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4D" w:rsidRPr="00A72C40" w:rsidRDefault="00544D5F" w:rsidP="00BC3EFF">
      <w:pPr>
        <w:pStyle w:val="a3"/>
        <w:suppressAutoHyphens/>
        <w:jc w:val="center"/>
        <w:rPr>
          <w:b/>
          <w:bCs/>
          <w:sz w:val="40"/>
          <w:szCs w:val="40"/>
        </w:rPr>
      </w:pPr>
      <w:bookmarkStart w:id="0" w:name="_top"/>
      <w:bookmarkEnd w:id="0"/>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1047750" cy="1076325"/>
            <wp:effectExtent l="0" t="0" r="0" b="0"/>
            <wp:wrapTight wrapText="bothSides">
              <wp:wrapPolygon edited="0">
                <wp:start x="0" y="0"/>
                <wp:lineTo x="0" y="21409"/>
                <wp:lineTo x="21207" y="21409"/>
                <wp:lineTo x="21207" y="0"/>
                <wp:lineTo x="0" y="0"/>
              </wp:wrapPolygon>
            </wp:wrapTight>
            <wp:docPr id="2" name="Рисунок 2" descr="LOG_RS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_RSP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A0FAB" w:rsidRPr="00A72C40">
        <w:rPr>
          <w:b/>
          <w:bCs/>
          <w:sz w:val="40"/>
          <w:szCs w:val="40"/>
        </w:rPr>
        <w:t>ОБЗОР</w:t>
      </w:r>
      <w:r w:rsidR="0000004D" w:rsidRPr="00A72C40">
        <w:rPr>
          <w:b/>
          <w:bCs/>
          <w:sz w:val="40"/>
          <w:szCs w:val="40"/>
        </w:rPr>
        <w:t xml:space="preserve"> </w:t>
      </w:r>
      <w:r w:rsidR="00496542" w:rsidRPr="00A72C40">
        <w:rPr>
          <w:b/>
          <w:bCs/>
          <w:sz w:val="40"/>
          <w:szCs w:val="40"/>
        </w:rPr>
        <w:t xml:space="preserve">ИЗМЕНЕНИЙ </w:t>
      </w:r>
      <w:r w:rsidR="0000004D" w:rsidRPr="00A72C40">
        <w:rPr>
          <w:b/>
          <w:bCs/>
          <w:sz w:val="40"/>
          <w:szCs w:val="40"/>
        </w:rPr>
        <w:t>ЗАКОНОДАТЕЛЬСТВА</w:t>
      </w:r>
    </w:p>
    <w:p w:rsidR="0000004D" w:rsidRPr="00A72C40" w:rsidRDefault="0000004D" w:rsidP="0000004D">
      <w:pPr>
        <w:pStyle w:val="a3"/>
        <w:suppressAutoHyphens/>
        <w:jc w:val="center"/>
        <w:rPr>
          <w:b/>
          <w:bCs/>
          <w:sz w:val="40"/>
          <w:szCs w:val="40"/>
        </w:rPr>
      </w:pPr>
      <w:r w:rsidRPr="00A72C40">
        <w:rPr>
          <w:b/>
          <w:bCs/>
          <w:sz w:val="40"/>
          <w:szCs w:val="40"/>
        </w:rPr>
        <w:t>И ПРАВОПРИМЕНИТЕЛЬНОЙ ПРАКТИКИ</w:t>
      </w:r>
    </w:p>
    <w:p w:rsidR="0000004D" w:rsidRPr="00A72C40" w:rsidRDefault="0000004D" w:rsidP="0000004D">
      <w:pPr>
        <w:pStyle w:val="a3"/>
        <w:suppressAutoHyphens/>
        <w:jc w:val="center"/>
        <w:rPr>
          <w:b/>
          <w:bCs/>
          <w:szCs w:val="28"/>
        </w:rPr>
      </w:pPr>
      <w:r w:rsidRPr="00A72C40">
        <w:rPr>
          <w:b/>
          <w:bCs/>
          <w:szCs w:val="28"/>
        </w:rPr>
        <w:t xml:space="preserve">(информация за период с </w:t>
      </w:r>
      <w:r w:rsidR="00CA049E">
        <w:rPr>
          <w:b/>
          <w:bCs/>
          <w:szCs w:val="28"/>
        </w:rPr>
        <w:t>15</w:t>
      </w:r>
      <w:r w:rsidR="00292915" w:rsidRPr="00A72C40">
        <w:rPr>
          <w:b/>
          <w:bCs/>
          <w:szCs w:val="28"/>
        </w:rPr>
        <w:t xml:space="preserve"> </w:t>
      </w:r>
      <w:r w:rsidR="00537A3C" w:rsidRPr="00A72C40">
        <w:rPr>
          <w:b/>
          <w:bCs/>
          <w:szCs w:val="28"/>
        </w:rPr>
        <w:t xml:space="preserve">по </w:t>
      </w:r>
      <w:r w:rsidR="00CA049E">
        <w:rPr>
          <w:b/>
          <w:bCs/>
          <w:szCs w:val="28"/>
        </w:rPr>
        <w:t>3</w:t>
      </w:r>
      <w:r w:rsidR="00513876">
        <w:rPr>
          <w:b/>
          <w:bCs/>
          <w:szCs w:val="28"/>
        </w:rPr>
        <w:t>1</w:t>
      </w:r>
      <w:r w:rsidR="0003757B" w:rsidRPr="00A72C40">
        <w:rPr>
          <w:b/>
          <w:bCs/>
          <w:szCs w:val="28"/>
        </w:rPr>
        <w:t xml:space="preserve"> </w:t>
      </w:r>
      <w:r w:rsidR="004D0796">
        <w:rPr>
          <w:b/>
          <w:bCs/>
          <w:szCs w:val="28"/>
        </w:rPr>
        <w:t>марта</w:t>
      </w:r>
      <w:r w:rsidR="0003757B" w:rsidRPr="00A72C40">
        <w:rPr>
          <w:b/>
          <w:bCs/>
          <w:szCs w:val="28"/>
        </w:rPr>
        <w:t xml:space="preserve"> </w:t>
      </w:r>
      <w:r w:rsidRPr="00A72C40">
        <w:rPr>
          <w:b/>
          <w:bCs/>
          <w:szCs w:val="28"/>
        </w:rPr>
        <w:t>20</w:t>
      </w:r>
      <w:r w:rsidR="0078605C" w:rsidRPr="00A72C40">
        <w:rPr>
          <w:b/>
          <w:bCs/>
          <w:szCs w:val="28"/>
        </w:rPr>
        <w:t>1</w:t>
      </w:r>
      <w:r w:rsidR="00854449">
        <w:rPr>
          <w:b/>
          <w:bCs/>
          <w:szCs w:val="28"/>
        </w:rPr>
        <w:t>6</w:t>
      </w:r>
      <w:r w:rsidRPr="00A72C40">
        <w:rPr>
          <w:b/>
          <w:bCs/>
          <w:szCs w:val="28"/>
        </w:rPr>
        <w:t>г.)</w:t>
      </w:r>
    </w:p>
    <w:p w:rsidR="00BC3EFF" w:rsidRPr="00A72C40" w:rsidRDefault="00BC3EFF" w:rsidP="0000004D">
      <w:pPr>
        <w:pStyle w:val="a3"/>
        <w:suppressAutoHyphens/>
        <w:jc w:val="center"/>
        <w:rPr>
          <w:b/>
          <w:bCs/>
          <w:szCs w:val="28"/>
        </w:rPr>
      </w:pPr>
    </w:p>
    <w:p w:rsidR="0000004D" w:rsidRPr="00A72C40" w:rsidRDefault="00D72FB9" w:rsidP="009A2190">
      <w:pPr>
        <w:pStyle w:val="a3"/>
        <w:numPr>
          <w:ilvl w:val="0"/>
          <w:numId w:val="1"/>
        </w:numPr>
        <w:tabs>
          <w:tab w:val="clear" w:pos="360"/>
          <w:tab w:val="num" w:pos="993"/>
        </w:tabs>
        <w:suppressAutoHyphens/>
        <w:ind w:left="993" w:firstLine="1275"/>
        <w:outlineLvl w:val="0"/>
        <w:rPr>
          <w:rStyle w:val="a5"/>
          <w:b/>
          <w:color w:val="auto"/>
        </w:rPr>
      </w:pPr>
      <w:hyperlink w:anchor="_Президентом_Российской_Федерации" w:history="1">
        <w:r w:rsidR="0000004D" w:rsidRPr="00A72C40">
          <w:rPr>
            <w:rStyle w:val="a5"/>
            <w:b/>
            <w:color w:val="auto"/>
          </w:rPr>
          <w:t>Федер</w:t>
        </w:r>
        <w:r w:rsidR="0000004D" w:rsidRPr="00A72C40">
          <w:rPr>
            <w:rStyle w:val="a5"/>
            <w:b/>
            <w:color w:val="auto"/>
          </w:rPr>
          <w:t>а</w:t>
        </w:r>
        <w:r w:rsidR="0000004D" w:rsidRPr="00A72C40">
          <w:rPr>
            <w:rStyle w:val="a5"/>
            <w:b/>
            <w:color w:val="auto"/>
          </w:rPr>
          <w:t>ль</w:t>
        </w:r>
        <w:r w:rsidR="0000004D" w:rsidRPr="00A72C40">
          <w:rPr>
            <w:rStyle w:val="a5"/>
            <w:b/>
            <w:color w:val="auto"/>
          </w:rPr>
          <w:t>н</w:t>
        </w:r>
        <w:r w:rsidR="0000004D" w:rsidRPr="00A72C40">
          <w:rPr>
            <w:rStyle w:val="a5"/>
            <w:b/>
            <w:color w:val="auto"/>
          </w:rPr>
          <w:t>ые за</w:t>
        </w:r>
        <w:r w:rsidR="0000004D" w:rsidRPr="00A72C40">
          <w:rPr>
            <w:rStyle w:val="a5"/>
            <w:b/>
            <w:color w:val="auto"/>
          </w:rPr>
          <w:t>к</w:t>
        </w:r>
        <w:r w:rsidR="0000004D" w:rsidRPr="00A72C40">
          <w:rPr>
            <w:rStyle w:val="a5"/>
            <w:b/>
            <w:color w:val="auto"/>
          </w:rPr>
          <w:t>оны, подписанн</w:t>
        </w:r>
        <w:r w:rsidR="0000004D" w:rsidRPr="00A72C40">
          <w:rPr>
            <w:rStyle w:val="a5"/>
            <w:b/>
            <w:color w:val="auto"/>
          </w:rPr>
          <w:t>ы</w:t>
        </w:r>
        <w:r w:rsidR="0000004D" w:rsidRPr="00A72C40">
          <w:rPr>
            <w:rStyle w:val="a5"/>
            <w:b/>
            <w:color w:val="auto"/>
          </w:rPr>
          <w:t>е Презид</w:t>
        </w:r>
        <w:r w:rsidR="0000004D" w:rsidRPr="00A72C40">
          <w:rPr>
            <w:rStyle w:val="a5"/>
            <w:b/>
            <w:color w:val="auto"/>
          </w:rPr>
          <w:t>е</w:t>
        </w:r>
        <w:r w:rsidR="0000004D" w:rsidRPr="00A72C40">
          <w:rPr>
            <w:rStyle w:val="a5"/>
            <w:b/>
            <w:color w:val="auto"/>
          </w:rPr>
          <w:t>нтом РФ.</w:t>
        </w:r>
      </w:hyperlink>
    </w:p>
    <w:p w:rsidR="0000004D" w:rsidRPr="00A72C40" w:rsidRDefault="0000004D" w:rsidP="00392592">
      <w:pPr>
        <w:pStyle w:val="a3"/>
        <w:suppressAutoHyphens/>
        <w:ind w:left="360"/>
        <w:jc w:val="center"/>
        <w:rPr>
          <w:rStyle w:val="a5"/>
          <w:b/>
          <w:color w:val="auto"/>
        </w:rPr>
      </w:pPr>
    </w:p>
    <w:p w:rsidR="0000004D" w:rsidRPr="00A72C40" w:rsidRDefault="00D72FB9" w:rsidP="009A2190">
      <w:pPr>
        <w:pStyle w:val="a3"/>
        <w:numPr>
          <w:ilvl w:val="0"/>
          <w:numId w:val="1"/>
        </w:numPr>
        <w:tabs>
          <w:tab w:val="clear" w:pos="360"/>
          <w:tab w:val="num" w:pos="0"/>
        </w:tabs>
        <w:suppressAutoHyphens/>
        <w:spacing w:line="360" w:lineRule="auto"/>
        <w:ind w:left="4962" w:hanging="1276"/>
        <w:outlineLvl w:val="0"/>
        <w:rPr>
          <w:rStyle w:val="a5"/>
          <w:b/>
          <w:color w:val="auto"/>
        </w:rPr>
      </w:pPr>
      <w:hyperlink w:anchor="_Государственной_Думой_РФ" w:history="1">
        <w:r w:rsidR="0000004D" w:rsidRPr="00A72C40">
          <w:rPr>
            <w:rStyle w:val="a5"/>
            <w:b/>
            <w:color w:val="auto"/>
          </w:rPr>
          <w:t xml:space="preserve">Законопроекты, </w:t>
        </w:r>
        <w:r w:rsidR="0000004D" w:rsidRPr="00A72C40">
          <w:rPr>
            <w:rStyle w:val="a5"/>
            <w:b/>
            <w:color w:val="auto"/>
          </w:rPr>
          <w:t>р</w:t>
        </w:r>
        <w:r w:rsidR="0000004D" w:rsidRPr="00A72C40">
          <w:rPr>
            <w:rStyle w:val="a5"/>
            <w:b/>
            <w:color w:val="auto"/>
          </w:rPr>
          <w:t>а</w:t>
        </w:r>
        <w:r w:rsidR="0000004D" w:rsidRPr="00A72C40">
          <w:rPr>
            <w:rStyle w:val="a5"/>
            <w:b/>
            <w:color w:val="auto"/>
          </w:rPr>
          <w:t>с</w:t>
        </w:r>
        <w:r w:rsidR="0000004D" w:rsidRPr="00A72C40">
          <w:rPr>
            <w:rStyle w:val="a5"/>
            <w:b/>
            <w:color w:val="auto"/>
          </w:rPr>
          <w:t>смотренные Госуда</w:t>
        </w:r>
        <w:r w:rsidR="0000004D" w:rsidRPr="00A72C40">
          <w:rPr>
            <w:rStyle w:val="a5"/>
            <w:b/>
            <w:color w:val="auto"/>
          </w:rPr>
          <w:t>р</w:t>
        </w:r>
        <w:r w:rsidR="0000004D" w:rsidRPr="00A72C40">
          <w:rPr>
            <w:rStyle w:val="a5"/>
            <w:b/>
            <w:color w:val="auto"/>
          </w:rPr>
          <w:t>ственн</w:t>
        </w:r>
        <w:r w:rsidR="0000004D" w:rsidRPr="00A72C40">
          <w:rPr>
            <w:rStyle w:val="a5"/>
            <w:b/>
            <w:color w:val="auto"/>
          </w:rPr>
          <w:t>о</w:t>
        </w:r>
        <w:r w:rsidR="0000004D" w:rsidRPr="00A72C40">
          <w:rPr>
            <w:rStyle w:val="a5"/>
            <w:b/>
            <w:color w:val="auto"/>
          </w:rPr>
          <w:t>й Думо</w:t>
        </w:r>
        <w:r w:rsidR="0000004D" w:rsidRPr="00A72C40">
          <w:rPr>
            <w:rStyle w:val="a5"/>
            <w:b/>
            <w:color w:val="auto"/>
          </w:rPr>
          <w:t>й</w:t>
        </w:r>
        <w:r w:rsidR="0000004D" w:rsidRPr="00A72C40">
          <w:rPr>
            <w:rStyle w:val="a5"/>
            <w:b/>
            <w:color w:val="auto"/>
          </w:rPr>
          <w:t xml:space="preserve"> РФ:</w:t>
        </w:r>
      </w:hyperlink>
    </w:p>
    <w:p w:rsidR="00496542" w:rsidRPr="00A72C40" w:rsidRDefault="000201F6" w:rsidP="00392592">
      <w:pPr>
        <w:pStyle w:val="2"/>
        <w:rPr>
          <w:b/>
        </w:rPr>
      </w:pPr>
      <w:hyperlink w:anchor="_2.1.Законопроекты,_принятые_в" w:history="1">
        <w:r w:rsidR="00496542" w:rsidRPr="00A72C40">
          <w:rPr>
            <w:b/>
          </w:rPr>
          <w:t>-</w:t>
        </w:r>
        <w:r w:rsidR="00496542" w:rsidRPr="00A72C40">
          <w:rPr>
            <w:b/>
            <w:u w:val="single"/>
          </w:rPr>
          <w:t xml:space="preserve"> в третьем</w:t>
        </w:r>
        <w:r w:rsidR="00496542" w:rsidRPr="00A72C40">
          <w:rPr>
            <w:b/>
            <w:u w:val="single"/>
          </w:rPr>
          <w:t xml:space="preserve"> </w:t>
        </w:r>
        <w:r w:rsidR="00496542" w:rsidRPr="00A72C40">
          <w:rPr>
            <w:b/>
            <w:u w:val="single"/>
          </w:rPr>
          <w:t>чтен</w:t>
        </w:r>
        <w:r w:rsidR="00496542" w:rsidRPr="00A72C40">
          <w:rPr>
            <w:b/>
            <w:u w:val="single"/>
          </w:rPr>
          <w:t>и</w:t>
        </w:r>
        <w:r w:rsidR="00496542" w:rsidRPr="00A72C40">
          <w:rPr>
            <w:b/>
            <w:u w:val="single"/>
          </w:rPr>
          <w:t>и</w:t>
        </w:r>
        <w:r w:rsidR="00496542" w:rsidRPr="00A72C40">
          <w:rPr>
            <w:b/>
          </w:rPr>
          <w:t>;</w:t>
        </w:r>
      </w:hyperlink>
    </w:p>
    <w:p w:rsidR="00496542" w:rsidRPr="00A72C40" w:rsidRDefault="00290CFD" w:rsidP="00392592">
      <w:pPr>
        <w:pStyle w:val="2"/>
        <w:rPr>
          <w:b/>
        </w:rPr>
      </w:pPr>
      <w:hyperlink w:anchor="_2.3.Законопроекты,_принятые_в" w:history="1">
        <w:r w:rsidR="00496542" w:rsidRPr="00A72C40">
          <w:rPr>
            <w:rStyle w:val="a5"/>
            <w:b/>
            <w:color w:val="auto"/>
            <w:u w:val="none"/>
          </w:rPr>
          <w:t xml:space="preserve">- </w:t>
        </w:r>
        <w:r w:rsidR="00496542" w:rsidRPr="00A72C40">
          <w:rPr>
            <w:rStyle w:val="a5"/>
            <w:b/>
            <w:color w:val="auto"/>
          </w:rPr>
          <w:t>в первом чтении.</w:t>
        </w:r>
      </w:hyperlink>
    </w:p>
    <w:p w:rsidR="00192835" w:rsidRPr="00A72C40" w:rsidRDefault="00192835" w:rsidP="00392592">
      <w:pPr>
        <w:jc w:val="center"/>
        <w:rPr>
          <w:b/>
        </w:rPr>
      </w:pPr>
    </w:p>
    <w:p w:rsidR="00322748" w:rsidRPr="00A72C40" w:rsidRDefault="00322748" w:rsidP="009A2190">
      <w:pPr>
        <w:numPr>
          <w:ilvl w:val="0"/>
          <w:numId w:val="1"/>
        </w:numPr>
        <w:tabs>
          <w:tab w:val="clear" w:pos="360"/>
          <w:tab w:val="num" w:pos="0"/>
          <w:tab w:val="left" w:pos="567"/>
        </w:tabs>
        <w:ind w:left="-142" w:firstLine="1135"/>
        <w:jc w:val="center"/>
        <w:outlineLvl w:val="0"/>
        <w:rPr>
          <w:rStyle w:val="a5"/>
          <w:b/>
          <w:color w:val="auto"/>
          <w:szCs w:val="28"/>
        </w:rPr>
      </w:pPr>
      <w:hyperlink w:anchor="_В_Государственную_Думу" w:history="1">
        <w:r w:rsidRPr="00A72C40">
          <w:rPr>
            <w:rStyle w:val="a5"/>
            <w:b/>
            <w:bCs/>
            <w:color w:val="auto"/>
            <w:szCs w:val="28"/>
          </w:rPr>
          <w:t>Законопроекты, вн</w:t>
        </w:r>
        <w:r w:rsidRPr="00A72C40">
          <w:rPr>
            <w:rStyle w:val="a5"/>
            <w:b/>
            <w:bCs/>
            <w:color w:val="auto"/>
            <w:szCs w:val="28"/>
          </w:rPr>
          <w:t>е</w:t>
        </w:r>
        <w:r w:rsidRPr="00A72C40">
          <w:rPr>
            <w:rStyle w:val="a5"/>
            <w:b/>
            <w:bCs/>
            <w:color w:val="auto"/>
            <w:szCs w:val="28"/>
          </w:rPr>
          <w:t>сенные в Государс</w:t>
        </w:r>
        <w:r w:rsidRPr="00A72C40">
          <w:rPr>
            <w:rStyle w:val="a5"/>
            <w:b/>
            <w:bCs/>
            <w:color w:val="auto"/>
            <w:szCs w:val="28"/>
          </w:rPr>
          <w:t>т</w:t>
        </w:r>
        <w:r w:rsidRPr="00A72C40">
          <w:rPr>
            <w:rStyle w:val="a5"/>
            <w:b/>
            <w:bCs/>
            <w:color w:val="auto"/>
            <w:szCs w:val="28"/>
          </w:rPr>
          <w:t>венную Думу РФ</w:t>
        </w:r>
      </w:hyperlink>
      <w:r w:rsidR="006F71EC" w:rsidRPr="00A72C40">
        <w:rPr>
          <w:b/>
          <w:bCs/>
          <w:sz w:val="28"/>
          <w:szCs w:val="28"/>
          <w:u w:val="single"/>
        </w:rPr>
        <w:t>.</w:t>
      </w:r>
    </w:p>
    <w:p w:rsidR="00322748" w:rsidRPr="00A72C40" w:rsidRDefault="00322748" w:rsidP="00392592">
      <w:pPr>
        <w:jc w:val="center"/>
        <w:rPr>
          <w:rStyle w:val="a5"/>
          <w:b/>
          <w:color w:val="auto"/>
        </w:rPr>
      </w:pPr>
    </w:p>
    <w:p w:rsidR="00322748" w:rsidRPr="00A72C40" w:rsidRDefault="00322748" w:rsidP="007D7F3F">
      <w:pPr>
        <w:numPr>
          <w:ilvl w:val="0"/>
          <w:numId w:val="1"/>
        </w:numPr>
        <w:tabs>
          <w:tab w:val="clear" w:pos="360"/>
          <w:tab w:val="num" w:pos="426"/>
        </w:tabs>
        <w:ind w:left="426" w:hanging="710"/>
        <w:jc w:val="center"/>
        <w:outlineLvl w:val="0"/>
        <w:rPr>
          <w:rStyle w:val="a5"/>
          <w:b/>
          <w:color w:val="auto"/>
          <w:szCs w:val="28"/>
        </w:rPr>
      </w:pPr>
      <w:hyperlink w:anchor="_Правоприменительная_практика" w:history="1">
        <w:r w:rsidRPr="00A72C40">
          <w:rPr>
            <w:rStyle w:val="a5"/>
            <w:b/>
            <w:color w:val="auto"/>
            <w:szCs w:val="28"/>
          </w:rPr>
          <w:t>Правоприменительная</w:t>
        </w:r>
        <w:r w:rsidRPr="00A72C40">
          <w:rPr>
            <w:rStyle w:val="a5"/>
            <w:b/>
            <w:color w:val="auto"/>
            <w:szCs w:val="28"/>
          </w:rPr>
          <w:t xml:space="preserve"> </w:t>
        </w:r>
        <w:r w:rsidRPr="00A72C40">
          <w:rPr>
            <w:rStyle w:val="a5"/>
            <w:b/>
            <w:color w:val="auto"/>
            <w:szCs w:val="28"/>
          </w:rPr>
          <w:t>практика</w:t>
        </w:r>
      </w:hyperlink>
      <w:r w:rsidR="006F71EC" w:rsidRPr="00A72C40">
        <w:rPr>
          <w:rStyle w:val="a5"/>
          <w:b/>
          <w:color w:val="auto"/>
          <w:szCs w:val="28"/>
        </w:rPr>
        <w:t>.</w:t>
      </w:r>
    </w:p>
    <w:p w:rsidR="006F2F97" w:rsidRPr="00A72C40" w:rsidRDefault="006F2F97" w:rsidP="00392592">
      <w:pPr>
        <w:jc w:val="center"/>
        <w:outlineLvl w:val="0"/>
        <w:rPr>
          <w:rStyle w:val="a5"/>
          <w:b/>
          <w:color w:val="auto"/>
          <w:szCs w:val="28"/>
        </w:rPr>
      </w:pPr>
    </w:p>
    <w:p w:rsidR="00322748" w:rsidRPr="00A72C40" w:rsidRDefault="00D22D90" w:rsidP="009A2190">
      <w:pPr>
        <w:pStyle w:val="a3"/>
        <w:numPr>
          <w:ilvl w:val="0"/>
          <w:numId w:val="1"/>
        </w:numPr>
        <w:tabs>
          <w:tab w:val="clear" w:pos="360"/>
          <w:tab w:val="num" w:pos="-284"/>
        </w:tabs>
        <w:suppressAutoHyphens/>
        <w:ind w:left="-426" w:firstLine="7089"/>
        <w:outlineLvl w:val="0"/>
        <w:rPr>
          <w:rStyle w:val="a5"/>
          <w:b/>
          <w:color w:val="auto"/>
        </w:rPr>
      </w:pPr>
      <w:r w:rsidRPr="00A72C40">
        <w:rPr>
          <w:rStyle w:val="a5"/>
          <w:b/>
          <w:color w:val="auto"/>
        </w:rPr>
        <w:fldChar w:fldCharType="begin"/>
      </w:r>
      <w:r w:rsidRPr="00A72C40">
        <w:rPr>
          <w:rStyle w:val="a5"/>
          <w:b/>
          <w:color w:val="auto"/>
        </w:rPr>
        <w:instrText xml:space="preserve"> HYPERLINK  \l "_5._СОБЫТИЯ" </w:instrText>
      </w:r>
      <w:r w:rsidR="00ED0739" w:rsidRPr="00A72C40">
        <w:rPr>
          <w:b/>
          <w:u w:val="single"/>
        </w:rPr>
      </w:r>
      <w:r w:rsidRPr="00A72C40">
        <w:rPr>
          <w:rStyle w:val="a5"/>
          <w:b/>
          <w:color w:val="auto"/>
        </w:rPr>
        <w:fldChar w:fldCharType="separate"/>
      </w:r>
      <w:r w:rsidR="00322748" w:rsidRPr="00A72C40">
        <w:rPr>
          <w:rStyle w:val="a5"/>
          <w:b/>
          <w:color w:val="auto"/>
        </w:rPr>
        <w:t>С</w:t>
      </w:r>
      <w:r w:rsidR="002D5BB3" w:rsidRPr="00A72C40">
        <w:rPr>
          <w:rStyle w:val="a5"/>
          <w:b/>
          <w:color w:val="auto"/>
        </w:rPr>
        <w:t>обыт</w:t>
      </w:r>
      <w:r w:rsidR="002D5BB3" w:rsidRPr="00A72C40">
        <w:rPr>
          <w:rStyle w:val="a5"/>
          <w:b/>
          <w:color w:val="auto"/>
        </w:rPr>
        <w:t>и</w:t>
      </w:r>
      <w:r w:rsidR="002D5BB3" w:rsidRPr="00A72C40">
        <w:rPr>
          <w:rStyle w:val="a5"/>
          <w:b/>
          <w:color w:val="auto"/>
        </w:rPr>
        <w:t>я</w:t>
      </w:r>
      <w:r w:rsidR="006F71EC" w:rsidRPr="00A72C40">
        <w:rPr>
          <w:rStyle w:val="a5"/>
          <w:b/>
          <w:color w:val="auto"/>
        </w:rPr>
        <w:t>.</w:t>
      </w:r>
    </w:p>
    <w:p w:rsidR="003613A3" w:rsidRPr="00A72C40" w:rsidRDefault="00D22D90" w:rsidP="009A2190">
      <w:pPr>
        <w:pStyle w:val="a3"/>
        <w:tabs>
          <w:tab w:val="num" w:pos="426"/>
        </w:tabs>
        <w:suppressAutoHyphens/>
        <w:spacing w:line="360" w:lineRule="auto"/>
        <w:ind w:left="-426" w:firstLine="7863"/>
        <w:jc w:val="center"/>
        <w:rPr>
          <w:rStyle w:val="a5"/>
          <w:color w:val="auto"/>
        </w:rPr>
      </w:pPr>
      <w:r w:rsidRPr="00A72C40">
        <w:rPr>
          <w:rStyle w:val="a5"/>
          <w:b/>
          <w:color w:val="auto"/>
        </w:rPr>
        <w:fldChar w:fldCharType="end"/>
      </w:r>
      <w:bookmarkStart w:id="1" w:name="_Президентом_Российской_Федерации"/>
      <w:bookmarkEnd w:id="1"/>
    </w:p>
    <w:p w:rsidR="00392592" w:rsidRPr="00A72C40" w:rsidRDefault="006F71EC" w:rsidP="009A2190">
      <w:pPr>
        <w:pStyle w:val="a3"/>
        <w:numPr>
          <w:ilvl w:val="0"/>
          <w:numId w:val="17"/>
        </w:numPr>
        <w:suppressAutoHyphens/>
        <w:jc w:val="center"/>
        <w:rPr>
          <w:b/>
          <w:szCs w:val="28"/>
          <w:u w:val="single"/>
        </w:rPr>
      </w:pPr>
      <w:r w:rsidRPr="00A72C40">
        <w:rPr>
          <w:b/>
          <w:szCs w:val="28"/>
          <w:u w:val="single"/>
        </w:rPr>
        <w:t xml:space="preserve">Президентом </w:t>
      </w:r>
      <w:r w:rsidR="002D5BB3" w:rsidRPr="00A72C40">
        <w:rPr>
          <w:b/>
          <w:szCs w:val="28"/>
          <w:u w:val="single"/>
        </w:rPr>
        <w:t xml:space="preserve">Российской Федерации в период с </w:t>
      </w:r>
      <w:r w:rsidR="004D250A">
        <w:rPr>
          <w:b/>
          <w:szCs w:val="28"/>
          <w:u w:val="single"/>
        </w:rPr>
        <w:t>15</w:t>
      </w:r>
      <w:r w:rsidR="00C079A2">
        <w:rPr>
          <w:b/>
          <w:szCs w:val="28"/>
          <w:u w:val="single"/>
        </w:rPr>
        <w:t xml:space="preserve"> </w:t>
      </w:r>
      <w:r w:rsidR="00D838A1" w:rsidRPr="00A72C40">
        <w:rPr>
          <w:b/>
          <w:bCs/>
          <w:szCs w:val="28"/>
          <w:u w:val="single"/>
        </w:rPr>
        <w:t xml:space="preserve">по </w:t>
      </w:r>
      <w:r w:rsidR="004D250A">
        <w:rPr>
          <w:b/>
          <w:bCs/>
          <w:szCs w:val="28"/>
          <w:u w:val="single"/>
        </w:rPr>
        <w:t>3</w:t>
      </w:r>
      <w:r w:rsidR="00513876">
        <w:rPr>
          <w:b/>
          <w:bCs/>
          <w:szCs w:val="28"/>
          <w:u w:val="single"/>
        </w:rPr>
        <w:t>1</w:t>
      </w:r>
      <w:r w:rsidR="00292915" w:rsidRPr="00A72C40">
        <w:rPr>
          <w:b/>
          <w:bCs/>
          <w:szCs w:val="28"/>
          <w:u w:val="single"/>
        </w:rPr>
        <w:t xml:space="preserve"> </w:t>
      </w:r>
      <w:r w:rsidR="004D0796">
        <w:rPr>
          <w:b/>
          <w:bCs/>
          <w:szCs w:val="28"/>
          <w:u w:val="single"/>
        </w:rPr>
        <w:t>марта</w:t>
      </w:r>
      <w:r w:rsidR="00456757" w:rsidRPr="00A72C40">
        <w:rPr>
          <w:b/>
          <w:bCs/>
          <w:szCs w:val="28"/>
          <w:u w:val="single"/>
        </w:rPr>
        <w:t xml:space="preserve"> </w:t>
      </w:r>
      <w:r w:rsidR="005D27A0" w:rsidRPr="00A72C40">
        <w:rPr>
          <w:b/>
          <w:bCs/>
          <w:szCs w:val="28"/>
          <w:u w:val="single"/>
        </w:rPr>
        <w:t>20</w:t>
      </w:r>
      <w:r w:rsidR="0078605C" w:rsidRPr="00A72C40">
        <w:rPr>
          <w:b/>
          <w:bCs/>
          <w:szCs w:val="28"/>
          <w:u w:val="single"/>
        </w:rPr>
        <w:t>1</w:t>
      </w:r>
      <w:r w:rsidR="00854449">
        <w:rPr>
          <w:b/>
          <w:bCs/>
          <w:szCs w:val="28"/>
          <w:u w:val="single"/>
        </w:rPr>
        <w:t>6</w:t>
      </w:r>
      <w:r w:rsidR="005D27A0" w:rsidRPr="00A72C40">
        <w:rPr>
          <w:b/>
          <w:bCs/>
          <w:szCs w:val="28"/>
          <w:u w:val="single"/>
        </w:rPr>
        <w:t>г.</w:t>
      </w:r>
      <w:r w:rsidR="005D27A0" w:rsidRPr="00A72C40">
        <w:rPr>
          <w:b/>
          <w:szCs w:val="28"/>
          <w:u w:val="single"/>
        </w:rPr>
        <w:t xml:space="preserve"> </w:t>
      </w:r>
      <w:r w:rsidR="009C7E11" w:rsidRPr="00A72C40">
        <w:rPr>
          <w:b/>
          <w:szCs w:val="28"/>
          <w:u w:val="single"/>
        </w:rPr>
        <w:t>подписан</w:t>
      </w:r>
      <w:r w:rsidR="00BC3EFF" w:rsidRPr="00A72C40">
        <w:rPr>
          <w:b/>
          <w:szCs w:val="28"/>
          <w:u w:val="single"/>
        </w:rPr>
        <w:t>ы</w:t>
      </w:r>
      <w:r w:rsidR="009C7E11" w:rsidRPr="00A72C40">
        <w:rPr>
          <w:b/>
          <w:szCs w:val="28"/>
          <w:u w:val="single"/>
        </w:rPr>
        <w:t xml:space="preserve"> следующи</w:t>
      </w:r>
      <w:r w:rsidR="00940F9C" w:rsidRPr="00A72C40">
        <w:rPr>
          <w:b/>
          <w:szCs w:val="28"/>
          <w:u w:val="single"/>
        </w:rPr>
        <w:t>е</w:t>
      </w:r>
    </w:p>
    <w:p w:rsidR="006F71EC" w:rsidRPr="00A72C40" w:rsidRDefault="006F71EC" w:rsidP="009A2190">
      <w:pPr>
        <w:pStyle w:val="a3"/>
        <w:suppressAutoHyphens/>
        <w:ind w:left="360"/>
        <w:jc w:val="center"/>
        <w:rPr>
          <w:b/>
          <w:szCs w:val="28"/>
          <w:u w:val="single"/>
        </w:rPr>
      </w:pPr>
      <w:r w:rsidRPr="00A72C40">
        <w:rPr>
          <w:b/>
          <w:szCs w:val="28"/>
          <w:u w:val="single"/>
        </w:rPr>
        <w:t>федеральны</w:t>
      </w:r>
      <w:r w:rsidR="003855AF" w:rsidRPr="00A72C40">
        <w:rPr>
          <w:b/>
          <w:szCs w:val="28"/>
          <w:u w:val="single"/>
        </w:rPr>
        <w:t>е</w:t>
      </w:r>
      <w:r w:rsidRPr="00A72C40">
        <w:rPr>
          <w:b/>
          <w:szCs w:val="28"/>
          <w:u w:val="single"/>
        </w:rPr>
        <w:t xml:space="preserve"> закон</w:t>
      </w:r>
      <w:r w:rsidR="00C71F14" w:rsidRPr="00A72C40">
        <w:rPr>
          <w:b/>
          <w:szCs w:val="28"/>
          <w:u w:val="single"/>
        </w:rPr>
        <w:t>ы</w:t>
      </w:r>
      <w:r w:rsidR="009C7E11" w:rsidRPr="00A72C40">
        <w:rPr>
          <w:b/>
          <w:szCs w:val="28"/>
          <w:u w:val="single"/>
        </w:rPr>
        <w:t>:</w:t>
      </w:r>
    </w:p>
    <w:p w:rsidR="004B1A30" w:rsidRDefault="004B1A30" w:rsidP="009A2190">
      <w:pPr>
        <w:pStyle w:val="a3"/>
        <w:suppressAutoHyphens/>
        <w:ind w:left="360"/>
        <w:jc w:val="center"/>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2"/>
      </w:tblGrid>
      <w:tr w:rsidR="00833EA9" w:rsidRPr="00A72C40" w:rsidTr="008047D6">
        <w:trPr>
          <w:trHeight w:val="615"/>
        </w:trPr>
        <w:tc>
          <w:tcPr>
            <w:tcW w:w="15352" w:type="dxa"/>
            <w:tcBorders>
              <w:top w:val="triple" w:sz="4" w:space="0" w:color="auto"/>
              <w:left w:val="triple" w:sz="4" w:space="0" w:color="auto"/>
              <w:bottom w:val="single" w:sz="4" w:space="0" w:color="auto"/>
              <w:right w:val="triple" w:sz="4" w:space="0" w:color="auto"/>
            </w:tcBorders>
          </w:tcPr>
          <w:p w:rsidR="00833EA9" w:rsidRPr="00A72C40" w:rsidRDefault="00833EA9" w:rsidP="008047D6">
            <w:pPr>
              <w:ind w:firstLine="709"/>
              <w:jc w:val="center"/>
              <w:rPr>
                <w:rStyle w:val="a9"/>
              </w:rPr>
            </w:pPr>
          </w:p>
          <w:p w:rsidR="00833EA9" w:rsidRDefault="00833EA9" w:rsidP="008047D6">
            <w:pPr>
              <w:jc w:val="center"/>
              <w:outlineLvl w:val="1"/>
              <w:rPr>
                <w:rStyle w:val="a9"/>
                <w:sz w:val="28"/>
                <w:szCs w:val="28"/>
              </w:rPr>
            </w:pPr>
            <w:r w:rsidRPr="00A72C40">
              <w:rPr>
                <w:rStyle w:val="a9"/>
                <w:sz w:val="28"/>
                <w:szCs w:val="28"/>
              </w:rPr>
              <w:t xml:space="preserve">Федеральный закон от </w:t>
            </w:r>
            <w:r w:rsidR="002F4C52">
              <w:rPr>
                <w:rStyle w:val="a9"/>
                <w:sz w:val="28"/>
                <w:szCs w:val="28"/>
              </w:rPr>
              <w:t>30</w:t>
            </w:r>
            <w:r w:rsidR="003A16E3">
              <w:rPr>
                <w:rStyle w:val="a9"/>
                <w:sz w:val="28"/>
                <w:szCs w:val="28"/>
              </w:rPr>
              <w:t xml:space="preserve"> </w:t>
            </w:r>
            <w:r w:rsidR="0024222E">
              <w:rPr>
                <w:rStyle w:val="a9"/>
                <w:sz w:val="28"/>
                <w:szCs w:val="28"/>
              </w:rPr>
              <w:t xml:space="preserve">марта </w:t>
            </w:r>
            <w:r w:rsidRPr="00A72C40">
              <w:rPr>
                <w:rStyle w:val="a9"/>
                <w:sz w:val="28"/>
                <w:szCs w:val="28"/>
              </w:rPr>
              <w:t>201</w:t>
            </w:r>
            <w:r w:rsidR="0024222E">
              <w:rPr>
                <w:rStyle w:val="a9"/>
                <w:sz w:val="28"/>
                <w:szCs w:val="28"/>
              </w:rPr>
              <w:t>6</w:t>
            </w:r>
            <w:r w:rsidRPr="00A72C40">
              <w:rPr>
                <w:rStyle w:val="a9"/>
                <w:sz w:val="28"/>
                <w:szCs w:val="28"/>
              </w:rPr>
              <w:t xml:space="preserve"> г. № </w:t>
            </w:r>
            <w:r w:rsidR="002F4C52">
              <w:rPr>
                <w:rStyle w:val="a9"/>
                <w:sz w:val="28"/>
                <w:szCs w:val="28"/>
              </w:rPr>
              <w:t>77</w:t>
            </w:r>
            <w:r w:rsidRPr="00A72C40">
              <w:rPr>
                <w:rStyle w:val="a9"/>
                <w:sz w:val="28"/>
                <w:szCs w:val="28"/>
              </w:rPr>
              <w:t xml:space="preserve">-ФЗ </w:t>
            </w:r>
            <w:r w:rsidRPr="0024222E">
              <w:rPr>
                <w:rStyle w:val="a9"/>
                <w:sz w:val="28"/>
                <w:szCs w:val="28"/>
              </w:rPr>
              <w:t>«</w:t>
            </w:r>
            <w:r w:rsidR="0024222E" w:rsidRPr="0024222E">
              <w:rPr>
                <w:b/>
                <w:bCs/>
                <w:sz w:val="28"/>
                <w:szCs w:val="28"/>
              </w:rPr>
              <w:t>О внесении изменений в Кодекс Российской Федерации об административных правонарушениях</w:t>
            </w:r>
            <w:r w:rsidRPr="0024222E">
              <w:rPr>
                <w:rStyle w:val="a9"/>
                <w:sz w:val="28"/>
                <w:szCs w:val="28"/>
              </w:rPr>
              <w:t>»</w:t>
            </w:r>
          </w:p>
          <w:p w:rsidR="00833EA9" w:rsidRPr="003A16E3" w:rsidRDefault="000F408C" w:rsidP="00D82285">
            <w:pPr>
              <w:jc w:val="center"/>
              <w:outlineLvl w:val="1"/>
              <w:rPr>
                <w:b/>
              </w:rPr>
            </w:pPr>
            <w:hyperlink r:id="rId10" w:history="1">
              <w:r w:rsidR="0024222E" w:rsidRPr="000F408C">
                <w:rPr>
                  <w:rStyle w:val="a5"/>
                  <w:b/>
                  <w:sz w:val="24"/>
                </w:rPr>
                <w:t>(текст закона)</w:t>
              </w:r>
            </w:hyperlink>
          </w:p>
        </w:tc>
      </w:tr>
      <w:tr w:rsidR="00833EA9" w:rsidRPr="00A72C40" w:rsidTr="008047D6">
        <w:trPr>
          <w:trHeight w:val="240"/>
        </w:trPr>
        <w:tc>
          <w:tcPr>
            <w:tcW w:w="15352" w:type="dxa"/>
            <w:tcBorders>
              <w:top w:val="single" w:sz="4" w:space="0" w:color="auto"/>
              <w:left w:val="triple" w:sz="4" w:space="0" w:color="auto"/>
              <w:bottom w:val="triple" w:sz="6" w:space="0" w:color="auto"/>
              <w:right w:val="triple" w:sz="4" w:space="0" w:color="auto"/>
            </w:tcBorders>
          </w:tcPr>
          <w:p w:rsidR="002F4C52" w:rsidRPr="002F4C52" w:rsidRDefault="0024222E" w:rsidP="00287A50">
            <w:pPr>
              <w:ind w:right="110" w:firstLine="283"/>
              <w:jc w:val="both"/>
              <w:rPr>
                <w:rFonts w:eastAsia="Calibri"/>
              </w:rPr>
            </w:pPr>
            <w:r w:rsidRPr="002F4C52">
              <w:t>Федеральным</w:t>
            </w:r>
            <w:r w:rsidR="00622F94" w:rsidRPr="002F4C52">
              <w:t xml:space="preserve"> закон</w:t>
            </w:r>
            <w:r w:rsidRPr="002F4C52">
              <w:t>ом</w:t>
            </w:r>
            <w:r w:rsidR="00622F94" w:rsidRPr="002F4C52">
              <w:t xml:space="preserve"> </w:t>
            </w:r>
            <w:r w:rsidR="002F4C52" w:rsidRPr="002F4C52">
              <w:rPr>
                <w:rFonts w:eastAsia="Calibri"/>
              </w:rPr>
              <w:t>увеличиваются размеры штрафов за грубое нарушение требов</w:t>
            </w:r>
            <w:r w:rsidR="002F4C52" w:rsidRPr="002F4C52">
              <w:rPr>
                <w:rFonts w:eastAsia="Calibri"/>
              </w:rPr>
              <w:t>а</w:t>
            </w:r>
            <w:r w:rsidR="002F4C52" w:rsidRPr="002F4C52">
              <w:rPr>
                <w:rFonts w:eastAsia="Calibri"/>
              </w:rPr>
              <w:t xml:space="preserve">ний к бухгалтерскому </w:t>
            </w:r>
            <w:r w:rsidR="00513876">
              <w:rPr>
                <w:rFonts w:eastAsia="Calibri"/>
              </w:rPr>
              <w:t>учету</w:t>
            </w:r>
            <w:r w:rsidR="002F4C52" w:rsidRPr="002F4C52">
              <w:rPr>
                <w:rFonts w:eastAsia="Calibri"/>
              </w:rPr>
              <w:t xml:space="preserve"> </w:t>
            </w:r>
            <w:r w:rsidR="00513876">
              <w:rPr>
                <w:rFonts w:eastAsia="Calibri"/>
              </w:rPr>
              <w:t>о</w:t>
            </w:r>
            <w:r w:rsidR="002F4C52" w:rsidRPr="002F4C52">
              <w:rPr>
                <w:rFonts w:eastAsia="Calibri"/>
              </w:rPr>
              <w:t>т 5 тыс. до 10 тыс. руб</w:t>
            </w:r>
            <w:r w:rsidR="002F4C52" w:rsidRPr="002F4C52">
              <w:rPr>
                <w:rFonts w:eastAsia="Calibri"/>
                <w:i/>
              </w:rPr>
              <w:t>.</w:t>
            </w:r>
            <w:r w:rsidR="002F4C52" w:rsidRPr="002F4C52">
              <w:rPr>
                <w:rFonts w:eastAsia="Calibri"/>
              </w:rPr>
              <w:t xml:space="preserve"> За повторное совершение указанного правонарушения устанавливается административное наказание в виде штрафа в размере от 10 тыс. до 20 тыс. руб. или дисквалифик</w:t>
            </w:r>
            <w:r w:rsidR="002F4C52" w:rsidRPr="002F4C52">
              <w:rPr>
                <w:rFonts w:eastAsia="Calibri"/>
              </w:rPr>
              <w:t>а</w:t>
            </w:r>
            <w:r w:rsidR="002F4C52" w:rsidRPr="002F4C52">
              <w:rPr>
                <w:rFonts w:eastAsia="Calibri"/>
              </w:rPr>
              <w:t>ции на срок от 1 года до 2-х лет.</w:t>
            </w:r>
            <w:r w:rsidR="002F4C52">
              <w:rPr>
                <w:rFonts w:eastAsia="Calibri"/>
              </w:rPr>
              <w:t xml:space="preserve"> </w:t>
            </w:r>
            <w:r w:rsidR="002F4C52" w:rsidRPr="002F4C52">
              <w:rPr>
                <w:rFonts w:eastAsia="Calibri"/>
              </w:rPr>
              <w:t>Одновременно состав указанного административного правонарушения дополняется действиями, которые запрещены законодательством Российской Федерации о бухгалтерском учете (регистрация не име</w:t>
            </w:r>
            <w:r w:rsidR="002F4C52" w:rsidRPr="002F4C52">
              <w:rPr>
                <w:rFonts w:eastAsia="Calibri"/>
              </w:rPr>
              <w:t>в</w:t>
            </w:r>
            <w:r w:rsidR="002F4C52" w:rsidRPr="002F4C52">
              <w:rPr>
                <w:rFonts w:eastAsia="Calibri"/>
              </w:rPr>
              <w:t>ших место фактов хозяйственной жизни, мнимых, притворных объектов бухгалтерского учета в регистрах бухгалтерского учета; ведение счетов бухгалтерского учета вне применяемых регистров бухгалтерского учета; составление бухгалтерской отчетности не на основе данных, с</w:t>
            </w:r>
            <w:r w:rsidR="002F4C52" w:rsidRPr="002F4C52">
              <w:rPr>
                <w:rFonts w:eastAsia="Calibri"/>
              </w:rPr>
              <w:t>о</w:t>
            </w:r>
            <w:r w:rsidR="002F4C52" w:rsidRPr="002F4C52">
              <w:rPr>
                <w:rFonts w:eastAsia="Calibri"/>
              </w:rPr>
              <w:t xml:space="preserve">держащихся в  регистрах бухгалтерского учета и др.). </w:t>
            </w:r>
          </w:p>
          <w:p w:rsidR="00833EA9" w:rsidRPr="00622F94" w:rsidRDefault="002F4C52" w:rsidP="00287A50">
            <w:pPr>
              <w:ind w:right="110" w:firstLine="284"/>
              <w:jc w:val="both"/>
              <w:rPr>
                <w:b/>
                <w:u w:val="single"/>
              </w:rPr>
            </w:pPr>
            <w:r w:rsidRPr="002F4C52">
              <w:rPr>
                <w:rFonts w:eastAsia="Calibri"/>
              </w:rPr>
              <w:t>Также с 3-х мес. до 2-х лет увеличивается срок давности привлечения к административной ответственности за нарушение законодательства Российской Федерации о бухгалте</w:t>
            </w:r>
            <w:r w:rsidRPr="002F4C52">
              <w:rPr>
                <w:rFonts w:eastAsia="Calibri"/>
              </w:rPr>
              <w:t>р</w:t>
            </w:r>
            <w:r w:rsidRPr="002F4C52">
              <w:rPr>
                <w:rFonts w:eastAsia="Calibri"/>
              </w:rPr>
              <w:t>ском учете.</w:t>
            </w:r>
          </w:p>
        </w:tc>
      </w:tr>
    </w:tbl>
    <w:p w:rsidR="00622F94" w:rsidRDefault="00622F94" w:rsidP="009A2190">
      <w:pPr>
        <w:pStyle w:val="a3"/>
        <w:suppressAutoHyphens/>
        <w:ind w:left="360"/>
        <w:jc w:val="center"/>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2"/>
      </w:tblGrid>
      <w:tr w:rsidR="00086FC1" w:rsidRPr="00A72C40" w:rsidTr="0080165C">
        <w:trPr>
          <w:trHeight w:val="615"/>
        </w:trPr>
        <w:tc>
          <w:tcPr>
            <w:tcW w:w="15352" w:type="dxa"/>
            <w:tcBorders>
              <w:top w:val="triple" w:sz="4" w:space="0" w:color="auto"/>
              <w:left w:val="triple" w:sz="4" w:space="0" w:color="auto"/>
              <w:bottom w:val="single" w:sz="4" w:space="0" w:color="auto"/>
              <w:right w:val="triple" w:sz="4" w:space="0" w:color="auto"/>
            </w:tcBorders>
          </w:tcPr>
          <w:p w:rsidR="00086FC1" w:rsidRPr="00A72C40" w:rsidRDefault="00086FC1" w:rsidP="0080165C">
            <w:pPr>
              <w:ind w:firstLine="709"/>
              <w:jc w:val="center"/>
              <w:rPr>
                <w:rStyle w:val="a9"/>
              </w:rPr>
            </w:pPr>
          </w:p>
          <w:p w:rsidR="00D93551" w:rsidRDefault="00086FC1" w:rsidP="00D93551">
            <w:pPr>
              <w:pStyle w:val="aa"/>
              <w:spacing w:before="0" w:beforeAutospacing="0" w:after="0" w:afterAutospacing="0"/>
              <w:jc w:val="center"/>
              <w:rPr>
                <w:rStyle w:val="a9"/>
                <w:sz w:val="28"/>
                <w:szCs w:val="28"/>
              </w:rPr>
            </w:pPr>
            <w:r w:rsidRPr="00D93551">
              <w:rPr>
                <w:rStyle w:val="a9"/>
                <w:sz w:val="28"/>
                <w:szCs w:val="28"/>
              </w:rPr>
              <w:t xml:space="preserve">Федеральный закон от </w:t>
            </w:r>
            <w:r w:rsidR="00D93551">
              <w:rPr>
                <w:rStyle w:val="a9"/>
                <w:sz w:val="28"/>
                <w:szCs w:val="28"/>
              </w:rPr>
              <w:t>30</w:t>
            </w:r>
            <w:r w:rsidRPr="00D93551">
              <w:rPr>
                <w:rStyle w:val="a9"/>
                <w:sz w:val="28"/>
                <w:szCs w:val="28"/>
              </w:rPr>
              <w:t xml:space="preserve"> </w:t>
            </w:r>
            <w:r w:rsidR="00F60F85" w:rsidRPr="00D93551">
              <w:rPr>
                <w:rStyle w:val="a9"/>
                <w:sz w:val="28"/>
                <w:szCs w:val="28"/>
              </w:rPr>
              <w:t>марта</w:t>
            </w:r>
            <w:r w:rsidR="003A16E3" w:rsidRPr="00D93551">
              <w:rPr>
                <w:rStyle w:val="a9"/>
                <w:sz w:val="28"/>
                <w:szCs w:val="28"/>
              </w:rPr>
              <w:t xml:space="preserve"> </w:t>
            </w:r>
            <w:r w:rsidRPr="00D93551">
              <w:rPr>
                <w:rStyle w:val="a9"/>
                <w:sz w:val="28"/>
                <w:szCs w:val="28"/>
              </w:rPr>
              <w:t>201</w:t>
            </w:r>
            <w:r w:rsidR="00CA049E" w:rsidRPr="00D93551">
              <w:rPr>
                <w:rStyle w:val="a9"/>
                <w:sz w:val="28"/>
                <w:szCs w:val="28"/>
              </w:rPr>
              <w:t>6</w:t>
            </w:r>
            <w:r w:rsidRPr="00D93551">
              <w:rPr>
                <w:rStyle w:val="a9"/>
                <w:sz w:val="28"/>
                <w:szCs w:val="28"/>
              </w:rPr>
              <w:t xml:space="preserve"> г. № </w:t>
            </w:r>
            <w:r w:rsidR="00287A50" w:rsidRPr="00D93551">
              <w:rPr>
                <w:rStyle w:val="a9"/>
                <w:sz w:val="28"/>
                <w:szCs w:val="28"/>
              </w:rPr>
              <w:t>7</w:t>
            </w:r>
            <w:r w:rsidR="00F60F85" w:rsidRPr="00D93551">
              <w:rPr>
                <w:rStyle w:val="a9"/>
                <w:sz w:val="28"/>
                <w:szCs w:val="28"/>
              </w:rPr>
              <w:t>8</w:t>
            </w:r>
            <w:r w:rsidRPr="00D93551">
              <w:rPr>
                <w:rStyle w:val="a9"/>
                <w:sz w:val="28"/>
                <w:szCs w:val="28"/>
              </w:rPr>
              <w:t>-ФЗ</w:t>
            </w:r>
            <w:r w:rsidRPr="00D93551">
              <w:rPr>
                <w:rStyle w:val="a9"/>
                <w:b w:val="0"/>
                <w:sz w:val="28"/>
                <w:szCs w:val="28"/>
              </w:rPr>
              <w:t xml:space="preserve"> «</w:t>
            </w:r>
            <w:r w:rsidR="00287A50" w:rsidRPr="00D93551">
              <w:rPr>
                <w:b/>
                <w:sz w:val="28"/>
                <w:szCs w:val="28"/>
              </w:rPr>
              <w:t xml:space="preserve">О внесении изменений в Уголовный кодекс Российской Федерации </w:t>
            </w:r>
            <w:r w:rsidR="00D93551">
              <w:rPr>
                <w:b/>
                <w:sz w:val="28"/>
                <w:szCs w:val="28"/>
              </w:rPr>
              <w:t>и</w:t>
            </w:r>
            <w:r w:rsidR="00D93551" w:rsidRPr="00D93551">
              <w:rPr>
                <w:b/>
                <w:sz w:val="28"/>
                <w:szCs w:val="28"/>
              </w:rPr>
              <w:t xml:space="preserve"> с</w:t>
            </w:r>
            <w:r w:rsidR="00287A50" w:rsidRPr="00D93551">
              <w:rPr>
                <w:b/>
                <w:sz w:val="28"/>
                <w:szCs w:val="28"/>
              </w:rPr>
              <w:t>татью 151 Уголовно-процессуального кодекса Российской Федерации</w:t>
            </w:r>
            <w:r w:rsidRPr="00D93551">
              <w:rPr>
                <w:rStyle w:val="a9"/>
                <w:sz w:val="28"/>
                <w:szCs w:val="28"/>
              </w:rPr>
              <w:t>»</w:t>
            </w:r>
          </w:p>
          <w:p w:rsidR="00086FC1" w:rsidRPr="00DC7B61" w:rsidRDefault="000F408C" w:rsidP="00D93551">
            <w:pPr>
              <w:pStyle w:val="aa"/>
              <w:spacing w:before="0" w:beforeAutospacing="0" w:after="0" w:afterAutospacing="0"/>
              <w:jc w:val="center"/>
              <w:rPr>
                <w:b/>
              </w:rPr>
            </w:pPr>
            <w:hyperlink r:id="rId11" w:history="1">
              <w:r w:rsidR="00F60F85" w:rsidRPr="000F408C">
                <w:rPr>
                  <w:rStyle w:val="a5"/>
                  <w:b/>
                  <w:sz w:val="24"/>
                </w:rPr>
                <w:t>(текст закона)</w:t>
              </w:r>
            </w:hyperlink>
          </w:p>
        </w:tc>
      </w:tr>
      <w:tr w:rsidR="00086FC1" w:rsidRPr="00A72C40" w:rsidTr="0080165C">
        <w:trPr>
          <w:trHeight w:val="240"/>
        </w:trPr>
        <w:tc>
          <w:tcPr>
            <w:tcW w:w="15352" w:type="dxa"/>
            <w:tcBorders>
              <w:top w:val="single" w:sz="4" w:space="0" w:color="auto"/>
              <w:left w:val="triple" w:sz="4" w:space="0" w:color="auto"/>
              <w:bottom w:val="triple" w:sz="6" w:space="0" w:color="auto"/>
              <w:right w:val="triple" w:sz="4" w:space="0" w:color="auto"/>
            </w:tcBorders>
          </w:tcPr>
          <w:p w:rsidR="00287A50" w:rsidRPr="00287A50" w:rsidRDefault="00F60F85" w:rsidP="00287A50">
            <w:pPr>
              <w:ind w:right="108" w:firstLine="284"/>
              <w:jc w:val="both"/>
            </w:pPr>
            <w:r w:rsidRPr="00287A50">
              <w:t>Федеральным</w:t>
            </w:r>
            <w:r w:rsidR="00706EE0" w:rsidRPr="00287A50">
              <w:t xml:space="preserve"> зако</w:t>
            </w:r>
            <w:r w:rsidRPr="00287A50">
              <w:t>ном</w:t>
            </w:r>
            <w:r w:rsidR="00706EE0" w:rsidRPr="00287A50">
              <w:t xml:space="preserve"> </w:t>
            </w:r>
            <w:r w:rsidR="00287A50">
              <w:t>вводится уголовная</w:t>
            </w:r>
            <w:r w:rsidR="00287A50" w:rsidRPr="00287A50">
              <w:t xml:space="preserve"> ответственность за организацию «финансовых пирамид», т.е. за организацию деятельности по привлечению денежных средств или иного имущества физ. или юр. лиц в крупном размере (т.е. более 1,5 млн. руб.), при которой выплата дохода или предоставление иной выгоды лицам, чьи денежные средства или иное имущество привлечены ранее, осуществляются за счет привлеченных денежных средств или иного имущества иных физ. или юр. лиц при отсутствии инвестиционной или иной законной предпринимательской или иной деятельности, связанной с использованием привлеченных денежных средств или иного имущества, в объемах, сопоставимых с объемами привлеченных денеж</w:t>
            </w:r>
            <w:r w:rsidR="00D93551">
              <w:t>ных</w:t>
            </w:r>
            <w:r w:rsidR="00287A50" w:rsidRPr="00287A50">
              <w:t xml:space="preserve"> средств или иного имущества.</w:t>
            </w:r>
          </w:p>
          <w:p w:rsidR="00287A50" w:rsidRPr="00287A50" w:rsidRDefault="00287A50" w:rsidP="00287A50">
            <w:pPr>
              <w:ind w:right="108" w:firstLine="284"/>
              <w:jc w:val="both"/>
            </w:pPr>
            <w:r w:rsidRPr="00287A50">
              <w:t xml:space="preserve">Указанные деяния </w:t>
            </w:r>
            <w:r>
              <w:t>наказываются</w:t>
            </w:r>
            <w:r w:rsidRPr="00287A50">
              <w:t xml:space="preserve"> штрафом в размере до 1 млн. руб. или в размере заработной платы или иного дохода осужденного за период до 2 лет, либо принудительными работами на срок до 4 лет, либо лишением свободы на тот же срок с ограничением свободы на срок до 1 года или без такового, а совершенные в особо крупном размере (т.е. на сумму более 6 млн. руб.) – штрафом в размере до 1,5 млн. руб. или в размере заработной платы или иного дохода осужденного за период до 3 лет, либо принудительными работами на срок до 5 лет, либо лишением свободы на срок до 6 лет с ограничением свободы на срок до 2 лет или без такового. </w:t>
            </w:r>
          </w:p>
          <w:p w:rsidR="00086FC1" w:rsidRPr="00F60F85" w:rsidRDefault="00287A50" w:rsidP="00287A50">
            <w:pPr>
              <w:pStyle w:val="aa"/>
              <w:spacing w:before="0" w:beforeAutospacing="0" w:after="0" w:afterAutospacing="0"/>
              <w:ind w:right="108" w:firstLine="284"/>
              <w:jc w:val="both"/>
              <w:rPr>
                <w:b/>
                <w:u w:val="single"/>
              </w:rPr>
            </w:pPr>
            <w:r w:rsidRPr="00287A50">
              <w:t>Предварительное следствие по уголовным делам данной категории будет проводиться должностными лицами ОВД (полиции) и следователями органа, выявившего эти преступления.</w:t>
            </w:r>
          </w:p>
        </w:tc>
      </w:tr>
    </w:tbl>
    <w:p w:rsidR="00D82285" w:rsidRPr="00A72C40" w:rsidRDefault="00D82285" w:rsidP="009A2190">
      <w:pPr>
        <w:pStyle w:val="a3"/>
        <w:suppressAutoHyphens/>
        <w:ind w:left="360"/>
        <w:jc w:val="center"/>
        <w:rPr>
          <w:b/>
          <w:szCs w:val="28"/>
          <w:u w:val="single"/>
        </w:rPr>
      </w:pPr>
    </w:p>
    <w:p w:rsidR="0000004D" w:rsidRPr="00A72C40" w:rsidRDefault="00ED462B" w:rsidP="00ED462B">
      <w:pPr>
        <w:pStyle w:val="1"/>
        <w:ind w:left="360"/>
      </w:pPr>
      <w:bookmarkStart w:id="2" w:name="_Государственной_Думой_РФ"/>
      <w:bookmarkEnd w:id="2"/>
      <w:r w:rsidRPr="00A72C40">
        <w:rPr>
          <w:u w:val="none"/>
        </w:rPr>
        <w:t>2.</w:t>
      </w:r>
      <w:r w:rsidR="00932801" w:rsidRPr="00A72C40">
        <w:rPr>
          <w:u w:val="none"/>
        </w:rPr>
        <w:t xml:space="preserve"> </w:t>
      </w:r>
      <w:r w:rsidR="0000004D" w:rsidRPr="00A72C40">
        <w:t>Государственной Думой РФ рассмотрены следующие законопроекты:</w:t>
      </w:r>
    </w:p>
    <w:p w:rsidR="0000004D" w:rsidRPr="00A72C40" w:rsidRDefault="0000004D" w:rsidP="0000004D">
      <w:pPr>
        <w:jc w:val="center"/>
      </w:pPr>
    </w:p>
    <w:p w:rsidR="0000004D" w:rsidRPr="00A72C40" w:rsidRDefault="00D21A3F" w:rsidP="000201F6">
      <w:pPr>
        <w:pStyle w:val="2"/>
        <w:rPr>
          <w:u w:val="single"/>
        </w:rPr>
      </w:pPr>
      <w:bookmarkStart w:id="3" w:name="_2.1.Законопроекты,_принятые_в"/>
      <w:bookmarkEnd w:id="3"/>
      <w:r w:rsidRPr="00A72C40">
        <w:rPr>
          <w:b/>
          <w:sz w:val="24"/>
          <w:szCs w:val="24"/>
        </w:rPr>
        <w:t>2.1.</w:t>
      </w:r>
      <w:r w:rsidR="00932801" w:rsidRPr="00A72C40">
        <w:rPr>
          <w:b/>
          <w:sz w:val="24"/>
          <w:szCs w:val="24"/>
        </w:rPr>
        <w:t xml:space="preserve"> </w:t>
      </w:r>
      <w:r w:rsidR="0000004D" w:rsidRPr="00A72C40">
        <w:rPr>
          <w:b/>
          <w:sz w:val="24"/>
          <w:szCs w:val="24"/>
          <w:u w:val="single"/>
        </w:rPr>
        <w:t>Законопроекты, принятые в третьем чтении</w:t>
      </w:r>
    </w:p>
    <w:p w:rsidR="0000004D" w:rsidRPr="00A72C40" w:rsidRDefault="0000004D" w:rsidP="0000004D">
      <w:pPr>
        <w:ind w:left="180"/>
        <w:jc w:val="center"/>
      </w:pPr>
    </w:p>
    <w:tbl>
      <w:tblPr>
        <w:tblW w:w="5087" w:type="pct"/>
        <w:tblCellSpacing w:w="0" w:type="dxa"/>
        <w:tblInd w:w="-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5" w:type="dxa"/>
          <w:left w:w="15" w:type="dxa"/>
          <w:bottom w:w="15" w:type="dxa"/>
          <w:right w:w="15" w:type="dxa"/>
        </w:tblCellMar>
        <w:tblLook w:val="0000" w:firstRow="0" w:lastRow="0" w:firstColumn="0" w:lastColumn="0" w:noHBand="0" w:noVBand="0"/>
      </w:tblPr>
      <w:tblGrid>
        <w:gridCol w:w="583"/>
        <w:gridCol w:w="6229"/>
        <w:gridCol w:w="2648"/>
        <w:gridCol w:w="6207"/>
      </w:tblGrid>
      <w:tr w:rsidR="0000004D" w:rsidRPr="00A72C40" w:rsidTr="0082734C">
        <w:trPr>
          <w:tblCellSpacing w:w="0" w:type="dxa"/>
        </w:trPr>
        <w:tc>
          <w:tcPr>
            <w:tcW w:w="186" w:type="pct"/>
          </w:tcPr>
          <w:p w:rsidR="0000004D" w:rsidRPr="00A72C40" w:rsidRDefault="0000004D" w:rsidP="0054210A">
            <w:pPr>
              <w:rPr>
                <w:rFonts w:cs="Arial"/>
              </w:rPr>
            </w:pPr>
          </w:p>
        </w:tc>
        <w:tc>
          <w:tcPr>
            <w:tcW w:w="1988" w:type="pct"/>
          </w:tcPr>
          <w:p w:rsidR="0000004D" w:rsidRPr="00A72C40" w:rsidRDefault="0000004D" w:rsidP="0054210A">
            <w:pPr>
              <w:jc w:val="center"/>
              <w:rPr>
                <w:rFonts w:cs="Arial"/>
                <w:b/>
                <w:bCs/>
              </w:rPr>
            </w:pPr>
            <w:r w:rsidRPr="00A72C40">
              <w:rPr>
                <w:rFonts w:cs="Arial"/>
                <w:b/>
                <w:bCs/>
              </w:rPr>
              <w:t>Номер и наименование законопроекта</w:t>
            </w:r>
          </w:p>
        </w:tc>
        <w:tc>
          <w:tcPr>
            <w:tcW w:w="845" w:type="pct"/>
          </w:tcPr>
          <w:p w:rsidR="0000004D" w:rsidRPr="00A72C40" w:rsidRDefault="0000004D" w:rsidP="0054210A">
            <w:pPr>
              <w:jc w:val="center"/>
              <w:rPr>
                <w:rFonts w:cs="Arial"/>
                <w:b/>
              </w:rPr>
            </w:pPr>
            <w:r w:rsidRPr="00A72C40">
              <w:rPr>
                <w:rFonts w:cs="Arial"/>
                <w:b/>
              </w:rPr>
              <w:t>Субъект права законодательной</w:t>
            </w:r>
          </w:p>
          <w:p w:rsidR="0000004D" w:rsidRPr="00A72C40" w:rsidRDefault="0000004D" w:rsidP="0054210A">
            <w:pPr>
              <w:jc w:val="center"/>
              <w:rPr>
                <w:rFonts w:cs="Arial"/>
              </w:rPr>
            </w:pPr>
            <w:r w:rsidRPr="00A72C40">
              <w:rPr>
                <w:rFonts w:cs="Arial"/>
                <w:b/>
              </w:rPr>
              <w:t>инициативы</w:t>
            </w:r>
          </w:p>
        </w:tc>
        <w:tc>
          <w:tcPr>
            <w:tcW w:w="1981" w:type="pct"/>
          </w:tcPr>
          <w:p w:rsidR="0000004D" w:rsidRPr="00A72C40" w:rsidRDefault="0000004D" w:rsidP="00A0245B">
            <w:pPr>
              <w:jc w:val="center"/>
              <w:rPr>
                <w:rFonts w:cs="Arial"/>
                <w:b/>
              </w:rPr>
            </w:pPr>
            <w:r w:rsidRPr="00A72C40">
              <w:rPr>
                <w:rFonts w:cs="Arial"/>
                <w:b/>
              </w:rPr>
              <w:t>Краткое содержание</w:t>
            </w:r>
          </w:p>
        </w:tc>
      </w:tr>
      <w:tr w:rsidR="00B73B14" w:rsidRPr="00A72C40" w:rsidTr="0082734C">
        <w:trPr>
          <w:tblCellSpacing w:w="0" w:type="dxa"/>
        </w:trPr>
        <w:tc>
          <w:tcPr>
            <w:tcW w:w="186" w:type="pct"/>
          </w:tcPr>
          <w:p w:rsidR="00B73B14" w:rsidRPr="00A72C40" w:rsidRDefault="00B73B14" w:rsidP="0054210A">
            <w:pPr>
              <w:rPr>
                <w:rFonts w:cs="Arial"/>
              </w:rPr>
            </w:pPr>
          </w:p>
        </w:tc>
        <w:tc>
          <w:tcPr>
            <w:tcW w:w="1988" w:type="pct"/>
          </w:tcPr>
          <w:p w:rsidR="00B73B14" w:rsidRPr="009C701F" w:rsidRDefault="00B73B14" w:rsidP="0061112D">
            <w:pPr>
              <w:jc w:val="both"/>
            </w:pPr>
            <w:hyperlink r:id="rId12" w:history="1">
              <w:r w:rsidRPr="009C701F">
                <w:rPr>
                  <w:b/>
                  <w:bCs/>
                  <w:color w:val="0000FF"/>
                </w:rPr>
                <w:t>887446-6</w:t>
              </w:r>
            </w:hyperlink>
            <w:r w:rsidRPr="009C701F">
              <w:rPr>
                <w:b/>
                <w:bCs/>
              </w:rPr>
              <w:br/>
              <w:t>О внесении изменений в Кодекс административного судопроизводства Российской Федерации и отдельные законодательные акты Российской Федерации</w:t>
            </w:r>
            <w:r w:rsidRPr="009C701F">
              <w:t xml:space="preserve"> (в части установления упрощенной формы производства по делам о взыскании обязательных платежей и санкций)</w:t>
            </w:r>
          </w:p>
        </w:tc>
        <w:tc>
          <w:tcPr>
            <w:tcW w:w="845" w:type="pct"/>
          </w:tcPr>
          <w:p w:rsidR="00B73B14" w:rsidRPr="009C701F" w:rsidRDefault="00B73B14" w:rsidP="0061112D">
            <w:pPr>
              <w:jc w:val="center"/>
            </w:pPr>
            <w:r w:rsidRPr="009C701F">
              <w:t>Верховный Суд Российской Федерации</w:t>
            </w:r>
          </w:p>
        </w:tc>
        <w:tc>
          <w:tcPr>
            <w:tcW w:w="1981" w:type="pct"/>
          </w:tcPr>
          <w:p w:rsidR="00B73B14" w:rsidRPr="007A2DA7" w:rsidRDefault="0080407E" w:rsidP="0080407E">
            <w:pPr>
              <w:ind w:firstLine="209"/>
              <w:jc w:val="both"/>
            </w:pPr>
            <w:r w:rsidRPr="00C77973">
              <w:t>Проектом федерального закона в Кодекс административного судопроизводства Российской Федерации вносятся изменения, устанавливающие упрощенную форму производства по административным делам о взыскании обязательных платежей и санкций в виде вынесения судебного приказа.</w:t>
            </w:r>
          </w:p>
        </w:tc>
      </w:tr>
      <w:tr w:rsidR="00002DFC" w:rsidRPr="00A72C40" w:rsidTr="0082734C">
        <w:trPr>
          <w:tblCellSpacing w:w="0" w:type="dxa"/>
        </w:trPr>
        <w:tc>
          <w:tcPr>
            <w:tcW w:w="186" w:type="pct"/>
          </w:tcPr>
          <w:p w:rsidR="00002DFC" w:rsidRPr="00A72C40" w:rsidRDefault="00002DFC" w:rsidP="0054210A">
            <w:pPr>
              <w:rPr>
                <w:rFonts w:cs="Arial"/>
              </w:rPr>
            </w:pPr>
          </w:p>
        </w:tc>
        <w:tc>
          <w:tcPr>
            <w:tcW w:w="1988" w:type="pct"/>
          </w:tcPr>
          <w:p w:rsidR="00002DFC" w:rsidRPr="00C82832" w:rsidRDefault="00002DFC" w:rsidP="00A90A29">
            <w:pPr>
              <w:jc w:val="both"/>
            </w:pPr>
            <w:hyperlink r:id="rId13" w:history="1">
              <w:r w:rsidRPr="00C82832">
                <w:rPr>
                  <w:b/>
                  <w:bCs/>
                  <w:color w:val="0000FF"/>
                </w:rPr>
                <w:t>925087-6</w:t>
              </w:r>
            </w:hyperlink>
            <w:r w:rsidRPr="00C82832">
              <w:rPr>
                <w:b/>
                <w:bCs/>
              </w:rPr>
              <w:br/>
              <w:t xml:space="preserve">О внесении изменений в статью 4.5 Кодекса Российской </w:t>
            </w:r>
            <w:r w:rsidRPr="00C82832">
              <w:rPr>
                <w:b/>
                <w:bCs/>
              </w:rPr>
              <w:lastRenderedPageBreak/>
              <w:t>Федерации об административных правонарушениях в части увеличения срока давности привлечения к административной ответственности за нарушение валютного законодательства Российской Федерации и актов органов валютного регулирования</w:t>
            </w:r>
          </w:p>
        </w:tc>
        <w:tc>
          <w:tcPr>
            <w:tcW w:w="845" w:type="pct"/>
          </w:tcPr>
          <w:p w:rsidR="00002DFC" w:rsidRPr="00C82832" w:rsidRDefault="00002DFC" w:rsidP="00A90A29">
            <w:pPr>
              <w:jc w:val="center"/>
            </w:pPr>
            <w:r w:rsidRPr="00C82832">
              <w:lastRenderedPageBreak/>
              <w:t>Правительство Российской Федерации</w:t>
            </w:r>
          </w:p>
        </w:tc>
        <w:tc>
          <w:tcPr>
            <w:tcW w:w="1981" w:type="pct"/>
          </w:tcPr>
          <w:p w:rsidR="00002DFC" w:rsidRPr="007A2DA7" w:rsidRDefault="00DE4EFC" w:rsidP="008F2F9E">
            <w:pPr>
              <w:pStyle w:val="aa"/>
              <w:ind w:right="96" w:firstLine="283"/>
              <w:jc w:val="both"/>
            </w:pPr>
            <w:r>
              <w:rPr>
                <w:szCs w:val="18"/>
              </w:rPr>
              <w:t>Законопроектом предлагается увеличить до 2-х лет срок давности привлечения к админ</w:t>
            </w:r>
            <w:r>
              <w:rPr>
                <w:szCs w:val="18"/>
              </w:rPr>
              <w:t>и</w:t>
            </w:r>
            <w:r>
              <w:rPr>
                <w:szCs w:val="18"/>
              </w:rPr>
              <w:t xml:space="preserve">стративной </w:t>
            </w:r>
            <w:r>
              <w:rPr>
                <w:szCs w:val="18"/>
              </w:rPr>
              <w:lastRenderedPageBreak/>
              <w:t>ответственности за нарушение валютного законодательства Российской Федерации и актов органов валю</w:t>
            </w:r>
            <w:r>
              <w:rPr>
                <w:szCs w:val="18"/>
              </w:rPr>
              <w:t>т</w:t>
            </w:r>
            <w:r>
              <w:rPr>
                <w:szCs w:val="18"/>
              </w:rPr>
              <w:t>ного регулирования.</w:t>
            </w:r>
          </w:p>
        </w:tc>
      </w:tr>
      <w:tr w:rsidR="00002DFC" w:rsidRPr="00A72C40" w:rsidTr="0082734C">
        <w:trPr>
          <w:tblCellSpacing w:w="0" w:type="dxa"/>
        </w:trPr>
        <w:tc>
          <w:tcPr>
            <w:tcW w:w="186" w:type="pct"/>
          </w:tcPr>
          <w:p w:rsidR="00002DFC" w:rsidRPr="00A72C40" w:rsidRDefault="00002DFC" w:rsidP="0054210A">
            <w:pPr>
              <w:rPr>
                <w:rFonts w:cs="Arial"/>
              </w:rPr>
            </w:pPr>
          </w:p>
        </w:tc>
        <w:tc>
          <w:tcPr>
            <w:tcW w:w="1988" w:type="pct"/>
          </w:tcPr>
          <w:p w:rsidR="00002DFC" w:rsidRPr="00765C25" w:rsidRDefault="00002DFC" w:rsidP="00A90A29">
            <w:pPr>
              <w:jc w:val="both"/>
            </w:pPr>
            <w:hyperlink r:id="rId14" w:history="1">
              <w:r w:rsidRPr="00765C25">
                <w:rPr>
                  <w:b/>
                  <w:bCs/>
                  <w:color w:val="0000FF"/>
                </w:rPr>
                <w:t>968427-6</w:t>
              </w:r>
            </w:hyperlink>
            <w:r w:rsidRPr="00765C25">
              <w:rPr>
                <w:b/>
                <w:bCs/>
              </w:rPr>
              <w:br/>
              <w:t>О внесении изменения в статью 162 Налогового кодекса Российской Федерации</w:t>
            </w:r>
            <w:r w:rsidRPr="00765C25">
              <w:t xml:space="preserve"> </w:t>
            </w:r>
          </w:p>
        </w:tc>
        <w:tc>
          <w:tcPr>
            <w:tcW w:w="845" w:type="pct"/>
          </w:tcPr>
          <w:p w:rsidR="00002DFC" w:rsidRPr="00765C25" w:rsidRDefault="00002DFC" w:rsidP="00A90A29">
            <w:pPr>
              <w:jc w:val="center"/>
            </w:pPr>
            <w:r w:rsidRPr="00765C25">
              <w:t>Правительство Российской Федерации</w:t>
            </w:r>
          </w:p>
        </w:tc>
        <w:tc>
          <w:tcPr>
            <w:tcW w:w="1981" w:type="pct"/>
          </w:tcPr>
          <w:p w:rsidR="00002DFC" w:rsidRPr="00765C25" w:rsidRDefault="00002DFC" w:rsidP="00A90A29">
            <w:pPr>
              <w:pStyle w:val="aa"/>
              <w:ind w:left="-15" w:firstLine="284"/>
              <w:jc w:val="both"/>
            </w:pPr>
            <w:r w:rsidRPr="00765C25">
              <w:t>Проектом федерального закона Налоговый кодекс РФ дополняется положением, согласно которому налоговую базу по НДС необх</w:t>
            </w:r>
            <w:r w:rsidRPr="00765C25">
              <w:t>о</w:t>
            </w:r>
            <w:r w:rsidRPr="00765C25">
              <w:t>димо увеличивать на суммы полученных страховых выплат по договорам страхования риска неисполнения договорных обязательств контрагентом страхователя-кредитора по поставке страх</w:t>
            </w:r>
            <w:r w:rsidRPr="00765C25">
              <w:t>о</w:t>
            </w:r>
            <w:r w:rsidRPr="00765C25">
              <w:t>вателем товаров (работ, услуг), облагаемых НДС, только в том случае, если налогоплательщик не исчислил НДС на день их отгрузки (выполнения, оказания), за исключением реализации товаров (работ, услуг), облагаемых НДС по ставке в размере 0 процентов.</w:t>
            </w:r>
          </w:p>
        </w:tc>
      </w:tr>
      <w:tr w:rsidR="00002DFC" w:rsidRPr="00A72C40" w:rsidTr="0082734C">
        <w:trPr>
          <w:tblCellSpacing w:w="0" w:type="dxa"/>
        </w:trPr>
        <w:tc>
          <w:tcPr>
            <w:tcW w:w="186" w:type="pct"/>
          </w:tcPr>
          <w:p w:rsidR="00002DFC" w:rsidRPr="00A72C40" w:rsidRDefault="00002DFC" w:rsidP="0054210A">
            <w:pPr>
              <w:rPr>
                <w:rFonts w:cs="Arial"/>
              </w:rPr>
            </w:pPr>
          </w:p>
        </w:tc>
        <w:tc>
          <w:tcPr>
            <w:tcW w:w="1988" w:type="pct"/>
          </w:tcPr>
          <w:p w:rsidR="00002DFC" w:rsidRPr="0080407E" w:rsidRDefault="00002DFC" w:rsidP="0080407E">
            <w:pPr>
              <w:jc w:val="both"/>
            </w:pPr>
            <w:hyperlink r:id="rId15" w:history="1">
              <w:r w:rsidRPr="0080407E">
                <w:rPr>
                  <w:b/>
                  <w:bCs/>
                  <w:color w:val="0000FF"/>
                </w:rPr>
                <w:t>63</w:t>
              </w:r>
              <w:r w:rsidRPr="0080407E">
                <w:rPr>
                  <w:b/>
                  <w:bCs/>
                  <w:color w:val="0000FF"/>
                </w:rPr>
                <w:t>0</w:t>
              </w:r>
              <w:r w:rsidRPr="0080407E">
                <w:rPr>
                  <w:b/>
                  <w:bCs/>
                  <w:color w:val="0000FF"/>
                </w:rPr>
                <w:t>5</w:t>
              </w:r>
              <w:r w:rsidRPr="0080407E">
                <w:rPr>
                  <w:b/>
                  <w:bCs/>
                  <w:color w:val="0000FF"/>
                </w:rPr>
                <w:t>04-6</w:t>
              </w:r>
            </w:hyperlink>
            <w:r w:rsidRPr="0080407E">
              <w:rPr>
                <w:b/>
                <w:bCs/>
              </w:rPr>
              <w:br/>
              <w:t xml:space="preserve">О внесении изменений в отдельные законодательные акты Российской Федерации по вопросам стандартизации </w:t>
            </w:r>
          </w:p>
        </w:tc>
        <w:tc>
          <w:tcPr>
            <w:tcW w:w="845" w:type="pct"/>
          </w:tcPr>
          <w:p w:rsidR="00002DFC" w:rsidRPr="0080407E" w:rsidRDefault="00002DFC" w:rsidP="0080407E">
            <w:pPr>
              <w:jc w:val="center"/>
            </w:pPr>
            <w:r w:rsidRPr="0080407E">
              <w:t>Правительство Российской Федерации</w:t>
            </w:r>
          </w:p>
        </w:tc>
        <w:tc>
          <w:tcPr>
            <w:tcW w:w="1981" w:type="pct"/>
          </w:tcPr>
          <w:p w:rsidR="00BE7B42" w:rsidRPr="008D7B26" w:rsidRDefault="00BE7B42" w:rsidP="008D7B26">
            <w:pPr>
              <w:ind w:firstLine="709"/>
              <w:jc w:val="both"/>
              <w:rPr>
                <w:rFonts w:ascii="TimesNewRomanPSMT" w:hAnsi="TimesNewRomanPSMT"/>
              </w:rPr>
            </w:pPr>
            <w:r w:rsidRPr="008D7B26">
              <w:rPr>
                <w:rFonts w:ascii="TimesNewRomanPSMT" w:hAnsi="TimesNewRomanPSMT"/>
              </w:rPr>
              <w:t>Проектом федерального закона вносятся изм</w:t>
            </w:r>
            <w:r w:rsidR="008F12A3" w:rsidRPr="008D7B26">
              <w:rPr>
                <w:rFonts w:ascii="TimesNewRomanPSMT" w:hAnsi="TimesNewRomanPSMT"/>
              </w:rPr>
              <w:t>енени</w:t>
            </w:r>
            <w:r w:rsidRPr="008D7B26">
              <w:rPr>
                <w:rFonts w:ascii="TimesNewRomanPSMT" w:hAnsi="TimesNewRomanPSMT"/>
              </w:rPr>
              <w:t>я:</w:t>
            </w:r>
          </w:p>
          <w:p w:rsidR="0012260F" w:rsidRPr="008D7B26" w:rsidRDefault="00A45CEF" w:rsidP="008D7B26">
            <w:pPr>
              <w:ind w:firstLine="709"/>
              <w:jc w:val="both"/>
              <w:rPr>
                <w:rFonts w:ascii="TimesNewRomanPSMT" w:hAnsi="TimesNewRomanPSMT"/>
              </w:rPr>
            </w:pPr>
            <w:r w:rsidRPr="008D7B26">
              <w:rPr>
                <w:rFonts w:ascii="TimesNewRomanPSMT" w:hAnsi="TimesNewRomanPSMT"/>
              </w:rPr>
              <w:t xml:space="preserve">- </w:t>
            </w:r>
            <w:r w:rsidR="0012260F" w:rsidRPr="008D7B26">
              <w:rPr>
                <w:rFonts w:ascii="TimesNewRomanPSMT" w:hAnsi="TimesNewRomanPSMT"/>
              </w:rPr>
              <w:t xml:space="preserve">в Федеральный закон "О государственном материальном резерве", "О безопасности дорожного движения", "О государственном регулировании обеспечения плодородия земель сельскохозяйственного назначения", "О пожарной безопасности", Федеральный закон "О мелиорации земель", Федеральный закон "Об отходах производства и потребления", КоАП </w:t>
            </w:r>
            <w:r w:rsidR="008D7B26">
              <w:rPr>
                <w:rFonts w:ascii="TimesNewRomanPSMT" w:hAnsi="TimesNewRomanPSMT"/>
              </w:rPr>
              <w:t>РФ</w:t>
            </w:r>
            <w:r w:rsidR="0012260F" w:rsidRPr="008D7B26">
              <w:rPr>
                <w:rFonts w:ascii="TimesNewRomanPSMT" w:hAnsi="TimesNewRomanPSMT"/>
              </w:rPr>
              <w:t>, Федеральный закон "Об исключительной экономической зоне Российской Федерации" и в ряд других, обеспечивающие применение законодательства о стандартизации;</w:t>
            </w:r>
          </w:p>
          <w:p w:rsidR="0012260F" w:rsidRPr="008D7B26" w:rsidRDefault="0012260F" w:rsidP="008D7B26">
            <w:pPr>
              <w:ind w:firstLine="709"/>
              <w:jc w:val="both"/>
              <w:rPr>
                <w:rFonts w:ascii="TimesNewRomanPSMT" w:hAnsi="TimesNewRomanPSMT"/>
              </w:rPr>
            </w:pPr>
            <w:r w:rsidRPr="008D7B26">
              <w:rPr>
                <w:rFonts w:ascii="TimesNewRomanPSMT" w:hAnsi="TimesNewRomanPSMT"/>
              </w:rPr>
              <w:t>- в Федеральный закон "О техническом регулировании":</w:t>
            </w:r>
          </w:p>
          <w:p w:rsidR="0012260F" w:rsidRPr="008D7B26" w:rsidRDefault="0012260F" w:rsidP="008D7B26">
            <w:pPr>
              <w:ind w:firstLine="709"/>
              <w:jc w:val="both"/>
              <w:rPr>
                <w:rFonts w:ascii="TimesNewRomanPSMT" w:hAnsi="TimesNewRomanPSMT"/>
              </w:rPr>
            </w:pPr>
            <w:r w:rsidRPr="008D7B26">
              <w:rPr>
                <w:rFonts w:ascii="TimesNewRomanPSMT" w:hAnsi="TimesNewRomanPSMT"/>
              </w:rPr>
              <w:t>1) исключаются: норма подчеркивающая приоритетную значимость Федерального определяющая особенности технического регулирования в отношении оборонной продукции; а также нормы, определяющие: цели и принципы стандартизации; документы в области стандартизации; наци</w:t>
            </w:r>
            <w:r w:rsidRPr="008D7B26">
              <w:rPr>
                <w:rFonts w:ascii="TimesNewRomanPSMT" w:hAnsi="TimesNewRomanPSMT"/>
              </w:rPr>
              <w:t>о</w:t>
            </w:r>
            <w:r w:rsidRPr="008D7B26">
              <w:rPr>
                <w:rFonts w:ascii="TimesNewRomanPSMT" w:hAnsi="TimesNewRomanPSMT"/>
              </w:rPr>
              <w:t xml:space="preserve">нальный орган Российской </w:t>
            </w:r>
            <w:r w:rsidRPr="008D7B26">
              <w:rPr>
                <w:rFonts w:ascii="TimesNewRomanPSMT" w:hAnsi="TimesNewRomanPSMT"/>
              </w:rPr>
              <w:lastRenderedPageBreak/>
              <w:t>Федерации по стандартизации, технические комитеты по стандартизации; национальные стандарты, предварительные национальные стандарты, общероссийские классификаторы технико-экономической и социальной информации; правила разработки и утверждения национальных стандартов; правила ра</w:t>
            </w:r>
            <w:r w:rsidRPr="008D7B26">
              <w:rPr>
                <w:rFonts w:ascii="TimesNewRomanPSMT" w:hAnsi="TimesNewRomanPSMT"/>
              </w:rPr>
              <w:t>з</w:t>
            </w:r>
            <w:r w:rsidRPr="008D7B26">
              <w:rPr>
                <w:rFonts w:ascii="TimesNewRomanPSMT" w:hAnsi="TimesNewRomanPSMT"/>
              </w:rPr>
              <w:t>работки и утверждения пре</w:t>
            </w:r>
            <w:r w:rsidR="0013431D" w:rsidRPr="008D7B26">
              <w:rPr>
                <w:rFonts w:ascii="TimesNewRomanPSMT" w:hAnsi="TimesNewRomanPSMT"/>
              </w:rPr>
              <w:t>дварительного национального ста</w:t>
            </w:r>
            <w:r w:rsidRPr="008D7B26">
              <w:rPr>
                <w:rFonts w:ascii="TimesNewRomanPSMT" w:hAnsi="TimesNewRomanPSMT"/>
              </w:rPr>
              <w:t>ндарта; стандарты организации; полномочия органов гос. контроля (надзора)</w:t>
            </w:r>
          </w:p>
          <w:p w:rsidR="0012260F" w:rsidRPr="008D7B26" w:rsidRDefault="0012260F" w:rsidP="008D7B26">
            <w:pPr>
              <w:ind w:firstLine="709"/>
              <w:jc w:val="both"/>
              <w:rPr>
                <w:rFonts w:ascii="TimesNewRomanPSMT" w:hAnsi="TimesNewRomanPSMT"/>
              </w:rPr>
            </w:pPr>
            <w:r w:rsidRPr="008D7B26">
              <w:rPr>
                <w:rFonts w:ascii="TimesNewRomanPSMT" w:hAnsi="TimesNewRomanPSMT"/>
              </w:rPr>
              <w:t>2) уточняются отношения, регулируемые данным Федеральным законом; используемые понятия; содержание и прим</w:t>
            </w:r>
            <w:r w:rsidRPr="008D7B26">
              <w:rPr>
                <w:rFonts w:ascii="TimesNewRomanPSMT" w:hAnsi="TimesNewRomanPSMT"/>
              </w:rPr>
              <w:t>е</w:t>
            </w:r>
            <w:r w:rsidRPr="008D7B26">
              <w:rPr>
                <w:rFonts w:ascii="TimesNewRomanPSMT" w:hAnsi="TimesNewRomanPSMT"/>
              </w:rPr>
              <w:t>нение технических регламентов; порядок разработки, принятия, изменения и отмены технического регламента; условия ввоза в Российскую Федерацию продукции, подлежащей обязательному подтверждению соответствия; порядок финансирования за счет средств федерального бюджета расходов в области технического регулир</w:t>
            </w:r>
            <w:r w:rsidRPr="008D7B26">
              <w:rPr>
                <w:rFonts w:ascii="TimesNewRomanPSMT" w:hAnsi="TimesNewRomanPSMT"/>
              </w:rPr>
              <w:t>о</w:t>
            </w:r>
            <w:r w:rsidRPr="008D7B26">
              <w:rPr>
                <w:rFonts w:ascii="TimesNewRomanPSMT" w:hAnsi="TimesNewRomanPSMT"/>
              </w:rPr>
              <w:t>вания.</w:t>
            </w:r>
          </w:p>
          <w:p w:rsidR="0012260F" w:rsidRPr="008D7B26" w:rsidRDefault="0012260F" w:rsidP="008D7B26">
            <w:pPr>
              <w:ind w:firstLine="709"/>
              <w:jc w:val="both"/>
              <w:rPr>
                <w:rFonts w:ascii="TimesNewRomanPSMT" w:hAnsi="TimesNewRomanPSMT"/>
              </w:rPr>
            </w:pPr>
            <w:r w:rsidRPr="008D7B26">
              <w:rPr>
                <w:rFonts w:ascii="TimesNewRomanPSMT" w:hAnsi="TimesNewRomanPSMT"/>
              </w:rPr>
              <w:t>3) в целях обеспечения свободного доступа заинтересованных лиц к информации в сфере те</w:t>
            </w:r>
            <w:r w:rsidRPr="008D7B26">
              <w:rPr>
                <w:rFonts w:ascii="TimesNewRomanPSMT" w:hAnsi="TimesNewRomanPSMT"/>
              </w:rPr>
              <w:t>х</w:t>
            </w:r>
            <w:r w:rsidRPr="008D7B26">
              <w:rPr>
                <w:rFonts w:ascii="TimesNewRomanPSMT" w:hAnsi="TimesNewRomanPSMT"/>
              </w:rPr>
              <w:t>нического регулирования предусматривается создание единой государственной информационной системы по техническому регулированию</w:t>
            </w:r>
            <w:r w:rsidR="0036346C">
              <w:rPr>
                <w:rFonts w:ascii="TimesNewRomanPSMT" w:hAnsi="TimesNewRomanPSMT"/>
              </w:rPr>
              <w:t>.</w:t>
            </w:r>
            <w:r w:rsidRPr="008D7B26">
              <w:rPr>
                <w:rFonts w:ascii="TimesNewRomanPSMT" w:hAnsi="TimesNewRomanPSMT"/>
              </w:rPr>
              <w:t xml:space="preserve"> На Правительство Российской Федерации возлаг</w:t>
            </w:r>
            <w:r w:rsidRPr="008D7B26">
              <w:rPr>
                <w:rFonts w:ascii="TimesNewRomanPSMT" w:hAnsi="TimesNewRomanPSMT"/>
              </w:rPr>
              <w:t>а</w:t>
            </w:r>
            <w:r w:rsidRPr="008D7B26">
              <w:rPr>
                <w:rFonts w:ascii="TimesNewRomanPSMT" w:hAnsi="TimesNewRomanPSMT"/>
              </w:rPr>
              <w:t>ется установление порядка функционирования данной системы;</w:t>
            </w:r>
          </w:p>
          <w:p w:rsidR="0012260F" w:rsidRPr="008D7B26" w:rsidRDefault="0012260F" w:rsidP="008D7B26">
            <w:pPr>
              <w:ind w:firstLine="709"/>
              <w:jc w:val="both"/>
              <w:rPr>
                <w:rFonts w:ascii="TimesNewRomanPSMT" w:hAnsi="TimesNewRomanPSMT"/>
              </w:rPr>
            </w:pPr>
            <w:r w:rsidRPr="008D7B26">
              <w:rPr>
                <w:rFonts w:ascii="TimesNewRomanPSMT" w:hAnsi="TimesNewRomanPSMT"/>
              </w:rPr>
              <w:t>Предусматривается, что в перечень документов в области стандартизации, в результате пр</w:t>
            </w:r>
            <w:r w:rsidRPr="008D7B26">
              <w:rPr>
                <w:rFonts w:ascii="TimesNewRomanPSMT" w:hAnsi="TimesNewRomanPSMT"/>
              </w:rPr>
              <w:t>и</w:t>
            </w:r>
            <w:r w:rsidRPr="008D7B26">
              <w:rPr>
                <w:rFonts w:ascii="TimesNewRomanPSMT" w:hAnsi="TimesNewRomanPSMT"/>
              </w:rPr>
              <w:t>менения которых на добровольной основе обеспечивается соблюдение требований принятого технического регламента, могут включаться национальные стандарты Российской Федерации и своды правил, а также международные стандарты, региональные стандарты, региональные своды правил, ста</w:t>
            </w:r>
            <w:r w:rsidRPr="008D7B26">
              <w:rPr>
                <w:rFonts w:ascii="TimesNewRomanPSMT" w:hAnsi="TimesNewRomanPSMT"/>
              </w:rPr>
              <w:t>н</w:t>
            </w:r>
            <w:r w:rsidRPr="008D7B26">
              <w:rPr>
                <w:rFonts w:ascii="TimesNewRomanPSMT" w:hAnsi="TimesNewRomanPSMT"/>
              </w:rPr>
              <w:t>дарты иностранных государств и своды правил иностранных государств при условии регистрации указанных стандартов и сводов правил в Фед</w:t>
            </w:r>
            <w:r w:rsidRPr="008D7B26">
              <w:rPr>
                <w:rFonts w:ascii="TimesNewRomanPSMT" w:hAnsi="TimesNewRomanPSMT"/>
              </w:rPr>
              <w:t>е</w:t>
            </w:r>
            <w:r w:rsidRPr="008D7B26">
              <w:rPr>
                <w:rFonts w:ascii="TimesNewRomanPSMT" w:hAnsi="TimesNewRomanPSMT"/>
              </w:rPr>
              <w:t>ральном информационном фонде стандартов;</w:t>
            </w:r>
          </w:p>
          <w:p w:rsidR="00002DFC" w:rsidRPr="005717EB" w:rsidRDefault="0012260F" w:rsidP="005717EB">
            <w:pPr>
              <w:ind w:firstLine="709"/>
              <w:jc w:val="both"/>
              <w:rPr>
                <w:rFonts w:ascii="TimesNewRomanPSMT" w:hAnsi="TimesNewRomanPSMT"/>
              </w:rPr>
            </w:pPr>
            <w:r w:rsidRPr="008D7B26">
              <w:rPr>
                <w:rFonts w:ascii="TimesNewRomanPSMT" w:hAnsi="TimesNewRomanPSMT"/>
              </w:rPr>
              <w:lastRenderedPageBreak/>
              <w:t>- уточняются понятия "национал</w:t>
            </w:r>
            <w:r w:rsidRPr="008D7B26">
              <w:rPr>
                <w:rFonts w:ascii="TimesNewRomanPSMT" w:hAnsi="TimesNewRomanPSMT"/>
              </w:rPr>
              <w:t>ь</w:t>
            </w:r>
            <w:r w:rsidRPr="008D7B26">
              <w:rPr>
                <w:rFonts w:ascii="TimesNewRomanPSMT" w:hAnsi="TimesNewRomanPSMT"/>
              </w:rPr>
              <w:t>ный стандарт" и "предварительный национальный стандарт.</w:t>
            </w:r>
          </w:p>
        </w:tc>
      </w:tr>
      <w:tr w:rsidR="005359BA" w:rsidRPr="00A72C40" w:rsidTr="0082734C">
        <w:trPr>
          <w:tblCellSpacing w:w="0" w:type="dxa"/>
        </w:trPr>
        <w:tc>
          <w:tcPr>
            <w:tcW w:w="186" w:type="pct"/>
          </w:tcPr>
          <w:p w:rsidR="005359BA" w:rsidRPr="00A72C40" w:rsidRDefault="005359BA" w:rsidP="0054210A">
            <w:pPr>
              <w:rPr>
                <w:rFonts w:cs="Arial"/>
              </w:rPr>
            </w:pPr>
          </w:p>
        </w:tc>
        <w:tc>
          <w:tcPr>
            <w:tcW w:w="1988" w:type="pct"/>
          </w:tcPr>
          <w:p w:rsidR="005359BA" w:rsidRPr="0080407E" w:rsidRDefault="005359BA" w:rsidP="0080407E">
            <w:pPr>
              <w:jc w:val="both"/>
            </w:pPr>
            <w:hyperlink r:id="rId16" w:history="1">
              <w:r w:rsidRPr="0080407E">
                <w:rPr>
                  <w:b/>
                  <w:bCs/>
                  <w:color w:val="0000FF"/>
                </w:rPr>
                <w:t>801288-6</w:t>
              </w:r>
            </w:hyperlink>
            <w:r w:rsidRPr="0080407E">
              <w:rPr>
                <w:b/>
                <w:bCs/>
              </w:rPr>
              <w:br/>
              <w:t>О внесении изменений в части первую и вторую Налогового кодекса Российской Федерации</w:t>
            </w:r>
            <w:r w:rsidRPr="0080407E">
              <w:t xml:space="preserve"> (об уменьшении ставки налога на прибыль организаций для участников региональных инвестиционных проектов)</w:t>
            </w:r>
          </w:p>
        </w:tc>
        <w:tc>
          <w:tcPr>
            <w:tcW w:w="845" w:type="pct"/>
          </w:tcPr>
          <w:p w:rsidR="005359BA" w:rsidRPr="0080407E" w:rsidRDefault="005359BA" w:rsidP="0080407E">
            <w:pPr>
              <w:jc w:val="center"/>
            </w:pPr>
            <w:r w:rsidRPr="0080407E">
              <w:t>Правительство Российской Федерации</w:t>
            </w:r>
          </w:p>
        </w:tc>
        <w:tc>
          <w:tcPr>
            <w:tcW w:w="1981" w:type="pct"/>
          </w:tcPr>
          <w:p w:rsidR="005359BA" w:rsidRPr="0080407E" w:rsidRDefault="00BE7B42" w:rsidP="005B6A13">
            <w:pPr>
              <w:widowControl w:val="0"/>
              <w:autoSpaceDE w:val="0"/>
              <w:autoSpaceDN w:val="0"/>
              <w:adjustRightInd w:val="0"/>
              <w:ind w:left="68" w:firstLine="641"/>
              <w:jc w:val="both"/>
            </w:pPr>
            <w:r w:rsidRPr="007866CC">
              <w:t xml:space="preserve">Проект федерального закона </w:t>
            </w:r>
            <w:r w:rsidR="007B6973">
              <w:t>устанавлива</w:t>
            </w:r>
            <w:r w:rsidR="005B6A13">
              <w:t>ет</w:t>
            </w:r>
            <w:r w:rsidR="007B6973">
              <w:t xml:space="preserve"> требования по объемам и срокам капитальных вложений,</w:t>
            </w:r>
            <w:r w:rsidRPr="007866CC">
              <w:t xml:space="preserve"> </w:t>
            </w:r>
            <w:r w:rsidR="007B6973">
              <w:t>осуществляемых</w:t>
            </w:r>
            <w:r w:rsidRPr="007866CC">
              <w:t xml:space="preserve"> участник</w:t>
            </w:r>
            <w:r w:rsidR="007B6973">
              <w:t>ами</w:t>
            </w:r>
            <w:r w:rsidRPr="007866CC">
              <w:t xml:space="preserve"> региональных инвестиционных проектов</w:t>
            </w:r>
            <w:r w:rsidR="00635267">
              <w:t xml:space="preserve">, а также условия необходимые для признания организации </w:t>
            </w:r>
            <w:r w:rsidR="005C512F">
              <w:t>налогоплательщ</w:t>
            </w:r>
            <w:r w:rsidR="00635267">
              <w:t>иком – участником реги</w:t>
            </w:r>
            <w:r w:rsidR="005C512F">
              <w:t>онального инвестиционного проекта</w:t>
            </w:r>
            <w:r w:rsidRPr="007866CC">
              <w:t xml:space="preserve">. </w:t>
            </w:r>
            <w:r w:rsidR="005C512F" w:rsidRPr="004559CE">
              <w:rPr>
                <w:rFonts w:eastAsia="Calibri"/>
                <w:lang w:eastAsia="en-US"/>
              </w:rPr>
              <w:t>Налогоплательщиками - участниками региональных инвестиционных проектов признаются также налогоплательщики - участники специальных инвестиционных контрактов.</w:t>
            </w:r>
            <w:r w:rsidR="004559CE">
              <w:rPr>
                <w:rFonts w:eastAsia="Calibri"/>
                <w:lang w:eastAsia="en-US"/>
              </w:rPr>
              <w:t xml:space="preserve"> </w:t>
            </w:r>
            <w:r w:rsidR="004559CE" w:rsidRPr="004559CE">
              <w:rPr>
                <w:rFonts w:eastAsia="Calibri"/>
                <w:lang w:eastAsia="en-US"/>
              </w:rPr>
              <w:t>Определяется порядок применения и прекращения применения налоговых льгот участниками региональных инвестиционных проектов</w:t>
            </w:r>
            <w:r w:rsidR="005B6A13">
              <w:rPr>
                <w:rFonts w:eastAsia="Calibri"/>
                <w:lang w:eastAsia="en-US"/>
              </w:rPr>
              <w:t>.</w:t>
            </w:r>
            <w:r w:rsidR="00215220">
              <w:rPr>
                <w:rFonts w:eastAsia="Calibri"/>
                <w:lang w:eastAsia="en-US"/>
              </w:rPr>
              <w:t xml:space="preserve"> </w:t>
            </w:r>
            <w:r w:rsidR="00215220" w:rsidRPr="00215220">
              <w:rPr>
                <w:rFonts w:eastAsia="Calibri"/>
                <w:lang w:eastAsia="en-US"/>
              </w:rPr>
              <w:t>Устанавливаются особенности применения налоговой ставки к налоговой базе, определяемой налогоплательщиками - участниками региональных инвестиционных проектов, включенными в реестр участников региональных инвестиционных проектов</w:t>
            </w:r>
            <w:r w:rsidR="00215220">
              <w:rPr>
                <w:rFonts w:eastAsia="Calibri"/>
                <w:lang w:eastAsia="en-US"/>
              </w:rPr>
              <w:t>.</w:t>
            </w:r>
          </w:p>
        </w:tc>
      </w:tr>
    </w:tbl>
    <w:p w:rsidR="00C36FE2" w:rsidRDefault="00C36FE2" w:rsidP="00290CFD">
      <w:pPr>
        <w:pStyle w:val="2"/>
        <w:rPr>
          <w:b/>
          <w:iCs w:val="0"/>
          <w:sz w:val="24"/>
          <w:szCs w:val="24"/>
        </w:rPr>
      </w:pPr>
      <w:bookmarkStart w:id="4" w:name="_государственное_строительство_и"/>
      <w:bookmarkStart w:id="5" w:name="_2.3.Законопроекты,_принятые_в"/>
      <w:bookmarkEnd w:id="4"/>
      <w:bookmarkEnd w:id="5"/>
    </w:p>
    <w:p w:rsidR="0000004D" w:rsidRPr="00A72C40" w:rsidRDefault="00693AE6" w:rsidP="00290CFD">
      <w:pPr>
        <w:pStyle w:val="2"/>
        <w:rPr>
          <w:b/>
          <w:iCs w:val="0"/>
          <w:sz w:val="24"/>
          <w:szCs w:val="24"/>
          <w:u w:val="single"/>
        </w:rPr>
      </w:pPr>
      <w:r>
        <w:rPr>
          <w:b/>
          <w:iCs w:val="0"/>
          <w:sz w:val="24"/>
          <w:szCs w:val="24"/>
        </w:rPr>
        <w:t>2.2</w:t>
      </w:r>
      <w:r w:rsidR="009C0364" w:rsidRPr="00A72C40">
        <w:rPr>
          <w:b/>
          <w:iCs w:val="0"/>
          <w:sz w:val="24"/>
          <w:szCs w:val="24"/>
        </w:rPr>
        <w:t>.</w:t>
      </w:r>
      <w:r w:rsidR="00AF197E" w:rsidRPr="00A72C40">
        <w:rPr>
          <w:b/>
          <w:iCs w:val="0"/>
          <w:sz w:val="24"/>
          <w:szCs w:val="24"/>
        </w:rPr>
        <w:t xml:space="preserve"> </w:t>
      </w:r>
      <w:r w:rsidR="0000004D" w:rsidRPr="00A72C40">
        <w:rPr>
          <w:b/>
          <w:iCs w:val="0"/>
          <w:sz w:val="24"/>
          <w:szCs w:val="24"/>
          <w:u w:val="single"/>
        </w:rPr>
        <w:t>Законопроекты, принятые в первом чтении</w:t>
      </w:r>
    </w:p>
    <w:p w:rsidR="0000004D" w:rsidRPr="00A72C40" w:rsidRDefault="0000004D" w:rsidP="0000004D">
      <w:pPr>
        <w:jc w:val="center"/>
      </w:pPr>
    </w:p>
    <w:tbl>
      <w:tblPr>
        <w:tblW w:w="15564" w:type="dxa"/>
        <w:tblCellSpacing w:w="0" w:type="dxa"/>
        <w:tblInd w:w="-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575"/>
        <w:gridCol w:w="3966"/>
        <w:gridCol w:w="2764"/>
        <w:gridCol w:w="5528"/>
        <w:gridCol w:w="2731"/>
      </w:tblGrid>
      <w:tr w:rsidR="0000004D" w:rsidRPr="00A72C40" w:rsidTr="005359BA">
        <w:trPr>
          <w:tblCellSpacing w:w="0" w:type="dxa"/>
        </w:trPr>
        <w:tc>
          <w:tcPr>
            <w:tcW w:w="575" w:type="dxa"/>
          </w:tcPr>
          <w:p w:rsidR="0000004D" w:rsidRPr="00A72C40" w:rsidRDefault="0000004D" w:rsidP="0054210A">
            <w:pPr>
              <w:rPr>
                <w:rFonts w:cs="Arial"/>
              </w:rPr>
            </w:pPr>
          </w:p>
        </w:tc>
        <w:tc>
          <w:tcPr>
            <w:tcW w:w="3966" w:type="dxa"/>
          </w:tcPr>
          <w:p w:rsidR="0000004D" w:rsidRPr="00A72C40" w:rsidRDefault="0000004D" w:rsidP="002D5BB3">
            <w:pPr>
              <w:jc w:val="center"/>
              <w:rPr>
                <w:rFonts w:cs="Arial"/>
                <w:b/>
                <w:bCs/>
              </w:rPr>
            </w:pPr>
            <w:r w:rsidRPr="00A72C40">
              <w:rPr>
                <w:rFonts w:cs="Arial"/>
                <w:b/>
                <w:bCs/>
              </w:rPr>
              <w:t>Номер и наименование законопроекта</w:t>
            </w:r>
          </w:p>
        </w:tc>
        <w:tc>
          <w:tcPr>
            <w:tcW w:w="2764" w:type="dxa"/>
          </w:tcPr>
          <w:p w:rsidR="0000004D" w:rsidRPr="00A72C40" w:rsidRDefault="0000004D" w:rsidP="0054210A">
            <w:pPr>
              <w:jc w:val="center"/>
              <w:rPr>
                <w:rFonts w:cs="Arial"/>
                <w:b/>
              </w:rPr>
            </w:pPr>
            <w:r w:rsidRPr="00A72C40">
              <w:rPr>
                <w:rFonts w:cs="Arial"/>
                <w:b/>
              </w:rPr>
              <w:t>Субъект права законодательной инициативы</w:t>
            </w:r>
          </w:p>
        </w:tc>
        <w:tc>
          <w:tcPr>
            <w:tcW w:w="5528" w:type="dxa"/>
          </w:tcPr>
          <w:p w:rsidR="0000004D" w:rsidRPr="00A72C40" w:rsidRDefault="0000004D" w:rsidP="0054210A">
            <w:pPr>
              <w:autoSpaceDE w:val="0"/>
              <w:autoSpaceDN w:val="0"/>
              <w:adjustRightInd w:val="0"/>
              <w:ind w:firstLine="540"/>
              <w:jc w:val="center"/>
              <w:rPr>
                <w:b/>
              </w:rPr>
            </w:pPr>
            <w:r w:rsidRPr="00A72C40">
              <w:rPr>
                <w:b/>
              </w:rPr>
              <w:t>Краткое содержание</w:t>
            </w:r>
          </w:p>
        </w:tc>
        <w:tc>
          <w:tcPr>
            <w:tcW w:w="2731" w:type="dxa"/>
          </w:tcPr>
          <w:p w:rsidR="0000004D" w:rsidRPr="00A72C40" w:rsidRDefault="0000004D" w:rsidP="0054210A">
            <w:pPr>
              <w:ind w:firstLine="284"/>
              <w:jc w:val="center"/>
              <w:rPr>
                <w:rFonts w:cs="Arial"/>
                <w:b/>
              </w:rPr>
            </w:pPr>
            <w:r w:rsidRPr="00A72C40">
              <w:rPr>
                <w:rFonts w:cs="Arial"/>
                <w:b/>
              </w:rPr>
              <w:t>Примечание</w:t>
            </w:r>
          </w:p>
        </w:tc>
      </w:tr>
      <w:tr w:rsidR="00164FE3" w:rsidRPr="00A72C40" w:rsidTr="005359BA">
        <w:trPr>
          <w:tblCellSpacing w:w="0" w:type="dxa"/>
        </w:trPr>
        <w:tc>
          <w:tcPr>
            <w:tcW w:w="575" w:type="dxa"/>
          </w:tcPr>
          <w:p w:rsidR="00164FE3" w:rsidRPr="00A72C40" w:rsidRDefault="00164FE3" w:rsidP="0054210A">
            <w:pPr>
              <w:rPr>
                <w:rFonts w:cs="Arial"/>
              </w:rPr>
            </w:pPr>
          </w:p>
        </w:tc>
        <w:tc>
          <w:tcPr>
            <w:tcW w:w="3966" w:type="dxa"/>
          </w:tcPr>
          <w:p w:rsidR="00164FE3" w:rsidRPr="00164FE3" w:rsidRDefault="00164FE3" w:rsidP="0061112D">
            <w:pPr>
              <w:jc w:val="both"/>
            </w:pPr>
            <w:hyperlink r:id="rId17" w:history="1">
              <w:r w:rsidRPr="00164FE3">
                <w:rPr>
                  <w:b/>
                  <w:bCs/>
                  <w:color w:val="0000FF"/>
                </w:rPr>
                <w:t>922546-6</w:t>
              </w:r>
            </w:hyperlink>
            <w:r w:rsidRPr="00164FE3">
              <w:rPr>
                <w:b/>
                <w:bCs/>
              </w:rPr>
              <w:br/>
              <w:t>О внесении изменений в Федеральный закон "О связи" и Кодекс Российской Федерации об административных правонарушениях</w:t>
            </w:r>
            <w:r w:rsidRPr="00164FE3">
              <w:t xml:space="preserve"> (в части уточнения источников формирования резерва универсального обслуживания и установления ответственности за </w:t>
            </w:r>
            <w:r w:rsidRPr="00164FE3">
              <w:lastRenderedPageBreak/>
              <w:t>нарушения порядка предоставления сведений о базе расчета обязательных отчислений в резерв универсального обслуживания)</w:t>
            </w:r>
          </w:p>
        </w:tc>
        <w:tc>
          <w:tcPr>
            <w:tcW w:w="2764" w:type="dxa"/>
          </w:tcPr>
          <w:p w:rsidR="00164FE3" w:rsidRPr="002C7CF9" w:rsidRDefault="00164FE3" w:rsidP="0061112D">
            <w:pPr>
              <w:jc w:val="center"/>
            </w:pPr>
            <w:r w:rsidRPr="002C7CF9">
              <w:lastRenderedPageBreak/>
              <w:t>Правительство Российской Федерации</w:t>
            </w:r>
          </w:p>
        </w:tc>
        <w:tc>
          <w:tcPr>
            <w:tcW w:w="5528" w:type="dxa"/>
          </w:tcPr>
          <w:p w:rsidR="00C372BA" w:rsidRPr="00C372BA" w:rsidRDefault="00C372BA" w:rsidP="00C372BA">
            <w:pPr>
              <w:ind w:right="97" w:firstLine="289"/>
              <w:jc w:val="both"/>
            </w:pPr>
            <w:r w:rsidRPr="00C372BA">
              <w:t>Проектом федерального закона предусматривается, что в случае неисполнения оператором сети связи общего пользования обязанности по уплате обязательных отчислений в резерв универсального о</w:t>
            </w:r>
            <w:r w:rsidRPr="00C372BA">
              <w:t>б</w:t>
            </w:r>
            <w:r w:rsidRPr="00C372BA">
              <w:t>служивания, помимо причитающихся к уплате сумм отчислений, операторами сети связи общего пользования будет уплачиваться пеня за каждый календарный день просрочки начиная со следу</w:t>
            </w:r>
            <w:r w:rsidRPr="00C372BA">
              <w:t>ю</w:t>
            </w:r>
            <w:r w:rsidRPr="00C372BA">
              <w:t>щего за установленным днем осуществления отчислений.</w:t>
            </w:r>
          </w:p>
          <w:p w:rsidR="00C372BA" w:rsidRDefault="00C372BA" w:rsidP="00C372BA">
            <w:pPr>
              <w:ind w:right="97" w:firstLine="289"/>
              <w:jc w:val="both"/>
            </w:pPr>
            <w:r w:rsidRPr="00C372BA">
              <w:lastRenderedPageBreak/>
              <w:t>Пеня за каждый день просрочки определяется в процентах от неуплаченной суммы обяз</w:t>
            </w:r>
            <w:r w:rsidRPr="00C372BA">
              <w:t>а</w:t>
            </w:r>
            <w:r w:rsidRPr="00C372BA">
              <w:t xml:space="preserve">тельных отчислений в резерв универсального обслуживания. Процентная ставка пени принимается равной 1/300 действующей в это время ставки рефинансирования ЦБ </w:t>
            </w:r>
            <w:r w:rsidR="005B6A13">
              <w:t>РФ</w:t>
            </w:r>
            <w:r w:rsidRPr="00C372BA">
              <w:t>.</w:t>
            </w:r>
          </w:p>
          <w:p w:rsidR="00164FE3" w:rsidRPr="000811A1" w:rsidRDefault="00C372BA" w:rsidP="005B6A13">
            <w:pPr>
              <w:ind w:right="97" w:firstLine="289"/>
              <w:jc w:val="both"/>
            </w:pPr>
            <w:r w:rsidRPr="00C372BA">
              <w:t xml:space="preserve">В КоАП </w:t>
            </w:r>
            <w:r w:rsidR="005B6A13">
              <w:t>РФ</w:t>
            </w:r>
            <w:r w:rsidRPr="00C372BA">
              <w:t xml:space="preserve"> предлагается установить административную ответственность  за нарушение порядка представления сведений о базе расчета обязательных отчислений (неналоговых платежей) в резерв универсального обслуживания, а также представление недостоверных сведений – в виде штрафа на юр. лиц в размере от 50 тыс. до 100 тыс. руб.</w:t>
            </w:r>
          </w:p>
        </w:tc>
        <w:tc>
          <w:tcPr>
            <w:tcW w:w="2731" w:type="dxa"/>
          </w:tcPr>
          <w:p w:rsidR="00164FE3" w:rsidRPr="001B51CF" w:rsidRDefault="00164FE3" w:rsidP="00C372BA">
            <w:pPr>
              <w:ind w:firstLine="340"/>
              <w:jc w:val="both"/>
              <w:rPr>
                <w:rFonts w:cs="Arial"/>
                <w:b/>
              </w:rPr>
            </w:pPr>
            <w:r w:rsidRPr="001B51CF">
              <w:lastRenderedPageBreak/>
              <w:t>Для подготовки позиции РСПП законопроект направлен</w:t>
            </w:r>
            <w:r>
              <w:t xml:space="preserve"> в </w:t>
            </w:r>
            <w:r w:rsidR="00135565" w:rsidRPr="00C04DA3">
              <w:rPr>
                <w:bCs/>
              </w:rPr>
              <w:t>Комиссию РСПП по телекоммуникациям и информационным технологиям</w:t>
            </w:r>
          </w:p>
        </w:tc>
      </w:tr>
      <w:tr w:rsidR="003753F7" w:rsidRPr="00A72C40" w:rsidTr="005359BA">
        <w:trPr>
          <w:tblCellSpacing w:w="0" w:type="dxa"/>
        </w:trPr>
        <w:tc>
          <w:tcPr>
            <w:tcW w:w="575" w:type="dxa"/>
          </w:tcPr>
          <w:p w:rsidR="003753F7" w:rsidRPr="00A72C40" w:rsidRDefault="003753F7" w:rsidP="0054210A">
            <w:pPr>
              <w:rPr>
                <w:rFonts w:cs="Arial"/>
              </w:rPr>
            </w:pPr>
          </w:p>
        </w:tc>
        <w:tc>
          <w:tcPr>
            <w:tcW w:w="3966" w:type="dxa"/>
          </w:tcPr>
          <w:p w:rsidR="003753F7" w:rsidRPr="003753F7" w:rsidRDefault="003753F7" w:rsidP="005B6A13">
            <w:pPr>
              <w:jc w:val="both"/>
            </w:pPr>
            <w:hyperlink r:id="rId18" w:history="1">
              <w:r w:rsidRPr="003753F7">
                <w:rPr>
                  <w:b/>
                  <w:bCs/>
                  <w:color w:val="0000FF"/>
                </w:rPr>
                <w:t>892318-6</w:t>
              </w:r>
            </w:hyperlink>
            <w:r w:rsidRPr="003753F7">
              <w:rPr>
                <w:b/>
                <w:bCs/>
              </w:rPr>
              <w:br/>
              <w:t>О внесении изменений в статью 9.1 Федерального закона "Об ипотеке (залоге недвижимости)"</w:t>
            </w:r>
            <w:r w:rsidRPr="003753F7">
              <w:t xml:space="preserve"> (в части ограничения размера неустойки (штрафа, пени) за неисполнение или ненадлежащее исполнение обязательств по договору займа, обязательства заемщика по которому обеспечены ипотекой)</w:t>
            </w:r>
          </w:p>
        </w:tc>
        <w:tc>
          <w:tcPr>
            <w:tcW w:w="2764" w:type="dxa"/>
          </w:tcPr>
          <w:p w:rsidR="003753F7" w:rsidRPr="003753F7" w:rsidRDefault="003753F7" w:rsidP="003753F7">
            <w:pPr>
              <w:jc w:val="center"/>
            </w:pPr>
            <w:r w:rsidRPr="003753F7">
              <w:t>Депутаты Государственной Думы В.В.Климов, В.В.Гутенев и др.</w:t>
            </w:r>
          </w:p>
        </w:tc>
        <w:tc>
          <w:tcPr>
            <w:tcW w:w="5528" w:type="dxa"/>
          </w:tcPr>
          <w:p w:rsidR="003753F7" w:rsidRPr="00AF196D" w:rsidRDefault="00C372BA" w:rsidP="00FF2DF0">
            <w:pPr>
              <w:pStyle w:val="aa"/>
              <w:ind w:right="97" w:firstLine="380"/>
              <w:jc w:val="both"/>
              <w:rPr>
                <w:sz w:val="26"/>
                <w:szCs w:val="26"/>
              </w:rPr>
            </w:pPr>
            <w:r w:rsidRPr="00FF2DF0">
              <w:t>Проектом федерального закона ограничивается размер неустойки (штрафа, пени) за неисполнение или ненадлежащее исполнение кредитного договора, заключенного с физическим лицом в целях, не связанных с осуществлением им предпринимательской деятельности, и обязательства заемщика по которому обеспечены ипотекой, посредством дополнения статьи 9</w:t>
            </w:r>
            <w:r w:rsidRPr="00FF2DF0">
              <w:rPr>
                <w:vertAlign w:val="superscript"/>
              </w:rPr>
              <w:t>1</w:t>
            </w:r>
            <w:r w:rsidRPr="00FF2DF0">
              <w:t xml:space="preserve"> Федерального закона</w:t>
            </w:r>
            <w:r w:rsidR="00FF2DF0">
              <w:t xml:space="preserve"> </w:t>
            </w:r>
            <w:r w:rsidRPr="00FF2DF0">
              <w:t>"Об ипотеке (залоге недвижимости)" частью 2, по аналогии с условиями, определенными в Федеральном законе "О потребительском кредите (займе)", согласно которым максимальная сумма начисляемой неустойки (штрафа, пени) не может превышать 20 процентов годовых (если проценты на сумму потребительского кредита за период нарушения начисляются) либо 0,1 процент от суммы просроченной задолженности за каждый день нарушения обязательства (если проценты на сумму потребительского кредита за период нарушения не начисляются).</w:t>
            </w:r>
          </w:p>
        </w:tc>
        <w:tc>
          <w:tcPr>
            <w:tcW w:w="2731" w:type="dxa"/>
          </w:tcPr>
          <w:p w:rsidR="003753F7" w:rsidRPr="001B51CF" w:rsidRDefault="003753F7" w:rsidP="00135565">
            <w:pPr>
              <w:ind w:firstLine="340"/>
              <w:jc w:val="both"/>
            </w:pPr>
            <w:r w:rsidRPr="001B51CF">
              <w:t>Для подготовки позиции РСПП законопроект направлен</w:t>
            </w:r>
            <w:r>
              <w:t xml:space="preserve"> в </w:t>
            </w:r>
            <w:r w:rsidR="00135565">
              <w:t>Комиссию РСПП по банкам и банковской деятельности</w:t>
            </w:r>
          </w:p>
        </w:tc>
      </w:tr>
      <w:tr w:rsidR="003753F7" w:rsidRPr="00A72C40" w:rsidTr="005359BA">
        <w:trPr>
          <w:tblCellSpacing w:w="0" w:type="dxa"/>
        </w:trPr>
        <w:tc>
          <w:tcPr>
            <w:tcW w:w="575" w:type="dxa"/>
          </w:tcPr>
          <w:p w:rsidR="003753F7" w:rsidRPr="00A72C40" w:rsidRDefault="003753F7" w:rsidP="0054210A">
            <w:pPr>
              <w:rPr>
                <w:rFonts w:cs="Arial"/>
              </w:rPr>
            </w:pPr>
          </w:p>
        </w:tc>
        <w:tc>
          <w:tcPr>
            <w:tcW w:w="3966" w:type="dxa"/>
          </w:tcPr>
          <w:p w:rsidR="003753F7" w:rsidRPr="003753F7" w:rsidRDefault="003753F7" w:rsidP="003753F7">
            <w:pPr>
              <w:jc w:val="both"/>
            </w:pPr>
            <w:hyperlink r:id="rId19" w:history="1">
              <w:r w:rsidRPr="003753F7">
                <w:rPr>
                  <w:b/>
                  <w:bCs/>
                  <w:color w:val="0000FF"/>
                </w:rPr>
                <w:t>939349-6</w:t>
              </w:r>
            </w:hyperlink>
            <w:r w:rsidRPr="003753F7">
              <w:rPr>
                <w:b/>
                <w:bCs/>
              </w:rPr>
              <w:br/>
            </w:r>
            <w:r w:rsidRPr="003753F7">
              <w:rPr>
                <w:b/>
                <w:bCs/>
              </w:rPr>
              <w:lastRenderedPageBreak/>
              <w:t>О внесении изменений в Закон Российской Федерации "Об организации страхового дела в Российской Федерации" и иные законодательные акты Российской Федерации</w:t>
            </w:r>
            <w:r w:rsidRPr="003753F7">
              <w:t xml:space="preserve"> (в части совершенствования процедуры лицензирования субъектов страхового дела)</w:t>
            </w:r>
          </w:p>
        </w:tc>
        <w:tc>
          <w:tcPr>
            <w:tcW w:w="2764" w:type="dxa"/>
          </w:tcPr>
          <w:p w:rsidR="003753F7" w:rsidRPr="003753F7" w:rsidRDefault="003753F7" w:rsidP="003753F7">
            <w:pPr>
              <w:jc w:val="center"/>
            </w:pPr>
            <w:r w:rsidRPr="003753F7">
              <w:lastRenderedPageBreak/>
              <w:t xml:space="preserve">Депутаты </w:t>
            </w:r>
            <w:r w:rsidRPr="003753F7">
              <w:lastRenderedPageBreak/>
              <w:t>Государственной Думы Н.Н.Гончар, М.Л.Шаккум и др.</w:t>
            </w:r>
          </w:p>
        </w:tc>
        <w:tc>
          <w:tcPr>
            <w:tcW w:w="5528" w:type="dxa"/>
          </w:tcPr>
          <w:p w:rsidR="003753F7" w:rsidRDefault="00FF2DF0" w:rsidP="00EC7653">
            <w:pPr>
              <w:shd w:val="clear" w:color="auto" w:fill="FFFFFF"/>
              <w:ind w:firstLine="709"/>
              <w:jc w:val="both"/>
              <w:rPr>
                <w:sz w:val="26"/>
                <w:szCs w:val="26"/>
              </w:rPr>
            </w:pPr>
            <w:r>
              <w:rPr>
                <w:sz w:val="26"/>
                <w:szCs w:val="26"/>
              </w:rPr>
              <w:lastRenderedPageBreak/>
              <w:t>Проектом федеральн</w:t>
            </w:r>
            <w:r w:rsidR="00284066">
              <w:rPr>
                <w:sz w:val="26"/>
                <w:szCs w:val="26"/>
              </w:rPr>
              <w:t>о</w:t>
            </w:r>
            <w:r>
              <w:rPr>
                <w:sz w:val="26"/>
                <w:szCs w:val="26"/>
              </w:rPr>
              <w:t xml:space="preserve">го закона </w:t>
            </w:r>
            <w:r>
              <w:rPr>
                <w:sz w:val="26"/>
                <w:szCs w:val="26"/>
              </w:rPr>
              <w:lastRenderedPageBreak/>
              <w:t>предусматривается, что:</w:t>
            </w:r>
          </w:p>
          <w:p w:rsidR="004267A2" w:rsidRPr="004267A2" w:rsidRDefault="004267A2" w:rsidP="004267A2">
            <w:pPr>
              <w:pStyle w:val="ConsPlusNormal"/>
              <w:ind w:right="97" w:firstLine="780"/>
              <w:jc w:val="both"/>
              <w:rPr>
                <w:rFonts w:ascii="Times New Roman" w:hAnsi="Times New Roman" w:cs="Times New Roman"/>
                <w:spacing w:val="-2"/>
                <w:sz w:val="24"/>
                <w:szCs w:val="24"/>
              </w:rPr>
            </w:pPr>
            <w:r w:rsidRPr="004267A2">
              <w:rPr>
                <w:rFonts w:ascii="Times New Roman" w:hAnsi="Times New Roman" w:cs="Times New Roman"/>
                <w:spacing w:val="-2"/>
                <w:sz w:val="24"/>
                <w:szCs w:val="24"/>
              </w:rPr>
              <w:t>- внесение в ЕГРЮЛ сведений о создании, реорганизации и ликвидации страховой организ</w:t>
            </w:r>
            <w:r w:rsidRPr="004267A2">
              <w:rPr>
                <w:rFonts w:ascii="Times New Roman" w:hAnsi="Times New Roman" w:cs="Times New Roman"/>
                <w:spacing w:val="-2"/>
                <w:sz w:val="24"/>
                <w:szCs w:val="24"/>
              </w:rPr>
              <w:t>а</w:t>
            </w:r>
            <w:r w:rsidRPr="004267A2">
              <w:rPr>
                <w:rFonts w:ascii="Times New Roman" w:hAnsi="Times New Roman" w:cs="Times New Roman"/>
                <w:spacing w:val="-2"/>
                <w:sz w:val="24"/>
                <w:szCs w:val="24"/>
              </w:rPr>
              <w:t>ции, сведений о внесении изменений в устав страховой организации будет осуществляться ФНС России на основании решения Банка России, а внесение в ЕГРЮЛ иных сведений, которые подл</w:t>
            </w:r>
            <w:r w:rsidRPr="004267A2">
              <w:rPr>
                <w:rFonts w:ascii="Times New Roman" w:hAnsi="Times New Roman" w:cs="Times New Roman"/>
                <w:spacing w:val="-2"/>
                <w:sz w:val="24"/>
                <w:szCs w:val="24"/>
              </w:rPr>
              <w:t>е</w:t>
            </w:r>
            <w:r w:rsidRPr="004267A2">
              <w:rPr>
                <w:rFonts w:ascii="Times New Roman" w:hAnsi="Times New Roman" w:cs="Times New Roman"/>
                <w:spacing w:val="-2"/>
                <w:sz w:val="24"/>
                <w:szCs w:val="24"/>
              </w:rPr>
              <w:t>жат внесению в указанный реестр, будет осуществляться ФНС России на основании уведомления Банка России;</w:t>
            </w:r>
          </w:p>
          <w:p w:rsidR="004267A2" w:rsidRPr="004267A2" w:rsidRDefault="004267A2" w:rsidP="004267A2">
            <w:pPr>
              <w:pStyle w:val="ConsPlusNormal"/>
              <w:ind w:right="97" w:firstLine="780"/>
              <w:jc w:val="both"/>
              <w:rPr>
                <w:rFonts w:ascii="Times New Roman" w:hAnsi="Times New Roman" w:cs="Times New Roman"/>
                <w:spacing w:val="-2"/>
                <w:sz w:val="24"/>
                <w:szCs w:val="24"/>
              </w:rPr>
            </w:pPr>
            <w:r w:rsidRPr="004267A2">
              <w:rPr>
                <w:rFonts w:ascii="Times New Roman" w:hAnsi="Times New Roman" w:cs="Times New Roman"/>
                <w:spacing w:val="-2"/>
                <w:sz w:val="24"/>
                <w:szCs w:val="24"/>
              </w:rPr>
              <w:t>- для создания страховой организации ее учредители должны будут направлять в Банк России документы, необходимые для государственной регистрации страховой организации, а также докуме</w:t>
            </w:r>
            <w:r w:rsidRPr="004267A2">
              <w:rPr>
                <w:rFonts w:ascii="Times New Roman" w:hAnsi="Times New Roman" w:cs="Times New Roman"/>
                <w:spacing w:val="-2"/>
                <w:sz w:val="24"/>
                <w:szCs w:val="24"/>
              </w:rPr>
              <w:t>н</w:t>
            </w:r>
            <w:r w:rsidRPr="004267A2">
              <w:rPr>
                <w:rFonts w:ascii="Times New Roman" w:hAnsi="Times New Roman" w:cs="Times New Roman"/>
                <w:spacing w:val="-2"/>
                <w:sz w:val="24"/>
                <w:szCs w:val="24"/>
              </w:rPr>
              <w:t>ты необходимые для получения лицензии на осуществление страховой деятельности. При этом, если есть действующая саморегулируемая организация в сфере финансового рынка, объединяющая страховые организации, то указанные документы и сведения необходимо будет предоставлять в такую сам</w:t>
            </w:r>
            <w:r w:rsidRPr="004267A2">
              <w:rPr>
                <w:rFonts w:ascii="Times New Roman" w:hAnsi="Times New Roman" w:cs="Times New Roman"/>
                <w:spacing w:val="-2"/>
                <w:sz w:val="24"/>
                <w:szCs w:val="24"/>
              </w:rPr>
              <w:t>о</w:t>
            </w:r>
            <w:r w:rsidRPr="004267A2">
              <w:rPr>
                <w:rFonts w:ascii="Times New Roman" w:hAnsi="Times New Roman" w:cs="Times New Roman"/>
                <w:spacing w:val="-2"/>
                <w:sz w:val="24"/>
                <w:szCs w:val="24"/>
              </w:rPr>
              <w:t>регулируемую организацию, которая принимает решение о направлении документов в Банк России с ходатайством о государственной регистрации создаваемой страховой организации в качестве юридического лица и выдаче ей лицензии, либо об отказе в направлении такого ходата</w:t>
            </w:r>
            <w:r w:rsidRPr="004267A2">
              <w:rPr>
                <w:rFonts w:ascii="Times New Roman" w:hAnsi="Times New Roman" w:cs="Times New Roman"/>
                <w:spacing w:val="-2"/>
                <w:sz w:val="24"/>
                <w:szCs w:val="24"/>
              </w:rPr>
              <w:t>й</w:t>
            </w:r>
            <w:r w:rsidRPr="004267A2">
              <w:rPr>
                <w:rFonts w:ascii="Times New Roman" w:hAnsi="Times New Roman" w:cs="Times New Roman"/>
                <w:spacing w:val="-2"/>
                <w:sz w:val="24"/>
                <w:szCs w:val="24"/>
              </w:rPr>
              <w:t>ства;</w:t>
            </w:r>
          </w:p>
          <w:p w:rsidR="004267A2" w:rsidRPr="004267A2" w:rsidRDefault="004267A2" w:rsidP="004267A2">
            <w:pPr>
              <w:pStyle w:val="ConsPlusNormal"/>
              <w:ind w:right="97" w:firstLine="780"/>
              <w:jc w:val="both"/>
              <w:rPr>
                <w:rFonts w:ascii="Times New Roman" w:hAnsi="Times New Roman" w:cs="Times New Roman"/>
                <w:spacing w:val="-2"/>
                <w:sz w:val="24"/>
                <w:szCs w:val="24"/>
              </w:rPr>
            </w:pPr>
            <w:r w:rsidRPr="004267A2">
              <w:rPr>
                <w:rFonts w:ascii="Times New Roman" w:hAnsi="Times New Roman" w:cs="Times New Roman"/>
                <w:spacing w:val="-2"/>
                <w:sz w:val="24"/>
                <w:szCs w:val="24"/>
              </w:rPr>
              <w:t>- в месячный срок после получения статуса юридического лица учредители страховой организ</w:t>
            </w:r>
            <w:r w:rsidRPr="004267A2">
              <w:rPr>
                <w:rFonts w:ascii="Times New Roman" w:hAnsi="Times New Roman" w:cs="Times New Roman"/>
                <w:spacing w:val="-2"/>
                <w:sz w:val="24"/>
                <w:szCs w:val="24"/>
              </w:rPr>
              <w:t>а</w:t>
            </w:r>
            <w:r w:rsidRPr="004267A2">
              <w:rPr>
                <w:rFonts w:ascii="Times New Roman" w:hAnsi="Times New Roman" w:cs="Times New Roman"/>
                <w:spacing w:val="-2"/>
                <w:sz w:val="24"/>
                <w:szCs w:val="24"/>
              </w:rPr>
              <w:t xml:space="preserve">ции будут обязаны произвести 100% оплату </w:t>
            </w:r>
            <w:r w:rsidRPr="004267A2">
              <w:rPr>
                <w:rFonts w:ascii="Times New Roman" w:hAnsi="Times New Roman" w:cs="Times New Roman"/>
                <w:iCs/>
                <w:spacing w:val="-2"/>
                <w:sz w:val="24"/>
                <w:szCs w:val="24"/>
              </w:rPr>
              <w:t>объявленного уставн</w:t>
            </w:r>
            <w:r w:rsidRPr="004267A2">
              <w:rPr>
                <w:rFonts w:ascii="Times New Roman" w:hAnsi="Times New Roman" w:cs="Times New Roman"/>
                <w:iCs/>
                <w:spacing w:val="-2"/>
                <w:sz w:val="24"/>
                <w:szCs w:val="24"/>
              </w:rPr>
              <w:t>о</w:t>
            </w:r>
            <w:r w:rsidRPr="004267A2">
              <w:rPr>
                <w:rFonts w:ascii="Times New Roman" w:hAnsi="Times New Roman" w:cs="Times New Roman"/>
                <w:iCs/>
                <w:spacing w:val="-2"/>
                <w:sz w:val="24"/>
                <w:szCs w:val="24"/>
              </w:rPr>
              <w:t>го капитала;</w:t>
            </w:r>
          </w:p>
          <w:p w:rsidR="004267A2" w:rsidRPr="004267A2" w:rsidRDefault="004267A2" w:rsidP="004267A2">
            <w:pPr>
              <w:pStyle w:val="ConsPlusNormal"/>
              <w:ind w:right="97" w:firstLine="780"/>
              <w:jc w:val="both"/>
              <w:rPr>
                <w:rFonts w:ascii="Times New Roman" w:hAnsi="Times New Roman" w:cs="Times New Roman"/>
                <w:spacing w:val="-2"/>
                <w:sz w:val="24"/>
                <w:szCs w:val="24"/>
              </w:rPr>
            </w:pPr>
            <w:r w:rsidRPr="004267A2">
              <w:rPr>
                <w:rFonts w:ascii="Times New Roman" w:hAnsi="Times New Roman" w:cs="Times New Roman"/>
                <w:iCs/>
                <w:spacing w:val="-2"/>
                <w:sz w:val="24"/>
                <w:szCs w:val="24"/>
              </w:rPr>
              <w:t>- использование в наименовании (фирменных наименованиях) юридических лиц слова «страх</w:t>
            </w:r>
            <w:r w:rsidRPr="004267A2">
              <w:rPr>
                <w:rFonts w:ascii="Times New Roman" w:hAnsi="Times New Roman" w:cs="Times New Roman"/>
                <w:iCs/>
                <w:spacing w:val="-2"/>
                <w:sz w:val="24"/>
                <w:szCs w:val="24"/>
              </w:rPr>
              <w:t>о</w:t>
            </w:r>
            <w:r w:rsidRPr="004267A2">
              <w:rPr>
                <w:rFonts w:ascii="Times New Roman" w:hAnsi="Times New Roman" w:cs="Times New Roman"/>
                <w:iCs/>
                <w:spacing w:val="-2"/>
                <w:sz w:val="24"/>
                <w:szCs w:val="24"/>
              </w:rPr>
              <w:t xml:space="preserve">вание», а также производных от него слов и словосочетаний будет являться исключительным правом </w:t>
            </w:r>
            <w:r w:rsidRPr="004267A2">
              <w:rPr>
                <w:rFonts w:ascii="Times New Roman" w:hAnsi="Times New Roman" w:cs="Times New Roman"/>
                <w:spacing w:val="-2"/>
                <w:sz w:val="24"/>
                <w:szCs w:val="24"/>
              </w:rPr>
              <w:t xml:space="preserve">юридического лица </w:t>
            </w:r>
            <w:r w:rsidRPr="004267A2">
              <w:rPr>
                <w:rFonts w:ascii="Times New Roman" w:hAnsi="Times New Roman" w:cs="Times New Roman"/>
                <w:spacing w:val="-2"/>
                <w:sz w:val="24"/>
                <w:szCs w:val="24"/>
              </w:rPr>
              <w:lastRenderedPageBreak/>
              <w:t>получившего от Банка России лицензию на осуществление страхования, перестрахования, взаимного страхования, посреднической деятельности в качестве страхового брокера, и юридического лица, создаваемого для осуществления взаимного страхования, посреднической деятельн</w:t>
            </w:r>
            <w:r w:rsidRPr="004267A2">
              <w:rPr>
                <w:rFonts w:ascii="Times New Roman" w:hAnsi="Times New Roman" w:cs="Times New Roman"/>
                <w:spacing w:val="-2"/>
                <w:sz w:val="24"/>
                <w:szCs w:val="24"/>
              </w:rPr>
              <w:t>о</w:t>
            </w:r>
            <w:r w:rsidRPr="004267A2">
              <w:rPr>
                <w:rFonts w:ascii="Times New Roman" w:hAnsi="Times New Roman" w:cs="Times New Roman"/>
                <w:spacing w:val="-2"/>
                <w:sz w:val="24"/>
                <w:szCs w:val="24"/>
              </w:rPr>
              <w:t>сти в качестве страхового брокера и получения соответствующей лицензии, а также за исключением случаев, предусмотренных законом;</w:t>
            </w:r>
          </w:p>
          <w:p w:rsidR="00FF2DF0" w:rsidRPr="005B6A13" w:rsidRDefault="004267A2" w:rsidP="005B6A13">
            <w:pPr>
              <w:pStyle w:val="ConsPlusNormal"/>
              <w:ind w:right="97" w:firstLine="780"/>
              <w:jc w:val="both"/>
              <w:rPr>
                <w:rFonts w:ascii="Times New Roman" w:hAnsi="Times New Roman" w:cs="Times New Roman"/>
                <w:spacing w:val="-2"/>
                <w:sz w:val="24"/>
                <w:szCs w:val="24"/>
              </w:rPr>
            </w:pPr>
            <w:r w:rsidRPr="004267A2">
              <w:rPr>
                <w:rFonts w:ascii="Times New Roman" w:hAnsi="Times New Roman" w:cs="Times New Roman"/>
                <w:spacing w:val="-2"/>
                <w:sz w:val="24"/>
                <w:szCs w:val="24"/>
              </w:rPr>
              <w:t>- минимальный размер уставного капитала страховщика увеличивается до 300 млн. руб., а м</w:t>
            </w:r>
            <w:r w:rsidRPr="004267A2">
              <w:rPr>
                <w:rFonts w:ascii="Times New Roman" w:hAnsi="Times New Roman" w:cs="Times New Roman"/>
                <w:spacing w:val="-2"/>
                <w:sz w:val="24"/>
                <w:szCs w:val="24"/>
              </w:rPr>
              <w:t>и</w:t>
            </w:r>
            <w:r w:rsidRPr="004267A2">
              <w:rPr>
                <w:rFonts w:ascii="Times New Roman" w:hAnsi="Times New Roman" w:cs="Times New Roman"/>
                <w:spacing w:val="-2"/>
                <w:sz w:val="24"/>
                <w:szCs w:val="24"/>
              </w:rPr>
              <w:t>нимальный размер уставного капитала страховщика для осуществления перестрахования увеличивае</w:t>
            </w:r>
            <w:r w:rsidRPr="004267A2">
              <w:rPr>
                <w:rFonts w:ascii="Times New Roman" w:hAnsi="Times New Roman" w:cs="Times New Roman"/>
                <w:spacing w:val="-2"/>
                <w:sz w:val="24"/>
                <w:szCs w:val="24"/>
              </w:rPr>
              <w:t>т</w:t>
            </w:r>
            <w:r w:rsidRPr="004267A2">
              <w:rPr>
                <w:rFonts w:ascii="Times New Roman" w:hAnsi="Times New Roman" w:cs="Times New Roman"/>
                <w:spacing w:val="-2"/>
                <w:sz w:val="24"/>
                <w:szCs w:val="24"/>
              </w:rPr>
              <w:t>ся до 600 млн. руб.</w:t>
            </w:r>
          </w:p>
        </w:tc>
        <w:tc>
          <w:tcPr>
            <w:tcW w:w="2731" w:type="dxa"/>
          </w:tcPr>
          <w:p w:rsidR="003753F7" w:rsidRPr="001B51CF" w:rsidRDefault="003753F7" w:rsidP="00135565">
            <w:pPr>
              <w:ind w:firstLine="340"/>
              <w:jc w:val="both"/>
            </w:pPr>
            <w:r w:rsidRPr="001B51CF">
              <w:lastRenderedPageBreak/>
              <w:t xml:space="preserve">Для подготовки </w:t>
            </w:r>
            <w:r w:rsidRPr="001B51CF">
              <w:lastRenderedPageBreak/>
              <w:t>позиции РСПП законопроект направлен</w:t>
            </w:r>
            <w:r>
              <w:t xml:space="preserve"> в </w:t>
            </w:r>
            <w:r w:rsidR="00EB2E67">
              <w:t>Комиссию РСПП по страховой деятельности</w:t>
            </w:r>
          </w:p>
        </w:tc>
      </w:tr>
      <w:tr w:rsidR="009416F4" w:rsidRPr="00A72C40" w:rsidTr="005359BA">
        <w:trPr>
          <w:tblCellSpacing w:w="0" w:type="dxa"/>
        </w:trPr>
        <w:tc>
          <w:tcPr>
            <w:tcW w:w="575" w:type="dxa"/>
          </w:tcPr>
          <w:p w:rsidR="009416F4" w:rsidRPr="00A72C40" w:rsidRDefault="009416F4" w:rsidP="0054210A">
            <w:pPr>
              <w:rPr>
                <w:rFonts w:cs="Arial"/>
              </w:rPr>
            </w:pPr>
          </w:p>
        </w:tc>
        <w:tc>
          <w:tcPr>
            <w:tcW w:w="3966" w:type="dxa"/>
          </w:tcPr>
          <w:p w:rsidR="009416F4" w:rsidRPr="009416F4" w:rsidRDefault="009416F4" w:rsidP="009416F4">
            <w:pPr>
              <w:jc w:val="both"/>
            </w:pPr>
            <w:hyperlink r:id="rId20" w:history="1">
              <w:r w:rsidRPr="009416F4">
                <w:rPr>
                  <w:b/>
                  <w:bCs/>
                  <w:color w:val="0000FF"/>
                </w:rPr>
                <w:t>965365-6</w:t>
              </w:r>
            </w:hyperlink>
            <w:r w:rsidRPr="009416F4">
              <w:rPr>
                <w:b/>
                <w:bCs/>
              </w:rPr>
              <w:br/>
              <w:t>О внесении изменений в отдельные законодательные акты Российской Федерации в части установления обязанности юридических лиц по раскрытию информации о своих бенефициарных владельцах</w:t>
            </w:r>
          </w:p>
        </w:tc>
        <w:tc>
          <w:tcPr>
            <w:tcW w:w="2764" w:type="dxa"/>
          </w:tcPr>
          <w:p w:rsidR="009416F4" w:rsidRPr="009416F4" w:rsidRDefault="009416F4" w:rsidP="009416F4">
            <w:pPr>
              <w:jc w:val="center"/>
            </w:pPr>
            <w:r w:rsidRPr="009416F4">
              <w:t>Правительство Российской Федерации</w:t>
            </w:r>
          </w:p>
        </w:tc>
        <w:tc>
          <w:tcPr>
            <w:tcW w:w="5528" w:type="dxa"/>
          </w:tcPr>
          <w:p w:rsidR="009416F4" w:rsidRPr="00284066" w:rsidRDefault="004267A2" w:rsidP="00EC7653">
            <w:pPr>
              <w:shd w:val="clear" w:color="auto" w:fill="FFFFFF"/>
              <w:ind w:firstLine="709"/>
              <w:jc w:val="both"/>
            </w:pPr>
            <w:r w:rsidRPr="00284066">
              <w:t>Проектом федерального закона:</w:t>
            </w:r>
          </w:p>
          <w:p w:rsidR="004267A2" w:rsidRPr="00284066" w:rsidRDefault="004267A2" w:rsidP="00284066">
            <w:pPr>
              <w:ind w:firstLine="289"/>
              <w:jc w:val="both"/>
              <w:rPr>
                <w:rFonts w:eastAsia="TimesNewRomanPSMT"/>
              </w:rPr>
            </w:pPr>
            <w:r w:rsidRPr="00284066">
              <w:rPr>
                <w:rFonts w:eastAsia="TimesNewRomanPSMT"/>
              </w:rPr>
              <w:t>- на юридические лица возлагается обязанность регулярно, но не реже одного раза в год, обновлять информацию о своих бенефициарных владельцах и документально подтверждать достоверность т</w:t>
            </w:r>
            <w:r w:rsidRPr="00284066">
              <w:rPr>
                <w:rFonts w:eastAsia="TimesNewRomanPSMT"/>
              </w:rPr>
              <w:t>а</w:t>
            </w:r>
            <w:r w:rsidRPr="00284066">
              <w:rPr>
                <w:rFonts w:eastAsia="TimesNewRomanPSMT"/>
              </w:rPr>
              <w:t>кой информации, хранить информацию о своих бенефициарных владельцах и о принятых мерах по установлению в отношении своих бенефициарных владельцев соответствующих сведений не менее 5 лет с момента получения такой информации, а также представлять информацию о своих бенеф</w:t>
            </w:r>
            <w:r w:rsidRPr="00284066">
              <w:rPr>
                <w:rFonts w:eastAsia="TimesNewRomanPSMT"/>
              </w:rPr>
              <w:t>и</w:t>
            </w:r>
            <w:r w:rsidRPr="00284066">
              <w:rPr>
                <w:rFonts w:eastAsia="TimesNewRomanPSMT"/>
              </w:rPr>
              <w:t xml:space="preserve">циарных владельцах по запросам ФОИВов, перечень которых устанавливается Правительством </w:t>
            </w:r>
            <w:r w:rsidRPr="00284066">
              <w:t>Российской Федерации</w:t>
            </w:r>
            <w:r w:rsidRPr="00284066">
              <w:rPr>
                <w:rFonts w:eastAsia="TimesNewRomanPSMT"/>
              </w:rPr>
              <w:t>. При этом термин "бенефициарный владелец" относится к физ. лицу, которое в конечном счете пр</w:t>
            </w:r>
            <w:r w:rsidRPr="00284066">
              <w:rPr>
                <w:rFonts w:eastAsia="TimesNewRomanPSMT"/>
              </w:rPr>
              <w:t>я</w:t>
            </w:r>
            <w:r w:rsidRPr="00284066">
              <w:rPr>
                <w:rFonts w:eastAsia="TimesNewRomanPSMT"/>
              </w:rPr>
              <w:t>мо или косвенно (через третьих лиц) владеет (имеет преобладающее участие более 25% в капитале) юр. лицом либо имеет возможность контролировать его де</w:t>
            </w:r>
            <w:r w:rsidRPr="00284066">
              <w:rPr>
                <w:rFonts w:eastAsia="TimesNewRomanPSMT"/>
              </w:rPr>
              <w:t>й</w:t>
            </w:r>
            <w:r w:rsidRPr="00284066">
              <w:rPr>
                <w:rFonts w:eastAsia="TimesNewRomanPSMT"/>
              </w:rPr>
              <w:t>ствия;</w:t>
            </w:r>
          </w:p>
          <w:p w:rsidR="004267A2" w:rsidRPr="00AF196D" w:rsidRDefault="004267A2" w:rsidP="00284066">
            <w:pPr>
              <w:pStyle w:val="aa"/>
              <w:spacing w:before="0" w:beforeAutospacing="0" w:after="0" w:afterAutospacing="0"/>
              <w:ind w:firstLine="289"/>
              <w:jc w:val="both"/>
              <w:rPr>
                <w:sz w:val="26"/>
                <w:szCs w:val="26"/>
              </w:rPr>
            </w:pPr>
            <w:r w:rsidRPr="00284066">
              <w:rPr>
                <w:rFonts w:eastAsia="TimesNewRomanPSMT"/>
              </w:rPr>
              <w:t>- устан</w:t>
            </w:r>
            <w:r w:rsidR="00284066" w:rsidRPr="00284066">
              <w:rPr>
                <w:rFonts w:eastAsia="TimesNewRomanPSMT"/>
              </w:rPr>
              <w:t>авливается административная</w:t>
            </w:r>
            <w:r w:rsidRPr="00284066">
              <w:rPr>
                <w:rFonts w:eastAsia="TimesNewRomanPSMT"/>
              </w:rPr>
              <w:t xml:space="preserve"> ответствен</w:t>
            </w:r>
            <w:r w:rsidR="00284066" w:rsidRPr="00284066">
              <w:rPr>
                <w:rFonts w:eastAsia="TimesNewRomanPSMT"/>
              </w:rPr>
              <w:t>-</w:t>
            </w:r>
            <w:r w:rsidRPr="00284066">
              <w:rPr>
                <w:rFonts w:eastAsia="TimesNewRomanPSMT"/>
              </w:rPr>
              <w:t xml:space="preserve">ность за неисполнение юридическим лицом </w:t>
            </w:r>
            <w:r w:rsidRPr="00284066">
              <w:rPr>
                <w:rFonts w:eastAsia="TimesNewRomanPSMT"/>
              </w:rPr>
              <w:lastRenderedPageBreak/>
              <w:t>обязанности по установлению информации о своих бенефициарных владельцах и представлению полученной информации по запросу уполномоченного органа и иных ФОИВов, уполномоченных Правительс</w:t>
            </w:r>
            <w:r w:rsidRPr="00284066">
              <w:rPr>
                <w:rFonts w:eastAsia="TimesNewRomanPSMT"/>
              </w:rPr>
              <w:t>т</w:t>
            </w:r>
            <w:r w:rsidRPr="00284066">
              <w:rPr>
                <w:rFonts w:eastAsia="TimesNewRomanPSMT"/>
              </w:rPr>
              <w:t xml:space="preserve">вом </w:t>
            </w:r>
            <w:r w:rsidRPr="00284066">
              <w:t>Российской Федерации</w:t>
            </w:r>
            <w:r w:rsidRPr="00284066">
              <w:rPr>
                <w:rFonts w:eastAsia="TimesNewRomanPSMT"/>
              </w:rPr>
              <w:t>, в виде штрафа: на должностных лиц – в размере от 30 тыс. до 40 тыс. руб., на юр. лиц – от 100 тыс. до 500 тыс. руб.</w:t>
            </w:r>
          </w:p>
        </w:tc>
        <w:tc>
          <w:tcPr>
            <w:tcW w:w="2731" w:type="dxa"/>
          </w:tcPr>
          <w:p w:rsidR="009416F4" w:rsidRPr="001B51CF" w:rsidRDefault="00A83EC7" w:rsidP="00690088">
            <w:pPr>
              <w:ind w:firstLine="340"/>
              <w:jc w:val="center"/>
            </w:pPr>
            <w:hyperlink r:id="rId21" w:history="1">
              <w:r w:rsidRPr="00A83EC7">
                <w:rPr>
                  <w:rStyle w:val="a5"/>
                  <w:sz w:val="24"/>
                </w:rPr>
                <w:t>Замечания и предложения</w:t>
              </w:r>
              <w:r w:rsidR="00690088" w:rsidRPr="00A83EC7">
                <w:rPr>
                  <w:rStyle w:val="a5"/>
                  <w:sz w:val="24"/>
                </w:rPr>
                <w:t xml:space="preserve"> РСПП</w:t>
              </w:r>
            </w:hyperlink>
            <w:bookmarkStart w:id="6" w:name="_GoBack"/>
            <w:bookmarkEnd w:id="6"/>
          </w:p>
        </w:tc>
      </w:tr>
      <w:tr w:rsidR="009416F4" w:rsidRPr="00A72C40" w:rsidTr="005359BA">
        <w:trPr>
          <w:tblCellSpacing w:w="0" w:type="dxa"/>
        </w:trPr>
        <w:tc>
          <w:tcPr>
            <w:tcW w:w="575" w:type="dxa"/>
          </w:tcPr>
          <w:p w:rsidR="009416F4" w:rsidRPr="00A72C40" w:rsidRDefault="009416F4" w:rsidP="0054210A">
            <w:pPr>
              <w:rPr>
                <w:rFonts w:cs="Arial"/>
              </w:rPr>
            </w:pPr>
          </w:p>
        </w:tc>
        <w:tc>
          <w:tcPr>
            <w:tcW w:w="3966" w:type="dxa"/>
          </w:tcPr>
          <w:p w:rsidR="009416F4" w:rsidRPr="009416F4" w:rsidRDefault="009416F4" w:rsidP="009416F4">
            <w:pPr>
              <w:jc w:val="both"/>
            </w:pPr>
            <w:hyperlink r:id="rId22" w:history="1">
              <w:r w:rsidRPr="009416F4">
                <w:rPr>
                  <w:b/>
                  <w:bCs/>
                  <w:color w:val="0000FF"/>
                </w:rPr>
                <w:t>971005-6</w:t>
              </w:r>
            </w:hyperlink>
            <w:r w:rsidRPr="009416F4">
              <w:rPr>
                <w:b/>
                <w:bCs/>
              </w:rPr>
              <w:br/>
              <w:t>О внесении изменений в отдельные законодательные акты Российской Федерации по вопросам организации страхового дела</w:t>
            </w:r>
            <w:r w:rsidRPr="009416F4">
              <w:t xml:space="preserve"> (в части отмены обязательного актуарного оценивания деятельности страховых медицинских организаций и расширения видов страхования, по которым допускается заключение договоров страхования в виде электронных документов)</w:t>
            </w:r>
          </w:p>
        </w:tc>
        <w:tc>
          <w:tcPr>
            <w:tcW w:w="2764" w:type="dxa"/>
          </w:tcPr>
          <w:p w:rsidR="009416F4" w:rsidRPr="009416F4" w:rsidRDefault="009416F4" w:rsidP="009416F4">
            <w:pPr>
              <w:jc w:val="center"/>
            </w:pPr>
            <w:r w:rsidRPr="009416F4">
              <w:t>Правительство Российской Федерации</w:t>
            </w:r>
          </w:p>
        </w:tc>
        <w:tc>
          <w:tcPr>
            <w:tcW w:w="5528" w:type="dxa"/>
          </w:tcPr>
          <w:p w:rsidR="009416F4" w:rsidRPr="00AF196D" w:rsidRDefault="005C2813" w:rsidP="00690088">
            <w:pPr>
              <w:ind w:right="97" w:firstLine="379"/>
              <w:jc w:val="both"/>
              <w:rPr>
                <w:sz w:val="26"/>
                <w:szCs w:val="26"/>
              </w:rPr>
            </w:pPr>
            <w:r w:rsidRPr="005C2813">
              <w:t xml:space="preserve">Пректом федерального закона </w:t>
            </w:r>
            <w:r w:rsidRPr="005C2813">
              <w:rPr>
                <w:rFonts w:eastAsia="TimesNewRomanPSMT"/>
              </w:rPr>
              <w:t xml:space="preserve"> снимется запрет на заключение договоров пенсионного страхования и страхования жизни в виде электронного док</w:t>
            </w:r>
            <w:r w:rsidRPr="005C2813">
              <w:rPr>
                <w:rFonts w:eastAsia="TimesNewRomanPSMT"/>
              </w:rPr>
              <w:t>у</w:t>
            </w:r>
            <w:r>
              <w:rPr>
                <w:rFonts w:eastAsia="TimesNewRomanPSMT"/>
              </w:rPr>
              <w:t>мента. Исключается</w:t>
            </w:r>
            <w:r w:rsidRPr="005C2813">
              <w:rPr>
                <w:rFonts w:eastAsia="TimesNewRomanPSMT"/>
              </w:rPr>
              <w:t xml:space="preserve"> требование об обязательном проведении а</w:t>
            </w:r>
            <w:r w:rsidRPr="005C2813">
              <w:rPr>
                <w:rFonts w:eastAsia="TimesNewRomanPSMT"/>
              </w:rPr>
              <w:t>к</w:t>
            </w:r>
            <w:r w:rsidRPr="005C2813">
              <w:rPr>
                <w:rFonts w:eastAsia="TimesNewRomanPSMT"/>
              </w:rPr>
              <w:t>туарного оценивания деятельности страховых медицинских организаций, осуществляющих деятельность исключительно по обязател</w:t>
            </w:r>
            <w:r w:rsidRPr="005C2813">
              <w:rPr>
                <w:rFonts w:eastAsia="TimesNewRomanPSMT"/>
              </w:rPr>
              <w:t>ь</w:t>
            </w:r>
            <w:r w:rsidRPr="005C2813">
              <w:rPr>
                <w:rFonts w:eastAsia="TimesNewRomanPSMT"/>
              </w:rPr>
              <w:t>ному медицинскому страхованию</w:t>
            </w:r>
            <w:r>
              <w:rPr>
                <w:rFonts w:eastAsia="TimesNewRomanPSMT"/>
              </w:rPr>
              <w:t>. уточняется</w:t>
            </w:r>
            <w:r w:rsidRPr="005C2813">
              <w:rPr>
                <w:rFonts w:eastAsia="TimesNewRomanPSMT"/>
              </w:rPr>
              <w:t>, что страхователь (застрахованное лицо, выгодоприобретатель) вправе напра</w:t>
            </w:r>
            <w:r w:rsidRPr="005C2813">
              <w:rPr>
                <w:rFonts w:eastAsia="TimesNewRomanPSMT"/>
              </w:rPr>
              <w:t>в</w:t>
            </w:r>
            <w:r w:rsidRPr="005C2813">
              <w:rPr>
                <w:rFonts w:eastAsia="TimesNewRomanPSMT"/>
              </w:rPr>
              <w:t>лять страховщику в электронной форме, в т.ч. такие документы, как заявление об изменении договора страхования и заявление о его досрочном пр</w:t>
            </w:r>
            <w:r w:rsidRPr="005C2813">
              <w:rPr>
                <w:rFonts w:eastAsia="TimesNewRomanPSMT"/>
              </w:rPr>
              <w:t>е</w:t>
            </w:r>
            <w:r w:rsidRPr="005C2813">
              <w:rPr>
                <w:rFonts w:eastAsia="TimesNewRomanPSMT"/>
              </w:rPr>
              <w:t>кращении.</w:t>
            </w:r>
          </w:p>
        </w:tc>
        <w:tc>
          <w:tcPr>
            <w:tcW w:w="2731" w:type="dxa"/>
          </w:tcPr>
          <w:p w:rsidR="009416F4" w:rsidRPr="001B51CF" w:rsidRDefault="007B5693" w:rsidP="00690088">
            <w:pPr>
              <w:ind w:firstLine="340"/>
              <w:jc w:val="both"/>
            </w:pPr>
            <w:r w:rsidRPr="001B51CF">
              <w:t>Для подготовки позиции РСПП законопроект направлен</w:t>
            </w:r>
            <w:r>
              <w:t xml:space="preserve"> в</w:t>
            </w:r>
            <w:r w:rsidR="00EB2E67">
              <w:t xml:space="preserve"> Комиссию РСПП по </w:t>
            </w:r>
            <w:r w:rsidR="00690088">
              <w:t>страховой деятельности</w:t>
            </w:r>
          </w:p>
        </w:tc>
      </w:tr>
      <w:tr w:rsidR="00F74F02" w:rsidRPr="00A72C40" w:rsidTr="001B1D8F">
        <w:trPr>
          <w:trHeight w:val="1669"/>
          <w:tblCellSpacing w:w="0" w:type="dxa"/>
        </w:trPr>
        <w:tc>
          <w:tcPr>
            <w:tcW w:w="575" w:type="dxa"/>
          </w:tcPr>
          <w:p w:rsidR="00F74F02" w:rsidRPr="00A72C40" w:rsidRDefault="00F74F02" w:rsidP="0054210A">
            <w:pPr>
              <w:rPr>
                <w:rFonts w:cs="Arial"/>
              </w:rPr>
            </w:pPr>
          </w:p>
        </w:tc>
        <w:tc>
          <w:tcPr>
            <w:tcW w:w="3966" w:type="dxa"/>
          </w:tcPr>
          <w:p w:rsidR="00F74F02" w:rsidRPr="00F74F02" w:rsidRDefault="00F74F02" w:rsidP="00F74F02">
            <w:pPr>
              <w:jc w:val="both"/>
            </w:pPr>
            <w:hyperlink r:id="rId23" w:history="1">
              <w:r w:rsidRPr="00F74F02">
                <w:rPr>
                  <w:b/>
                  <w:bCs/>
                  <w:color w:val="0000FF"/>
                </w:rPr>
                <w:t>984251-6</w:t>
              </w:r>
            </w:hyperlink>
            <w:r w:rsidRPr="00F74F02">
              <w:rPr>
                <w:b/>
                <w:bCs/>
              </w:rPr>
              <w:br/>
              <w:t>О внесении изменений в статью 13.6 Кодекса Российской Федерации об административных правонарушениях</w:t>
            </w:r>
            <w:r w:rsidRPr="00F74F02">
              <w:t xml:space="preserve"> (в части усиления административной ответственности за использование средств связи, не прошедших процедуру подтверждения их соответствия установленным требованиям)</w:t>
            </w:r>
          </w:p>
        </w:tc>
        <w:tc>
          <w:tcPr>
            <w:tcW w:w="2764" w:type="dxa"/>
          </w:tcPr>
          <w:p w:rsidR="00F74F02" w:rsidRPr="00F74F02" w:rsidRDefault="00F74F02" w:rsidP="00F74F02">
            <w:pPr>
              <w:jc w:val="center"/>
            </w:pPr>
            <w:r w:rsidRPr="00F74F02">
              <w:t>Правительство Российской Федерации</w:t>
            </w:r>
          </w:p>
        </w:tc>
        <w:tc>
          <w:tcPr>
            <w:tcW w:w="5528" w:type="dxa"/>
          </w:tcPr>
          <w:p w:rsidR="00F74F02" w:rsidRPr="00AF196D" w:rsidRDefault="00276202" w:rsidP="00932F01">
            <w:pPr>
              <w:ind w:right="97" w:firstLine="288"/>
              <w:jc w:val="both"/>
              <w:rPr>
                <w:sz w:val="26"/>
                <w:szCs w:val="26"/>
              </w:rPr>
            </w:pPr>
            <w:r w:rsidRPr="00276202">
              <w:t>Проектом федерального закона исключ</w:t>
            </w:r>
            <w:r>
              <w:t>ается административная</w:t>
            </w:r>
            <w:r w:rsidRPr="00276202">
              <w:t xml:space="preserve"> ответственность за предоставление несе</w:t>
            </w:r>
            <w:r w:rsidRPr="00276202">
              <w:t>р</w:t>
            </w:r>
            <w:r>
              <w:t>тифицированных услуг связи. У</w:t>
            </w:r>
            <w:r w:rsidRPr="00276202">
              <w:t>величи</w:t>
            </w:r>
            <w:r>
              <w:t xml:space="preserve">ваются </w:t>
            </w:r>
            <w:r w:rsidRPr="00276202">
              <w:t>размеры административных штрафов за использование в сетях связи несерт</w:t>
            </w:r>
            <w:r w:rsidRPr="00276202">
              <w:t>и</w:t>
            </w:r>
            <w:r w:rsidRPr="00276202">
              <w:t>фицированных средств связи – для граждан в размере от 3 тыс. до 5 тыс. руб.; для должностных лиц – от 15 тыс. до 30 тыс. руб.; для юр. лиц - от 60 тыс. до 300 тыс. руб.</w:t>
            </w:r>
            <w:r>
              <w:t xml:space="preserve"> У</w:t>
            </w:r>
            <w:r w:rsidRPr="00276202">
              <w:t>стан</w:t>
            </w:r>
            <w:r>
              <w:t>авливается административная</w:t>
            </w:r>
            <w:r w:rsidRPr="00276202">
              <w:t xml:space="preserve"> ответственность за использование в сетях связи средств связи без декларации о соответствии, если законо</w:t>
            </w:r>
            <w:r>
              <w:t>-</w:t>
            </w:r>
            <w:r w:rsidRPr="00276202">
              <w:t xml:space="preserve">дательством не предусмотрена их обязательная сертификация, в виде штрафа: для должностных </w:t>
            </w:r>
            <w:r w:rsidRPr="00276202">
              <w:lastRenderedPageBreak/>
              <w:t>лиц – от 15 тыс. до 30 тыс. руб. с конфискацией незадекларированных средств связи либо без таковой; для юр. лиц – от 60 тыс. до 150 тыс. руб. с ко</w:t>
            </w:r>
            <w:r w:rsidRPr="00276202">
              <w:t>н</w:t>
            </w:r>
            <w:r w:rsidRPr="00276202">
              <w:t>фискацией незадекларированных средств связи либо без таковой.</w:t>
            </w:r>
          </w:p>
        </w:tc>
        <w:tc>
          <w:tcPr>
            <w:tcW w:w="2731" w:type="dxa"/>
          </w:tcPr>
          <w:p w:rsidR="00F74F02" w:rsidRPr="001B51CF" w:rsidRDefault="007B5693" w:rsidP="00C15156">
            <w:pPr>
              <w:ind w:firstLine="340"/>
              <w:jc w:val="both"/>
            </w:pPr>
            <w:r w:rsidRPr="001B51CF">
              <w:lastRenderedPageBreak/>
              <w:t>Для подготовки позиции РСПП законопроект направлен</w:t>
            </w:r>
            <w:r>
              <w:t xml:space="preserve"> в</w:t>
            </w:r>
            <w:r w:rsidR="00C04DA3">
              <w:t xml:space="preserve"> </w:t>
            </w:r>
            <w:r w:rsidR="00C04DA3" w:rsidRPr="00C04DA3">
              <w:rPr>
                <w:bCs/>
              </w:rPr>
              <w:t>Комиссию РСПП по телекоммуникациям и информационным техно</w:t>
            </w:r>
            <w:r w:rsidR="00C04DA3">
              <w:rPr>
                <w:bCs/>
              </w:rPr>
              <w:t>-</w:t>
            </w:r>
            <w:r w:rsidR="00C04DA3" w:rsidRPr="00C04DA3">
              <w:rPr>
                <w:bCs/>
              </w:rPr>
              <w:t>логиям</w:t>
            </w:r>
          </w:p>
        </w:tc>
      </w:tr>
      <w:tr w:rsidR="005359BA" w:rsidRPr="00A72C40" w:rsidTr="00824899">
        <w:trPr>
          <w:trHeight w:val="535"/>
          <w:tblCellSpacing w:w="0" w:type="dxa"/>
        </w:trPr>
        <w:tc>
          <w:tcPr>
            <w:tcW w:w="575" w:type="dxa"/>
          </w:tcPr>
          <w:p w:rsidR="005359BA" w:rsidRPr="00A72C40" w:rsidRDefault="005359BA" w:rsidP="0054210A">
            <w:pPr>
              <w:rPr>
                <w:rFonts w:cs="Arial"/>
              </w:rPr>
            </w:pPr>
          </w:p>
        </w:tc>
        <w:tc>
          <w:tcPr>
            <w:tcW w:w="3966" w:type="dxa"/>
          </w:tcPr>
          <w:p w:rsidR="005359BA" w:rsidRPr="005359BA" w:rsidRDefault="005359BA" w:rsidP="005359BA">
            <w:pPr>
              <w:jc w:val="both"/>
            </w:pPr>
            <w:hyperlink r:id="rId24" w:history="1">
              <w:r w:rsidRPr="005359BA">
                <w:rPr>
                  <w:b/>
                  <w:bCs/>
                  <w:color w:val="0000FF"/>
                </w:rPr>
                <w:t>965342-6</w:t>
              </w:r>
            </w:hyperlink>
            <w:r w:rsidRPr="005359BA">
              <w:rPr>
                <w:b/>
                <w:bCs/>
              </w:rPr>
              <w:br/>
              <w:t>О внесении изменений в статьи 99 и 100 Лесного кодекса Российской Федерации</w:t>
            </w:r>
            <w:r w:rsidRPr="005359BA">
              <w:t xml:space="preserve"> (в части совершенствования правового регулирования возмещения вреда, причиненного лесам вследствие нарушения лесного законодательства)</w:t>
            </w:r>
          </w:p>
        </w:tc>
        <w:tc>
          <w:tcPr>
            <w:tcW w:w="2764" w:type="dxa"/>
          </w:tcPr>
          <w:p w:rsidR="005359BA" w:rsidRPr="005359BA" w:rsidRDefault="005359BA" w:rsidP="002B2CA5">
            <w:pPr>
              <w:jc w:val="center"/>
            </w:pPr>
            <w:r w:rsidRPr="005359BA">
              <w:t>Правительство Российской Федерации</w:t>
            </w:r>
          </w:p>
        </w:tc>
        <w:tc>
          <w:tcPr>
            <w:tcW w:w="5528" w:type="dxa"/>
          </w:tcPr>
          <w:p w:rsidR="005359BA" w:rsidRPr="00AF196D" w:rsidRDefault="005009D9" w:rsidP="00824899">
            <w:pPr>
              <w:ind w:right="97" w:firstLine="238"/>
              <w:jc w:val="both"/>
              <w:rPr>
                <w:sz w:val="26"/>
                <w:szCs w:val="26"/>
              </w:rPr>
            </w:pPr>
            <w:r w:rsidRPr="005009D9">
              <w:t xml:space="preserve">Проектом федерального закона устанавливается, </w:t>
            </w:r>
            <w:r w:rsidRPr="005009D9">
              <w:rPr>
                <w:rFonts w:eastAsia="Calibri"/>
              </w:rPr>
              <w:t>что возмещение вреда, причиненного лицами, привлеченными к ответстве</w:t>
            </w:r>
            <w:r w:rsidRPr="005009D9">
              <w:rPr>
                <w:rFonts w:eastAsia="Calibri"/>
              </w:rPr>
              <w:t>н</w:t>
            </w:r>
            <w:r w:rsidRPr="005009D9">
              <w:rPr>
                <w:rFonts w:eastAsia="Calibri"/>
              </w:rPr>
              <w:t>ности за нарушение лесного законодательства, осуществляется в установленном законодательством Российской Федерации  п</w:t>
            </w:r>
            <w:r w:rsidRPr="005009D9">
              <w:rPr>
                <w:rFonts w:eastAsia="Calibri"/>
              </w:rPr>
              <w:t>о</w:t>
            </w:r>
            <w:r w:rsidRPr="005009D9">
              <w:rPr>
                <w:rFonts w:eastAsia="Calibri"/>
              </w:rPr>
              <w:t>рядке.</w:t>
            </w:r>
            <w:r w:rsidR="00824899">
              <w:rPr>
                <w:rFonts w:eastAsia="Calibri"/>
              </w:rPr>
              <w:t xml:space="preserve"> </w:t>
            </w:r>
            <w:r w:rsidR="00824899">
              <w:rPr>
                <w:rFonts w:eastAsia="Calibri" w:cs="TimesNewRomanPS-BoldMT"/>
              </w:rPr>
              <w:t>У</w:t>
            </w:r>
            <w:r w:rsidRPr="005009D9">
              <w:rPr>
                <w:rFonts w:eastAsia="Calibri" w:cs="TimesNewRomanPS-BoldMT"/>
              </w:rPr>
              <w:t>тверждаемые Правитель</w:t>
            </w:r>
            <w:r w:rsidR="00824899">
              <w:rPr>
                <w:rFonts w:eastAsia="Calibri" w:cs="TimesNewRomanPS-BoldMT"/>
              </w:rPr>
              <w:t>-</w:t>
            </w:r>
            <w:r w:rsidRPr="005009D9">
              <w:rPr>
                <w:rFonts w:eastAsia="Calibri" w:cs="TimesNewRomanPS-BoldMT"/>
              </w:rPr>
              <w:t xml:space="preserve">ством Российской Федерации таксы и </w:t>
            </w:r>
            <w:hyperlink r:id="rId25" w:history="1">
              <w:r w:rsidRPr="005009D9">
                <w:rPr>
                  <w:rFonts w:eastAsia="Calibri" w:cs="TimesNewRomanPS-BoldMT"/>
                </w:rPr>
                <w:t>методики</w:t>
              </w:r>
            </w:hyperlink>
            <w:r w:rsidRPr="005009D9">
              <w:rPr>
                <w:rFonts w:eastAsia="Calibri" w:cs="TimesNewRomanPS-BoldMT"/>
              </w:rPr>
              <w:t xml:space="preserve"> исчисления размера вреда, причиненного лесам вследствие нарушения лесного законодательства, должны предусматривать </w:t>
            </w:r>
            <w:r w:rsidRPr="005009D9">
              <w:rPr>
                <w:rFonts w:eastAsia="Calibri"/>
              </w:rPr>
              <w:t>порядок и условия учета фактических затрат по устранению нарушений лесного законодательства, понесенных лицом, причинившим вред л</w:t>
            </w:r>
            <w:r w:rsidRPr="005009D9">
              <w:rPr>
                <w:rFonts w:eastAsia="Calibri"/>
              </w:rPr>
              <w:t>е</w:t>
            </w:r>
            <w:r w:rsidRPr="005009D9">
              <w:rPr>
                <w:rFonts w:eastAsia="Calibri"/>
              </w:rPr>
              <w:t>сам.</w:t>
            </w:r>
            <w:r w:rsidRPr="005009D9">
              <w:rPr>
                <w:rFonts w:eastAsia="Calibri" w:cs="TimesNewRomanPS-BoldMT"/>
              </w:rPr>
              <w:t xml:space="preserve"> </w:t>
            </w:r>
          </w:p>
        </w:tc>
        <w:tc>
          <w:tcPr>
            <w:tcW w:w="2731" w:type="dxa"/>
          </w:tcPr>
          <w:p w:rsidR="005359BA" w:rsidRPr="001B51CF" w:rsidRDefault="007B5693" w:rsidP="00C15156">
            <w:pPr>
              <w:ind w:firstLine="340"/>
              <w:jc w:val="both"/>
            </w:pPr>
            <w:r w:rsidRPr="001B51CF">
              <w:t>Для подготовки позиции РСПП законопроект направлен</w:t>
            </w:r>
            <w:r>
              <w:t xml:space="preserve"> в</w:t>
            </w:r>
            <w:r w:rsidR="00C04DA3">
              <w:t xml:space="preserve"> Комиссию РСПП по лесному хозяйству и ле-сопромышленному комп-лексу</w:t>
            </w:r>
          </w:p>
        </w:tc>
      </w:tr>
    </w:tbl>
    <w:p w:rsidR="008E2D60" w:rsidRDefault="008E2D60" w:rsidP="00CD12A2">
      <w:bookmarkStart w:id="7" w:name="_Экономическая_политика"/>
      <w:bookmarkStart w:id="8" w:name="_Бюджетное,_налоговое,_финансовое"/>
      <w:bookmarkEnd w:id="7"/>
      <w:bookmarkEnd w:id="8"/>
    </w:p>
    <w:p w:rsidR="009146B6" w:rsidRDefault="009146B6" w:rsidP="00CD12A2"/>
    <w:p w:rsidR="00CD12A2" w:rsidRPr="00A72C40" w:rsidRDefault="00CD12A2" w:rsidP="001B18C5">
      <w:pPr>
        <w:pStyle w:val="1"/>
        <w:numPr>
          <w:ilvl w:val="0"/>
          <w:numId w:val="9"/>
        </w:numPr>
        <w:rPr>
          <w:sz w:val="24"/>
          <w:szCs w:val="24"/>
        </w:rPr>
      </w:pPr>
      <w:bookmarkStart w:id="9" w:name="_В_Государственную_Думу"/>
      <w:bookmarkEnd w:id="9"/>
      <w:r w:rsidRPr="00A72C40">
        <w:rPr>
          <w:sz w:val="24"/>
          <w:szCs w:val="24"/>
        </w:rPr>
        <w:t>В Государственную Думу РФ внесены следующие законопроекты:</w:t>
      </w:r>
    </w:p>
    <w:p w:rsidR="00BD6D7B" w:rsidRPr="00A72C40" w:rsidRDefault="00BD6D7B" w:rsidP="00CD12A2">
      <w:pPr>
        <w:pStyle w:val="a3"/>
        <w:suppressAutoHyphens/>
        <w:rPr>
          <w:sz w:val="24"/>
          <w:szCs w:val="24"/>
        </w:rPr>
      </w:pPr>
    </w:p>
    <w:tbl>
      <w:tblPr>
        <w:tblW w:w="15481" w:type="dxa"/>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firstRow="0" w:lastRow="0" w:firstColumn="0" w:lastColumn="0" w:noHBand="0" w:noVBand="0"/>
      </w:tblPr>
      <w:tblGrid>
        <w:gridCol w:w="10520"/>
        <w:gridCol w:w="2693"/>
        <w:gridCol w:w="2268"/>
      </w:tblGrid>
      <w:tr w:rsidR="00C475D8" w:rsidRPr="00A72C40" w:rsidTr="000B394A">
        <w:trPr>
          <w:tblCellSpacing w:w="0" w:type="dxa"/>
        </w:trPr>
        <w:tc>
          <w:tcPr>
            <w:tcW w:w="10520" w:type="dxa"/>
            <w:vAlign w:val="center"/>
          </w:tcPr>
          <w:p w:rsidR="00C475D8" w:rsidRPr="00A72C40" w:rsidRDefault="00C475D8" w:rsidP="0054210A">
            <w:pPr>
              <w:jc w:val="center"/>
              <w:rPr>
                <w:b/>
              </w:rPr>
            </w:pPr>
            <w:r w:rsidRPr="00A72C40">
              <w:rPr>
                <w:b/>
              </w:rPr>
              <w:t>Номер и наименование законопроекта</w:t>
            </w:r>
          </w:p>
        </w:tc>
        <w:tc>
          <w:tcPr>
            <w:tcW w:w="2693" w:type="dxa"/>
            <w:vAlign w:val="center"/>
          </w:tcPr>
          <w:p w:rsidR="00C475D8" w:rsidRPr="00EC2FC7" w:rsidRDefault="00C475D8" w:rsidP="0054210A">
            <w:pPr>
              <w:jc w:val="center"/>
              <w:rPr>
                <w:b/>
              </w:rPr>
            </w:pPr>
            <w:r w:rsidRPr="00EC2FC7">
              <w:rPr>
                <w:b/>
              </w:rPr>
              <w:t>Субъект законодательной инициативы</w:t>
            </w:r>
          </w:p>
        </w:tc>
        <w:tc>
          <w:tcPr>
            <w:tcW w:w="2268" w:type="dxa"/>
          </w:tcPr>
          <w:p w:rsidR="00C475D8" w:rsidRPr="00A72C40" w:rsidRDefault="00C475D8" w:rsidP="0054210A">
            <w:pPr>
              <w:jc w:val="center"/>
              <w:rPr>
                <w:b/>
              </w:rPr>
            </w:pPr>
          </w:p>
          <w:p w:rsidR="00C475D8" w:rsidRPr="00A72C40" w:rsidRDefault="00C475D8" w:rsidP="0054210A">
            <w:pPr>
              <w:jc w:val="center"/>
              <w:rPr>
                <w:b/>
              </w:rPr>
            </w:pPr>
            <w:r w:rsidRPr="00A72C40">
              <w:rPr>
                <w:b/>
              </w:rPr>
              <w:t>Примечание</w:t>
            </w:r>
          </w:p>
        </w:tc>
      </w:tr>
      <w:tr w:rsidR="004A7D18" w:rsidRPr="00A72C40" w:rsidTr="00EC35C6">
        <w:trPr>
          <w:tblCellSpacing w:w="0" w:type="dxa"/>
        </w:trPr>
        <w:tc>
          <w:tcPr>
            <w:tcW w:w="10520" w:type="dxa"/>
          </w:tcPr>
          <w:p w:rsidR="00CD246C" w:rsidRDefault="00AC1F29" w:rsidP="00CD246C">
            <w:pPr>
              <w:autoSpaceDE w:val="0"/>
              <w:autoSpaceDN w:val="0"/>
              <w:adjustRightInd w:val="0"/>
              <w:ind w:firstLine="540"/>
              <w:jc w:val="both"/>
              <w:outlineLvl w:val="2"/>
              <w:rPr>
                <w:color w:val="000080"/>
              </w:rPr>
            </w:pPr>
            <w:hyperlink r:id="rId26" w:history="1">
              <w:r w:rsidRPr="00AC1F29">
                <w:rPr>
                  <w:rStyle w:val="a5"/>
                  <w:sz w:val="24"/>
                </w:rPr>
                <w:t>1012488-6</w:t>
              </w:r>
              <w:r w:rsidRPr="00AC1F29">
                <w:rPr>
                  <w:color w:val="0000FF"/>
                  <w:u w:val="single"/>
                </w:rPr>
                <w:br/>
              </w:r>
              <w:r w:rsidRPr="00AC1F29">
                <w:rPr>
                  <w:rStyle w:val="a5"/>
                  <w:sz w:val="24"/>
                </w:rPr>
                <w:t>Об обязательном социальном страховании на случай утраты причитающейся работнику заработной платы вследствие несостоятельности (банкротства) работодателя и о внесении изменений в отдельные законодательные акты Российской Федерации</w:t>
              </w:r>
            </w:hyperlink>
          </w:p>
          <w:p w:rsidR="00832AEF" w:rsidRPr="00832AEF" w:rsidRDefault="00270DBC" w:rsidP="00832AEF">
            <w:pPr>
              <w:widowControl w:val="0"/>
              <w:autoSpaceDE w:val="0"/>
              <w:autoSpaceDN w:val="0"/>
              <w:adjustRightInd w:val="0"/>
              <w:ind w:firstLine="851"/>
              <w:jc w:val="both"/>
            </w:pPr>
            <w:r w:rsidRPr="00832AEF">
              <w:rPr>
                <w:color w:val="000080"/>
              </w:rPr>
              <w:t xml:space="preserve">Проектом федерального закона </w:t>
            </w:r>
            <w:r w:rsidRPr="00832AEF">
              <w:t>вводится новый вид обязательного социального страхования – на случай утраты причитающейся работнику заработной платы вследствие несостоятельности (банкротства) работодателя.</w:t>
            </w:r>
            <w:r w:rsidR="00832AEF" w:rsidRPr="00832AEF">
              <w:t xml:space="preserve"> Страховым случаем по обязательному социальному страхованию на случай утраты заработка вследствие несостоятельности (банкротства) работодателя является наличие задолженности страхователя перед застрахованным по заработной плате по состоянию на день </w:t>
            </w:r>
            <w:r w:rsidR="00832AEF" w:rsidRPr="00832AEF">
              <w:lastRenderedPageBreak/>
              <w:t>принятия судом любого из следующих судебных актов по делу о банкротстве страхователя:</w:t>
            </w:r>
          </w:p>
          <w:p w:rsidR="00832AEF" w:rsidRPr="00832AEF" w:rsidRDefault="00832AEF" w:rsidP="00832AEF">
            <w:pPr>
              <w:widowControl w:val="0"/>
              <w:autoSpaceDE w:val="0"/>
              <w:autoSpaceDN w:val="0"/>
              <w:adjustRightInd w:val="0"/>
              <w:ind w:firstLine="851"/>
              <w:jc w:val="both"/>
            </w:pPr>
            <w:r w:rsidRPr="00832AEF">
              <w:t>о введении наблюдения или реструктуризации долгов;</w:t>
            </w:r>
          </w:p>
          <w:p w:rsidR="00832AEF" w:rsidRPr="00832AEF" w:rsidRDefault="00832AEF" w:rsidP="00832AEF">
            <w:pPr>
              <w:widowControl w:val="0"/>
              <w:autoSpaceDE w:val="0"/>
              <w:autoSpaceDN w:val="0"/>
              <w:adjustRightInd w:val="0"/>
              <w:ind w:firstLine="851"/>
              <w:jc w:val="both"/>
            </w:pPr>
            <w:r w:rsidRPr="00832AEF">
              <w:t xml:space="preserve">о признании банкротом, если в соответствии с законодательством наблюдение либо реструктуризация долгов при банкротстве страхователя не применялись; </w:t>
            </w:r>
          </w:p>
          <w:p w:rsidR="00270DBC" w:rsidRPr="00AC1F29" w:rsidRDefault="00832AEF" w:rsidP="00832AEF">
            <w:pPr>
              <w:autoSpaceDE w:val="0"/>
              <w:autoSpaceDN w:val="0"/>
              <w:adjustRightInd w:val="0"/>
              <w:ind w:firstLine="851"/>
              <w:jc w:val="both"/>
              <w:rPr>
                <w:color w:val="000080"/>
              </w:rPr>
            </w:pPr>
            <w:r w:rsidRPr="00832AEF">
              <w:t xml:space="preserve">о прекращении производства по делу о банкротстве в связи с </w:t>
            </w:r>
            <w:r w:rsidRPr="00832AEF">
              <w:br/>
              <w:t>отсутствием средств, достаточных для возмещения судебных расходов на проведение процедур, применяемых в деле о банкротстве, если процедура банкротства в отношении страхователя не была введена.</w:t>
            </w:r>
          </w:p>
        </w:tc>
        <w:tc>
          <w:tcPr>
            <w:tcW w:w="2693" w:type="dxa"/>
          </w:tcPr>
          <w:p w:rsidR="004A7D18" w:rsidRPr="00AC1F29" w:rsidRDefault="00AC1F29" w:rsidP="00EC35C6">
            <w:pPr>
              <w:jc w:val="center"/>
            </w:pPr>
            <w:r w:rsidRPr="00AC1F29">
              <w:lastRenderedPageBreak/>
              <w:t>Член Совета Федерации А.А.Клишас</w:t>
            </w:r>
          </w:p>
        </w:tc>
        <w:tc>
          <w:tcPr>
            <w:tcW w:w="2268" w:type="dxa"/>
          </w:tcPr>
          <w:p w:rsidR="004A7D18" w:rsidRPr="00966BAE" w:rsidRDefault="0084505A" w:rsidP="00C04DA3">
            <w:pPr>
              <w:ind w:firstLine="395"/>
              <w:jc w:val="both"/>
              <w:rPr>
                <w:sz w:val="26"/>
                <w:szCs w:val="26"/>
              </w:rPr>
            </w:pPr>
            <w:r w:rsidRPr="00A7100A">
              <w:t>Для подготовки позиции РСПП законопроект нап-равлен в</w:t>
            </w:r>
            <w:r w:rsidR="00A674D6">
              <w:t xml:space="preserve"> </w:t>
            </w:r>
            <w:r w:rsidR="00A674D6" w:rsidRPr="00A674D6">
              <w:t>Комитет РСПП по рынку труда и социаль-ному партнерству</w:t>
            </w:r>
            <w:r w:rsidR="00C04DA3" w:rsidRPr="00966BAE">
              <w:rPr>
                <w:sz w:val="26"/>
                <w:szCs w:val="26"/>
              </w:rPr>
              <w:t xml:space="preserve"> </w:t>
            </w:r>
          </w:p>
        </w:tc>
      </w:tr>
      <w:tr w:rsidR="004A7D18" w:rsidRPr="00A72C40" w:rsidTr="00EC35C6">
        <w:trPr>
          <w:tblCellSpacing w:w="0" w:type="dxa"/>
        </w:trPr>
        <w:tc>
          <w:tcPr>
            <w:tcW w:w="10520" w:type="dxa"/>
          </w:tcPr>
          <w:p w:rsidR="003C584A" w:rsidRDefault="00AC1F29" w:rsidP="00420924">
            <w:pPr>
              <w:autoSpaceDE w:val="0"/>
              <w:autoSpaceDN w:val="0"/>
              <w:adjustRightInd w:val="0"/>
              <w:ind w:firstLine="709"/>
              <w:jc w:val="both"/>
              <w:rPr>
                <w:color w:val="000080"/>
              </w:rPr>
            </w:pPr>
            <w:hyperlink r:id="rId27" w:history="1">
              <w:r w:rsidRPr="00AC1F29">
                <w:rPr>
                  <w:rStyle w:val="a5"/>
                  <w:sz w:val="24"/>
                </w:rPr>
                <w:t>1007443-6</w:t>
              </w:r>
              <w:r w:rsidRPr="00AC1F29">
                <w:rPr>
                  <w:color w:val="0000FF"/>
                  <w:u w:val="single"/>
                </w:rPr>
                <w:br/>
              </w:r>
              <w:r w:rsidRPr="00AC1F29">
                <w:rPr>
                  <w:rStyle w:val="a5"/>
                  <w:sz w:val="24"/>
                </w:rPr>
                <w:t>О внесении изменений в Федеральный закон "Об обороте земель сельскохозяйственного назначения" и иные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ненадлежащем использовании)</w:t>
              </w:r>
            </w:hyperlink>
          </w:p>
          <w:p w:rsidR="001006A9" w:rsidRPr="00CB1A31" w:rsidRDefault="001006A9" w:rsidP="00CB1A31">
            <w:pPr>
              <w:autoSpaceDE w:val="0"/>
              <w:autoSpaceDN w:val="0"/>
              <w:adjustRightInd w:val="0"/>
              <w:ind w:firstLine="709"/>
              <w:jc w:val="both"/>
            </w:pPr>
            <w:r w:rsidRPr="00CB1A31">
              <w:t xml:space="preserve">Проектом федерального закона сокращается </w:t>
            </w:r>
            <w:r w:rsidR="00C477A2" w:rsidRPr="00CB1A31">
              <w:t xml:space="preserve">срок </w:t>
            </w:r>
            <w:r w:rsidRPr="00CB1A31">
              <w:t>с пяти до двух лет</w:t>
            </w:r>
            <w:r w:rsidR="00C477A2" w:rsidRPr="00CB1A31">
              <w:t xml:space="preserve"> (за счет включения срока, необходимого на освоение земельного участка в общий срок неиспользования такого участка)</w:t>
            </w:r>
            <w:r w:rsidRPr="00CB1A31">
              <w:t xml:space="preserve">, по истечении которого земельный участок может быть изъят у собственника </w:t>
            </w:r>
            <w:r w:rsidR="00C477A2" w:rsidRPr="00CB1A31">
              <w:t>в случае его неиспользования для сельхозпроизводства.</w:t>
            </w:r>
            <w:r w:rsidR="006803A5" w:rsidRPr="00CB1A31">
              <w:t xml:space="preserve"> Устанавливается обязанность собственника земельного участка из земель сельхоз</w:t>
            </w:r>
            <w:r w:rsidR="00CB1A31">
              <w:t xml:space="preserve"> </w:t>
            </w:r>
            <w:r w:rsidR="006803A5" w:rsidRPr="00CB1A31">
              <w:t>назначения, в отношении которого в Едином государственном реестре недвижимости содержатся сведения о результатах государственного земельного надзора, указывающие на ненадлежащее использование</w:t>
            </w:r>
            <w:r w:rsidR="00B872C3" w:rsidRPr="00CB1A31">
              <w:t xml:space="preserve"> или неиспользование такого участка для ведения сельхозпроизводства или иной связанной с сельхозпроизводством деятельности в течение трех и более лет подряд, приступить к  использ</w:t>
            </w:r>
            <w:r w:rsidR="00CB1A31" w:rsidRPr="00CB1A31">
              <w:t>о</w:t>
            </w:r>
            <w:r w:rsidR="00B872C3" w:rsidRPr="00CB1A31">
              <w:t>ванию</w:t>
            </w:r>
            <w:r w:rsidR="00CB1A31" w:rsidRPr="00CB1A31">
              <w:t xml:space="preserve"> данного участка в течение года с момента возникновения права собственности на такой участок. За невыполнение данной обязанности собственник земельного учас</w:t>
            </w:r>
            <w:r w:rsidR="00CB1A31">
              <w:t>т</w:t>
            </w:r>
            <w:r w:rsidR="00CB1A31" w:rsidRPr="00CB1A31">
              <w:t>ка может быть привлечен к административной ответственности</w:t>
            </w:r>
            <w:r w:rsidR="00CB1A31">
              <w:t>.</w:t>
            </w:r>
          </w:p>
        </w:tc>
        <w:tc>
          <w:tcPr>
            <w:tcW w:w="2693" w:type="dxa"/>
          </w:tcPr>
          <w:p w:rsidR="004A7D18" w:rsidRPr="00AC1F29" w:rsidRDefault="00AC1F29" w:rsidP="00EC35C6">
            <w:pPr>
              <w:jc w:val="center"/>
            </w:pPr>
            <w:r w:rsidRPr="00AC1F29">
              <w:t>Депутаты Государственной Думы С.Е.Нарышкин, С.И.Неверов и др.</w:t>
            </w:r>
          </w:p>
        </w:tc>
        <w:tc>
          <w:tcPr>
            <w:tcW w:w="2268" w:type="dxa"/>
          </w:tcPr>
          <w:p w:rsidR="004A7D18" w:rsidRPr="00966BAE" w:rsidRDefault="0084505A" w:rsidP="00932F01">
            <w:pPr>
              <w:ind w:firstLine="395"/>
              <w:jc w:val="both"/>
              <w:rPr>
                <w:sz w:val="26"/>
                <w:szCs w:val="26"/>
              </w:rPr>
            </w:pPr>
            <w:r w:rsidRPr="00A7100A">
              <w:t>Для подготовки позиции РСПП законопроект нап-равлен в</w:t>
            </w:r>
            <w:r w:rsidR="009A6BFB">
              <w:t xml:space="preserve"> </w:t>
            </w:r>
            <w:r w:rsidR="00932F01">
              <w:t>Комиссию</w:t>
            </w:r>
            <w:r w:rsidR="00612BD5">
              <w:t xml:space="preserve"> РСПП по </w:t>
            </w:r>
            <w:r w:rsidR="00932F01">
              <w:t>агропро-мышленному комп-лексу</w:t>
            </w:r>
          </w:p>
        </w:tc>
      </w:tr>
      <w:tr w:rsidR="008C76AF" w:rsidRPr="00A72C40" w:rsidTr="00EC35C6">
        <w:trPr>
          <w:tblCellSpacing w:w="0" w:type="dxa"/>
        </w:trPr>
        <w:tc>
          <w:tcPr>
            <w:tcW w:w="10520" w:type="dxa"/>
          </w:tcPr>
          <w:p w:rsidR="00277027" w:rsidRDefault="00093304" w:rsidP="00872BD1">
            <w:pPr>
              <w:autoSpaceDE w:val="0"/>
              <w:autoSpaceDN w:val="0"/>
              <w:adjustRightInd w:val="0"/>
              <w:ind w:firstLine="851"/>
              <w:jc w:val="both"/>
              <w:rPr>
                <w:color w:val="000080"/>
              </w:rPr>
            </w:pPr>
            <w:hyperlink r:id="rId28" w:history="1">
              <w:r w:rsidRPr="00093304">
                <w:rPr>
                  <w:rStyle w:val="a5"/>
                  <w:sz w:val="24"/>
                </w:rPr>
                <w:t>1010878-6</w:t>
              </w:r>
              <w:r w:rsidRPr="00093304">
                <w:rPr>
                  <w:color w:val="0000FF"/>
                  <w:u w:val="single"/>
                </w:rPr>
                <w:br/>
              </w:r>
              <w:r w:rsidRPr="00093304">
                <w:rPr>
                  <w:rStyle w:val="a5"/>
                  <w:sz w:val="24"/>
                </w:rP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(в части особенностей заключения контрактов, предметом которых является выполнение проектных, изыскательных работ, а также выполнение работ по строительству, реконструкции объектов капитального строительства)</w:t>
              </w:r>
            </w:hyperlink>
          </w:p>
          <w:p w:rsidR="009051D5" w:rsidRPr="00093304" w:rsidRDefault="009051D5" w:rsidP="00DB0B72">
            <w:pPr>
              <w:ind w:firstLine="709"/>
              <w:jc w:val="both"/>
              <w:rPr>
                <w:color w:val="000080"/>
              </w:rPr>
            </w:pPr>
            <w:r>
              <w:rPr>
                <w:color w:val="000080"/>
              </w:rPr>
              <w:t xml:space="preserve">Проектом федерального закона </w:t>
            </w:r>
            <w:r>
              <w:t>устанавливается, что результатом выполненной работы по контракту, предметом которого является выполнение проектных и (или) изыскательских работ, является проектная документация и (или) документ, содержащий результаты инженерных изысканий, получившие положительное заключение экспертизы проектной документации и результатов инженерных изысканий.</w:t>
            </w:r>
            <w:r w:rsidR="00DB0B72">
              <w:t xml:space="preserve"> Результатом выполненной работы в рамках контракта, предметом которого является строительство, реконструкция объекта капитального строительства, является построенный, реконструированный объект, в отношении которого получено заключение </w:t>
            </w:r>
            <w:r w:rsidR="00DB0B72">
              <w:lastRenderedPageBreak/>
              <w:t>органа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федерального государственного экологического надзора в случаях, предусмотренных Градостроительным кодексом Российской Федерации. Оплата выполненных в рамках контакта, предметом которого является строительство, реконструкция объекта капитального строительства, работ осуществляется заказчиком в течение 20 рабочих дней с даты получения разрешения на ввод объекта в эксплуатацию.</w:t>
            </w:r>
          </w:p>
        </w:tc>
        <w:tc>
          <w:tcPr>
            <w:tcW w:w="2693" w:type="dxa"/>
          </w:tcPr>
          <w:p w:rsidR="008C76AF" w:rsidRPr="002C7CF9" w:rsidRDefault="008C76AF" w:rsidP="00EC35C6">
            <w:pPr>
              <w:jc w:val="center"/>
            </w:pPr>
            <w:r w:rsidRPr="002C7CF9">
              <w:lastRenderedPageBreak/>
              <w:t>Правительство Российской Федерации</w:t>
            </w:r>
          </w:p>
        </w:tc>
        <w:tc>
          <w:tcPr>
            <w:tcW w:w="2268" w:type="dxa"/>
          </w:tcPr>
          <w:p w:rsidR="008C76AF" w:rsidRPr="00966BAE" w:rsidRDefault="0084505A" w:rsidP="00612BD5">
            <w:pPr>
              <w:ind w:firstLine="395"/>
              <w:jc w:val="both"/>
              <w:rPr>
                <w:sz w:val="26"/>
                <w:szCs w:val="26"/>
              </w:rPr>
            </w:pPr>
            <w:r w:rsidRPr="00A7100A">
              <w:t>Для подготовки позиции РСПП законопроект нап-равлен в</w:t>
            </w:r>
            <w:r w:rsidR="009A6BFB">
              <w:t xml:space="preserve"> </w:t>
            </w:r>
            <w:r w:rsidR="00612BD5" w:rsidRPr="00612BD5">
              <w:t>Комиссию РСПП  по строи-тельному комплексу</w:t>
            </w:r>
            <w:r w:rsidR="00612BD5" w:rsidRPr="00241E18">
              <w:rPr>
                <w:rFonts w:ascii="Arial" w:hAnsi="Arial" w:cs="Arial"/>
              </w:rPr>
              <w:t xml:space="preserve">  </w:t>
            </w:r>
          </w:p>
        </w:tc>
      </w:tr>
      <w:tr w:rsidR="00093304" w:rsidRPr="00A72C40" w:rsidTr="00EC35C6">
        <w:trPr>
          <w:tblCellSpacing w:w="0" w:type="dxa"/>
        </w:trPr>
        <w:tc>
          <w:tcPr>
            <w:tcW w:w="10520" w:type="dxa"/>
          </w:tcPr>
          <w:p w:rsidR="00093304" w:rsidRDefault="00E172C7" w:rsidP="00420924">
            <w:pPr>
              <w:autoSpaceDE w:val="0"/>
              <w:autoSpaceDN w:val="0"/>
              <w:adjustRightInd w:val="0"/>
              <w:ind w:firstLine="709"/>
              <w:jc w:val="both"/>
              <w:rPr>
                <w:color w:val="000080"/>
              </w:rPr>
            </w:pPr>
            <w:hyperlink r:id="rId29" w:history="1">
              <w:r w:rsidRPr="00E172C7">
                <w:rPr>
                  <w:color w:val="0000FF"/>
                  <w:u w:val="single"/>
                </w:rPr>
                <w:t>1029618-6</w:t>
              </w:r>
              <w:r w:rsidRPr="00E172C7">
                <w:rPr>
                  <w:color w:val="0000FF"/>
                  <w:u w:val="single"/>
                </w:rPr>
                <w:br/>
                <w:t>О независимой оценке квалификации</w:t>
              </w:r>
            </w:hyperlink>
          </w:p>
          <w:p w:rsidR="00A90A29" w:rsidRPr="001B1D8F" w:rsidRDefault="00A90A29" w:rsidP="001B1D8F">
            <w:pPr>
              <w:autoSpaceDE w:val="0"/>
              <w:autoSpaceDN w:val="0"/>
              <w:adjustRightInd w:val="0"/>
              <w:ind w:firstLine="709"/>
              <w:jc w:val="both"/>
              <w:rPr>
                <w:rFonts w:ascii="TimesNewRomanPSMT" w:hAnsi="TimesNewRomanPSMT" w:cs="TimesNewRomanPSMT"/>
              </w:rPr>
            </w:pPr>
            <w:r w:rsidRPr="00612BD5">
              <w:rPr>
                <w:rFonts w:ascii="TimesNewRomanPSMT" w:hAnsi="TimesNewRomanPSMT" w:cs="TimesNewRomanPSMT"/>
              </w:rPr>
              <w:t xml:space="preserve">Проектом федерального закона </w:t>
            </w:r>
            <w:r w:rsidRPr="00A54F03">
              <w:rPr>
                <w:rFonts w:ascii="TimesNewRomanPSMT" w:hAnsi="TimesNewRomanPSMT" w:cs="TimesNewRomanPSMT"/>
              </w:rPr>
              <w:t>предусматривается формирование</w:t>
            </w:r>
            <w:r>
              <w:rPr>
                <w:rFonts w:ascii="TimesNewRomanPSMT" w:hAnsi="TimesNewRomanPSMT" w:cs="TimesNewRomanPSMT"/>
                <w:sz w:val="28"/>
                <w:szCs w:val="28"/>
              </w:rPr>
              <w:t xml:space="preserve"> </w:t>
            </w:r>
            <w:r w:rsidRPr="001B1D8F">
              <w:rPr>
                <w:rFonts w:ascii="TimesNewRomanPSMT" w:hAnsi="TimesNewRomanPSMT" w:cs="TimesNewRomanPSMT"/>
              </w:rPr>
              <w:t>объединениями работодателей и профсоюзами системы независимой оценки квалификации на соответствие профессиональным стандартам (далее - система независимой оценки квалификации), основанной на доверии к качеству этой оценки со стороны работодателей и граждан.</w:t>
            </w:r>
          </w:p>
          <w:p w:rsidR="00A90A29" w:rsidRPr="001B1D8F" w:rsidRDefault="00A90A29" w:rsidP="001B1D8F">
            <w:pPr>
              <w:autoSpaceDE w:val="0"/>
              <w:autoSpaceDN w:val="0"/>
              <w:adjustRightInd w:val="0"/>
              <w:ind w:firstLine="709"/>
              <w:jc w:val="both"/>
              <w:rPr>
                <w:rFonts w:ascii="TimesNewRomanPSMT" w:hAnsi="TimesNewRomanPSMT" w:cs="TimesNewRomanPSMT"/>
              </w:rPr>
            </w:pPr>
            <w:r w:rsidRPr="001B1D8F">
              <w:rPr>
                <w:rFonts w:ascii="TimesNewRomanPSMT" w:hAnsi="TimesNewRomanPSMT" w:cs="TimesNewRomanPSMT"/>
              </w:rPr>
              <w:t>Координатором системы независимой оценки квалификации является Национальный совет при Президенте Российской Федерации по профессиональным квалификациям (далее - Национальный совет), полномочия которого определены Указом Президента Российской Федерации от 16 апреля 2014 г. №249. В целях организации работы по оценке квалификации в определенном виде профессиональной деятельности создаются советы по профессиональным квалификациям (далее - советы) на общероссийском уровне на базе отраслевого (межотраслевого) объединения работодателей или ассоциации, представляющих профессиональные сообщества.</w:t>
            </w:r>
          </w:p>
          <w:p w:rsidR="00A90A29" w:rsidRPr="00E172C7" w:rsidRDefault="00A90A29" w:rsidP="001B1D8F">
            <w:pPr>
              <w:autoSpaceDE w:val="0"/>
              <w:autoSpaceDN w:val="0"/>
              <w:adjustRightInd w:val="0"/>
              <w:ind w:firstLine="709"/>
              <w:jc w:val="both"/>
              <w:rPr>
                <w:color w:val="000080"/>
              </w:rPr>
            </w:pPr>
            <w:r w:rsidRPr="001B1D8F">
              <w:rPr>
                <w:rFonts w:ascii="TimesNewRomanPSMT" w:hAnsi="TimesNewRomanPSMT" w:cs="TimesNewRomanPSMT"/>
              </w:rPr>
              <w:t>Советы наделяются решением Национального совета полномочием по отбору юридических лиц для проведения оценки квалификации (далее - центры оценки квалификации). Центры оценки квалификации проводят оценку квалификации в форме профессионального экзамена и оформляют ее результаты. Обеспечение практической деятельности Национального совета, советов, центров оценки квалификации осуществляет национальное агентство развития квалификаций - автономная некоммерческая организация, в состав которой в качестве соучредителей входят общероссийские объединения работодателей, заинтересованные общероссийские объединения профсоюзов и Российская Федерация, функции и полномочия учредителя от имени которой осуществляют федеральные органы исполнительной власти, уполномоченные Правительством Российской Федерации.</w:t>
            </w:r>
          </w:p>
        </w:tc>
        <w:tc>
          <w:tcPr>
            <w:tcW w:w="2693" w:type="dxa"/>
          </w:tcPr>
          <w:p w:rsidR="00093304" w:rsidRPr="002C7CF9" w:rsidRDefault="00D4777E" w:rsidP="00EC35C6">
            <w:pPr>
              <w:jc w:val="center"/>
            </w:pPr>
            <w:r w:rsidRPr="002C7CF9">
              <w:t>Правительство Российской Федерации</w:t>
            </w:r>
          </w:p>
        </w:tc>
        <w:tc>
          <w:tcPr>
            <w:tcW w:w="2268" w:type="dxa"/>
          </w:tcPr>
          <w:p w:rsidR="00DA1050" w:rsidRDefault="00DA1050" w:rsidP="00DA1050">
            <w:pPr>
              <w:ind w:firstLine="475"/>
              <w:jc w:val="both"/>
            </w:pPr>
            <w:r w:rsidRPr="00A7100A">
              <w:t xml:space="preserve">Для подготовки </w:t>
            </w:r>
            <w:r w:rsidRPr="00DA1050">
              <w:t>позиции РСПП законопроект нап-равлен в Комитет РСПП по профессио</w:t>
            </w:r>
            <w:r>
              <w:t>-</w:t>
            </w:r>
            <w:r w:rsidRPr="00DA1050">
              <w:t>нальному обучению и профессиональным квалификациям</w:t>
            </w:r>
          </w:p>
        </w:tc>
      </w:tr>
    </w:tbl>
    <w:p w:rsidR="005F7433" w:rsidRPr="00A72C40" w:rsidRDefault="005F7433" w:rsidP="00E82792">
      <w:pPr>
        <w:rPr>
          <w:strike/>
        </w:rPr>
      </w:pPr>
      <w:bookmarkStart w:id="10" w:name="_Правоприменительная_практика"/>
      <w:bookmarkStart w:id="11" w:name="_5._СОБЫТИЯ"/>
      <w:bookmarkEnd w:id="10"/>
      <w:bookmarkEnd w:id="11"/>
    </w:p>
    <w:p w:rsidR="003A053A" w:rsidRPr="00A72C40" w:rsidRDefault="003A053A" w:rsidP="003A053A">
      <w:pPr>
        <w:pStyle w:val="1"/>
        <w:numPr>
          <w:ilvl w:val="0"/>
          <w:numId w:val="9"/>
        </w:numPr>
      </w:pPr>
      <w:r w:rsidRPr="00A72C40">
        <w:t>Правоприменительная практика</w:t>
      </w:r>
    </w:p>
    <w:p w:rsidR="00C62B33" w:rsidRPr="00A72C40" w:rsidRDefault="00C62B33" w:rsidP="00E82792">
      <w:pPr>
        <w:rPr>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4"/>
      </w:tblGrid>
      <w:tr w:rsidR="00220CA6" w:rsidRPr="00A72C40" w:rsidTr="00D9215A">
        <w:trPr>
          <w:trHeight w:val="1238"/>
        </w:trPr>
        <w:tc>
          <w:tcPr>
            <w:tcW w:w="15352" w:type="dxa"/>
            <w:tcBorders>
              <w:top w:val="triple" w:sz="4" w:space="0" w:color="auto"/>
              <w:left w:val="triple" w:sz="4" w:space="0" w:color="auto"/>
              <w:bottom w:val="triple" w:sz="6" w:space="0" w:color="auto"/>
              <w:right w:val="triple" w:sz="4" w:space="0" w:color="auto"/>
            </w:tcBorders>
          </w:tcPr>
          <w:p w:rsidR="008D3E76" w:rsidRDefault="008D3E76" w:rsidP="00EC1DF8">
            <w:pPr>
              <w:ind w:firstLine="709"/>
              <w:jc w:val="both"/>
              <w:rPr>
                <w:b/>
              </w:rPr>
            </w:pPr>
          </w:p>
          <w:p w:rsidR="00C62B33" w:rsidRPr="00A37C91" w:rsidRDefault="00AB7B37" w:rsidP="00F41E0E">
            <w:pPr>
              <w:ind w:firstLine="540"/>
              <w:jc w:val="both"/>
            </w:pPr>
            <w:r w:rsidRPr="00A37C91">
              <w:rPr>
                <w:b/>
              </w:rPr>
              <w:t>Верховн</w:t>
            </w:r>
            <w:r w:rsidR="00F41E0E" w:rsidRPr="00A37C91">
              <w:rPr>
                <w:b/>
              </w:rPr>
              <w:t>ым Судом</w:t>
            </w:r>
            <w:r w:rsidRPr="00A37C91">
              <w:rPr>
                <w:b/>
              </w:rPr>
              <w:t xml:space="preserve"> Российской Федерации </w:t>
            </w:r>
            <w:r w:rsidR="00F41E0E" w:rsidRPr="00A37C91">
              <w:rPr>
                <w:b/>
              </w:rPr>
              <w:t xml:space="preserve">16 марта 2016 года </w:t>
            </w:r>
            <w:r w:rsidR="000F6E4F" w:rsidRPr="00A37C91">
              <w:t xml:space="preserve">утвержден </w:t>
            </w:r>
            <w:r w:rsidR="001B472B" w:rsidRPr="00A37C91">
              <w:t xml:space="preserve"> </w:t>
            </w:r>
            <w:r w:rsidR="00F629B9">
              <w:t>«</w:t>
            </w:r>
            <w:r w:rsidR="00F41E0E" w:rsidRPr="00A37C91">
              <w:rPr>
                <w:bCs/>
                <w:kern w:val="36"/>
              </w:rPr>
              <w:t>Обзор по вопросам судебной практики, возникающим при рассмотрении дел о защите конкуренции и дел об административных правонарушениях в указанной сфере</w:t>
            </w:r>
            <w:r w:rsidR="00F629B9">
              <w:rPr>
                <w:bCs/>
                <w:kern w:val="36"/>
              </w:rPr>
              <w:t>»</w:t>
            </w:r>
            <w:r w:rsidR="00D30281" w:rsidRPr="00A37C91">
              <w:t>.</w:t>
            </w:r>
          </w:p>
          <w:p w:rsidR="00193AC7" w:rsidRPr="00D9215A" w:rsidRDefault="00D9215A" w:rsidP="00C62B33">
            <w:pPr>
              <w:pStyle w:val="Default"/>
              <w:ind w:firstLine="709"/>
              <w:jc w:val="center"/>
              <w:rPr>
                <w:b/>
                <w:u w:val="single"/>
              </w:rPr>
            </w:pPr>
            <w:hyperlink r:id="rId30" w:history="1">
              <w:r w:rsidR="00F41E0E" w:rsidRPr="00D9215A">
                <w:rPr>
                  <w:rStyle w:val="a5"/>
                  <w:b/>
                  <w:sz w:val="24"/>
                </w:rPr>
                <w:t>(текст обзора)</w:t>
              </w:r>
            </w:hyperlink>
          </w:p>
        </w:tc>
      </w:tr>
    </w:tbl>
    <w:p w:rsidR="00CD246C" w:rsidRPr="00A72C40" w:rsidRDefault="00CD246C" w:rsidP="00CD246C"/>
    <w:p w:rsidR="00CD12A2" w:rsidRPr="00A72C40" w:rsidRDefault="00CD12A2" w:rsidP="00166A0C">
      <w:pPr>
        <w:pStyle w:val="1"/>
        <w:numPr>
          <w:ilvl w:val="0"/>
          <w:numId w:val="9"/>
        </w:numPr>
      </w:pPr>
      <w:r w:rsidRPr="00A72C40">
        <w:t>С</w:t>
      </w:r>
      <w:r w:rsidR="0059692A" w:rsidRPr="00A72C40">
        <w:t>обытия</w:t>
      </w:r>
    </w:p>
    <w:p w:rsidR="00AF196D" w:rsidRPr="00AF196D" w:rsidRDefault="00AF196D" w:rsidP="00AF196D">
      <w:pPr>
        <w:pStyle w:val="aa"/>
        <w:spacing w:before="0" w:beforeAutospacing="0" w:after="0" w:afterAutospacing="0"/>
        <w:ind w:firstLine="709"/>
        <w:jc w:val="center"/>
        <w:rPr>
          <w:b/>
          <w:sz w:val="26"/>
          <w:szCs w:val="26"/>
        </w:rPr>
      </w:pPr>
    </w:p>
    <w:p w:rsidR="00A92EA6" w:rsidRDefault="008A6237" w:rsidP="009455FD">
      <w:pPr>
        <w:ind w:firstLine="709"/>
        <w:jc w:val="both"/>
      </w:pPr>
      <w:r>
        <w:rPr>
          <w:b/>
        </w:rPr>
        <w:t>15</w:t>
      </w:r>
      <w:r w:rsidR="00F54BAF" w:rsidRPr="00F54BAF">
        <w:rPr>
          <w:b/>
        </w:rPr>
        <w:t xml:space="preserve"> </w:t>
      </w:r>
      <w:r>
        <w:rPr>
          <w:b/>
        </w:rPr>
        <w:t>марта</w:t>
      </w:r>
      <w:r w:rsidR="00F54BAF" w:rsidRPr="00F54BAF">
        <w:rPr>
          <w:b/>
        </w:rPr>
        <w:t xml:space="preserve"> 201</w:t>
      </w:r>
      <w:r>
        <w:rPr>
          <w:b/>
        </w:rPr>
        <w:t>6</w:t>
      </w:r>
      <w:r w:rsidR="00F54BAF" w:rsidRPr="00F54BAF">
        <w:rPr>
          <w:b/>
        </w:rPr>
        <w:t xml:space="preserve"> года</w:t>
      </w:r>
      <w:r w:rsidR="00F54BAF">
        <w:t xml:space="preserve"> </w:t>
      </w:r>
      <w:r w:rsidR="00A92EA6">
        <w:t xml:space="preserve">Президент РСПП А.Н.Шохин </w:t>
      </w:r>
      <w:r w:rsidR="00A92EA6" w:rsidRPr="000C6051">
        <w:t xml:space="preserve">направил </w:t>
      </w:r>
      <w:r>
        <w:t xml:space="preserve">Председателю </w:t>
      </w:r>
      <w:r w:rsidR="00F629B9">
        <w:t>Комитета Г</w:t>
      </w:r>
      <w:r>
        <w:t>осударственной Думы ФС РФ по труду и социальной политике О.Ю.Баталиной предложения РСПП к проекту федерального закона № 951060-6 «О внесении изменений в Федеральный закон «О специальной оценке условий труда»</w:t>
      </w:r>
      <w:r w:rsidR="00332CC0">
        <w:t>.</w:t>
      </w:r>
    </w:p>
    <w:p w:rsidR="00FD6806" w:rsidRPr="00544D5F" w:rsidRDefault="00544D5F" w:rsidP="00F54BAF">
      <w:pPr>
        <w:pStyle w:val="aa"/>
        <w:spacing w:before="0" w:beforeAutospacing="0" w:after="0" w:afterAutospacing="0"/>
        <w:ind w:firstLine="709"/>
        <w:jc w:val="center"/>
        <w:rPr>
          <w:rStyle w:val="a5"/>
          <w:b/>
          <w:sz w:val="24"/>
        </w:rPr>
      </w:pPr>
      <w:r>
        <w:rPr>
          <w:b/>
        </w:rPr>
        <w:fldChar w:fldCharType="begin"/>
      </w:r>
      <w:r>
        <w:rPr>
          <w:b/>
        </w:rPr>
        <w:instrText xml:space="preserve"> HYPERLINK "http://media.rspp.ru/document/1/d/1/d19f9adb57dbd5ed62a4faf3587cd47c.pdf" </w:instrText>
      </w:r>
      <w:r>
        <w:rPr>
          <w:b/>
        </w:rPr>
      </w:r>
      <w:r>
        <w:rPr>
          <w:b/>
        </w:rPr>
        <w:fldChar w:fldCharType="separate"/>
      </w:r>
      <w:r w:rsidR="008A6237" w:rsidRPr="00544D5F">
        <w:rPr>
          <w:rStyle w:val="a5"/>
          <w:b/>
          <w:sz w:val="24"/>
        </w:rPr>
        <w:t>(подробнее)</w:t>
      </w:r>
    </w:p>
    <w:p w:rsidR="008A6237" w:rsidRPr="00F54BAF" w:rsidRDefault="00544D5F" w:rsidP="00F54BAF">
      <w:pPr>
        <w:pStyle w:val="aa"/>
        <w:spacing w:before="0" w:beforeAutospacing="0" w:after="0" w:afterAutospacing="0"/>
        <w:ind w:firstLine="709"/>
        <w:jc w:val="center"/>
        <w:rPr>
          <w:b/>
        </w:rPr>
      </w:pPr>
      <w:r>
        <w:rPr>
          <w:b/>
        </w:rPr>
        <w:fldChar w:fldCharType="end"/>
      </w:r>
    </w:p>
    <w:p w:rsidR="00EC2FC7" w:rsidRDefault="00596623" w:rsidP="00CE25BC">
      <w:pPr>
        <w:pStyle w:val="aa"/>
        <w:spacing w:before="0" w:beforeAutospacing="0" w:after="0" w:afterAutospacing="0"/>
        <w:ind w:firstLine="709"/>
        <w:jc w:val="both"/>
      </w:pPr>
      <w:r>
        <w:rPr>
          <w:b/>
        </w:rPr>
        <w:t xml:space="preserve">17 </w:t>
      </w:r>
      <w:r w:rsidR="00FD791E">
        <w:rPr>
          <w:b/>
        </w:rPr>
        <w:t xml:space="preserve">марта </w:t>
      </w:r>
      <w:r>
        <w:rPr>
          <w:b/>
        </w:rPr>
        <w:t xml:space="preserve"> 201</w:t>
      </w:r>
      <w:r w:rsidR="00FD791E">
        <w:rPr>
          <w:b/>
        </w:rPr>
        <w:t>6</w:t>
      </w:r>
      <w:r>
        <w:rPr>
          <w:b/>
        </w:rPr>
        <w:t xml:space="preserve"> года </w:t>
      </w:r>
      <w:r>
        <w:t xml:space="preserve">Президент РСПП А.Н.Шохин </w:t>
      </w:r>
      <w:r w:rsidRPr="000C6051">
        <w:t>направил</w:t>
      </w:r>
      <w:r w:rsidR="00FD791E">
        <w:t xml:space="preserve"> Министру РФ по делам гражданской обороны, чрезвычайным ситуациям и ликвидации последствий стихийных бедствий В.А.Пучкову заключение РСПП на проект приказа МЧС </w:t>
      </w:r>
      <w:r w:rsidR="00F629B9">
        <w:t xml:space="preserve">России </w:t>
      </w:r>
      <w:r w:rsidR="00FD791E">
        <w:t>«О внесении изменений в Порядок создания вспомогательных горноспасательных</w:t>
      </w:r>
      <w:r w:rsidR="001E1E73">
        <w:t xml:space="preserve"> команд, утвержденный приказом МЧС</w:t>
      </w:r>
      <w:r w:rsidR="00F629B9">
        <w:t xml:space="preserve"> России</w:t>
      </w:r>
      <w:r w:rsidR="001E1E73">
        <w:t xml:space="preserve"> от 29 ноября 2013г. № 765»</w:t>
      </w:r>
      <w:r w:rsidR="00332CC0">
        <w:t>.</w:t>
      </w:r>
    </w:p>
    <w:p w:rsidR="001E1E73" w:rsidRPr="00544D5F" w:rsidRDefault="00544D5F" w:rsidP="001E1E73">
      <w:pPr>
        <w:pStyle w:val="aa"/>
        <w:spacing w:before="0" w:beforeAutospacing="0" w:after="0" w:afterAutospacing="0"/>
        <w:ind w:firstLine="709"/>
        <w:jc w:val="center"/>
        <w:rPr>
          <w:rStyle w:val="a5"/>
          <w:b/>
          <w:sz w:val="24"/>
        </w:rPr>
      </w:pPr>
      <w:r>
        <w:rPr>
          <w:b/>
        </w:rPr>
        <w:fldChar w:fldCharType="begin"/>
      </w:r>
      <w:r>
        <w:rPr>
          <w:b/>
        </w:rPr>
        <w:instrText xml:space="preserve"> HYPERLINK "http://media.rspp.ru/document/1/e/a/ea280f6c52c2d60a689f7a7148b96058.pdf" </w:instrText>
      </w:r>
      <w:r>
        <w:rPr>
          <w:b/>
        </w:rPr>
      </w:r>
      <w:r>
        <w:rPr>
          <w:b/>
        </w:rPr>
        <w:fldChar w:fldCharType="separate"/>
      </w:r>
      <w:r w:rsidR="001E1E73" w:rsidRPr="00544D5F">
        <w:rPr>
          <w:rStyle w:val="a5"/>
          <w:b/>
          <w:sz w:val="24"/>
        </w:rPr>
        <w:t>(подробнее)</w:t>
      </w:r>
    </w:p>
    <w:p w:rsidR="001E1E73" w:rsidRDefault="00544D5F" w:rsidP="00CE25BC">
      <w:pPr>
        <w:pStyle w:val="aa"/>
        <w:spacing w:before="0" w:beforeAutospacing="0" w:after="0" w:afterAutospacing="0"/>
        <w:ind w:firstLine="709"/>
        <w:jc w:val="both"/>
        <w:rPr>
          <w:b/>
        </w:rPr>
      </w:pPr>
      <w:r>
        <w:rPr>
          <w:b/>
        </w:rPr>
        <w:fldChar w:fldCharType="end"/>
      </w:r>
    </w:p>
    <w:p w:rsidR="00596623" w:rsidRDefault="001E1E73" w:rsidP="00CE25BC">
      <w:pPr>
        <w:pStyle w:val="aa"/>
        <w:spacing w:before="0" w:beforeAutospacing="0" w:after="0" w:afterAutospacing="0"/>
        <w:ind w:firstLine="709"/>
        <w:jc w:val="both"/>
      </w:pPr>
      <w:r>
        <w:rPr>
          <w:b/>
        </w:rPr>
        <w:t>21 марта</w:t>
      </w:r>
      <w:r w:rsidR="000158C0">
        <w:rPr>
          <w:b/>
        </w:rPr>
        <w:t xml:space="preserve"> 2016</w:t>
      </w:r>
      <w:r w:rsidR="00FD6806">
        <w:rPr>
          <w:b/>
        </w:rPr>
        <w:t xml:space="preserve"> года </w:t>
      </w:r>
      <w:r w:rsidR="00FD6806">
        <w:t xml:space="preserve">Президент РСПП А.Н.Шохин </w:t>
      </w:r>
      <w:r w:rsidR="00FD6806" w:rsidRPr="000C6051">
        <w:t>направил</w:t>
      </w:r>
      <w:r w:rsidR="00FD6806">
        <w:t xml:space="preserve"> </w:t>
      </w:r>
      <w:r w:rsidR="000158C0">
        <w:t>Председателю</w:t>
      </w:r>
      <w:r w:rsidR="00FD6806">
        <w:t xml:space="preserve"> Комитета Государственной Думы ФС РФ </w:t>
      </w:r>
      <w:r w:rsidR="000158C0">
        <w:t>по бюджету и налогам А.М.Макарову</w:t>
      </w:r>
      <w:r w:rsidR="00FD6806">
        <w:t xml:space="preserve"> </w:t>
      </w:r>
      <w:r w:rsidR="000158C0">
        <w:t>предложения РСПП к проекту федерального закона № 968690-6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w:t>
      </w:r>
      <w:r w:rsidR="004E3E53">
        <w:t xml:space="preserve"> платежных карт», Кодекс РФ об административных правонарушениях и отдельные законодательные акты </w:t>
      </w:r>
      <w:r w:rsidR="00F629B9">
        <w:t>Р</w:t>
      </w:r>
      <w:r w:rsidR="004E3E53">
        <w:t>оссийской Федерации»</w:t>
      </w:r>
      <w:r w:rsidR="00BB72CB">
        <w:t>.</w:t>
      </w:r>
    </w:p>
    <w:p w:rsidR="00FD6806" w:rsidRPr="00544D5F" w:rsidRDefault="00544D5F" w:rsidP="004E3E53">
      <w:pPr>
        <w:pStyle w:val="aa"/>
        <w:spacing w:before="0" w:beforeAutospacing="0" w:after="0" w:afterAutospacing="0"/>
        <w:ind w:firstLine="709"/>
        <w:jc w:val="center"/>
        <w:rPr>
          <w:rStyle w:val="a5"/>
          <w:b/>
          <w:sz w:val="24"/>
        </w:rPr>
      </w:pPr>
      <w:r>
        <w:rPr>
          <w:b/>
        </w:rPr>
        <w:fldChar w:fldCharType="begin"/>
      </w:r>
      <w:r>
        <w:rPr>
          <w:b/>
        </w:rPr>
        <w:instrText xml:space="preserve"> HYPERLINK "http://media.rspp.ru/document/1/2/f/2fc8eebeb57bc6f2415760849ec7e4dd.pdf" </w:instrText>
      </w:r>
      <w:r>
        <w:rPr>
          <w:b/>
        </w:rPr>
      </w:r>
      <w:r>
        <w:rPr>
          <w:b/>
        </w:rPr>
        <w:fldChar w:fldCharType="separate"/>
      </w:r>
      <w:r w:rsidR="004E3E53" w:rsidRPr="00544D5F">
        <w:rPr>
          <w:rStyle w:val="a5"/>
          <w:b/>
          <w:sz w:val="24"/>
        </w:rPr>
        <w:t>(подробнее)</w:t>
      </w:r>
    </w:p>
    <w:p w:rsidR="004E3E53" w:rsidRDefault="00544D5F" w:rsidP="00CE25BC">
      <w:pPr>
        <w:pStyle w:val="aa"/>
        <w:spacing w:before="0" w:beforeAutospacing="0" w:after="0" w:afterAutospacing="0"/>
        <w:ind w:firstLine="709"/>
        <w:jc w:val="both"/>
        <w:rPr>
          <w:b/>
        </w:rPr>
      </w:pPr>
      <w:r>
        <w:rPr>
          <w:b/>
        </w:rPr>
        <w:fldChar w:fldCharType="end"/>
      </w:r>
    </w:p>
    <w:p w:rsidR="00F54BAF" w:rsidRDefault="004E3E53" w:rsidP="00F54BAF">
      <w:pPr>
        <w:pStyle w:val="aa"/>
        <w:spacing w:before="0" w:beforeAutospacing="0" w:after="0" w:afterAutospacing="0"/>
        <w:ind w:firstLine="709"/>
        <w:jc w:val="both"/>
      </w:pPr>
      <w:r>
        <w:rPr>
          <w:b/>
        </w:rPr>
        <w:t>22 марта 2016</w:t>
      </w:r>
      <w:r w:rsidR="00F54BAF" w:rsidRPr="00F54BAF">
        <w:rPr>
          <w:b/>
        </w:rPr>
        <w:t xml:space="preserve"> года</w:t>
      </w:r>
      <w:r w:rsidR="00F54BAF">
        <w:t xml:space="preserve"> </w:t>
      </w:r>
      <w:r w:rsidR="009455FD">
        <w:t xml:space="preserve">Президент РСПП А.Н.Шохин </w:t>
      </w:r>
      <w:r w:rsidR="009455FD" w:rsidRPr="000C6051">
        <w:t xml:space="preserve">направил </w:t>
      </w:r>
      <w:r>
        <w:t>Министру юстиции Российской Федерации А.В.Коновалову заключение РСПП на проект федерального закона «О внесении изменений в пункт 6 статьи 2 Федерального закона «О некоммерческих организациях» в части уточнения</w:t>
      </w:r>
      <w:r w:rsidR="00682207">
        <w:t xml:space="preserve"> понятия политической деятельности».</w:t>
      </w:r>
    </w:p>
    <w:p w:rsidR="00682207" w:rsidRDefault="000F408C" w:rsidP="00682207">
      <w:pPr>
        <w:pStyle w:val="aa"/>
        <w:spacing w:before="0" w:beforeAutospacing="0" w:after="0" w:afterAutospacing="0"/>
        <w:ind w:firstLine="709"/>
        <w:jc w:val="center"/>
        <w:rPr>
          <w:b/>
        </w:rPr>
      </w:pPr>
      <w:hyperlink r:id="rId31" w:history="1">
        <w:r w:rsidR="00682207" w:rsidRPr="000F408C">
          <w:rPr>
            <w:rStyle w:val="a5"/>
            <w:b/>
            <w:sz w:val="24"/>
          </w:rPr>
          <w:t>(подробнее)</w:t>
        </w:r>
      </w:hyperlink>
    </w:p>
    <w:p w:rsidR="009C4AA1" w:rsidRDefault="009C4AA1" w:rsidP="00682207">
      <w:pPr>
        <w:pStyle w:val="aa"/>
        <w:spacing w:before="0" w:beforeAutospacing="0" w:after="0" w:afterAutospacing="0"/>
        <w:ind w:firstLine="709"/>
        <w:jc w:val="center"/>
        <w:rPr>
          <w:b/>
        </w:rPr>
      </w:pPr>
    </w:p>
    <w:p w:rsidR="009C4AA1" w:rsidRDefault="009C4AA1" w:rsidP="009C4AA1">
      <w:pPr>
        <w:pStyle w:val="aa"/>
        <w:spacing w:before="0" w:beforeAutospacing="0" w:after="0" w:afterAutospacing="0"/>
        <w:ind w:firstLine="709"/>
        <w:jc w:val="both"/>
      </w:pPr>
      <w:r>
        <w:rPr>
          <w:b/>
        </w:rPr>
        <w:t xml:space="preserve">23 марта 2016 года </w:t>
      </w:r>
      <w:r>
        <w:t xml:space="preserve">Президент РСПП А.Н.Шохин </w:t>
      </w:r>
      <w:r w:rsidRPr="000C6051">
        <w:t>направил</w:t>
      </w:r>
      <w:r>
        <w:t xml:space="preserve"> Стас-секретарю</w:t>
      </w:r>
      <w:r w:rsidR="00BB72CB">
        <w:t>-заместителю Ми</w:t>
      </w:r>
      <w:r w:rsidR="00F629B9">
        <w:t>нистра экономического развития Р</w:t>
      </w:r>
      <w:r w:rsidR="00BB72CB">
        <w:t>оссийской Федерации О.В.Фомичеву заключение РСПП об оценке регулирующего воздействия на проект федерального закона «О внесении изменений в отдельные законодательный акты Российской Федерации (в части соверше</w:t>
      </w:r>
      <w:r w:rsidR="00F629B9">
        <w:t>н</w:t>
      </w:r>
      <w:r w:rsidR="00BB72CB">
        <w:t>ствования правового регулирования организации нестационарной и развозной торговли)».</w:t>
      </w:r>
    </w:p>
    <w:p w:rsidR="00BB72CB" w:rsidRDefault="00693AE6" w:rsidP="00BB72CB">
      <w:pPr>
        <w:pStyle w:val="aa"/>
        <w:spacing w:before="0" w:beforeAutospacing="0" w:after="0" w:afterAutospacing="0"/>
        <w:ind w:firstLine="709"/>
        <w:jc w:val="center"/>
        <w:rPr>
          <w:b/>
        </w:rPr>
      </w:pPr>
      <w:hyperlink r:id="rId32" w:history="1">
        <w:r w:rsidR="00BB72CB" w:rsidRPr="00693AE6">
          <w:rPr>
            <w:rStyle w:val="a5"/>
            <w:b/>
            <w:sz w:val="24"/>
          </w:rPr>
          <w:t>(подробнее)</w:t>
        </w:r>
      </w:hyperlink>
    </w:p>
    <w:p w:rsidR="00693AE6" w:rsidRDefault="00693AE6" w:rsidP="00BB72CB">
      <w:pPr>
        <w:pStyle w:val="aa"/>
        <w:spacing w:before="0" w:beforeAutospacing="0" w:after="0" w:afterAutospacing="0"/>
        <w:ind w:firstLine="709"/>
        <w:jc w:val="center"/>
        <w:rPr>
          <w:b/>
        </w:rPr>
      </w:pPr>
    </w:p>
    <w:p w:rsidR="00693AE6" w:rsidRDefault="00693AE6" w:rsidP="00693AE6">
      <w:pPr>
        <w:pStyle w:val="aa"/>
        <w:spacing w:before="0" w:beforeAutospacing="0" w:after="0" w:afterAutospacing="0"/>
        <w:ind w:firstLine="709"/>
        <w:jc w:val="both"/>
      </w:pPr>
      <w:r>
        <w:rPr>
          <w:b/>
        </w:rPr>
        <w:t xml:space="preserve">29 марта 2016 года </w:t>
      </w:r>
      <w:r>
        <w:t xml:space="preserve">Президент РСПП А.Н.Шохин </w:t>
      </w:r>
      <w:r w:rsidRPr="000C6051">
        <w:t>направил</w:t>
      </w:r>
      <w:r>
        <w:t xml:space="preserve"> Председателю Комитета Государственной Думы ФС РФ по эконмической политике, инновационному развитию и предпринимательству А.Г.Аксакову заключение РСПП на проект федерального закона </w:t>
      </w:r>
      <w:r w:rsidR="00305D62">
        <w:t xml:space="preserve">№ 1016392-6 «О </w:t>
      </w:r>
      <w:r w:rsidR="00305D62">
        <w:lastRenderedPageBreak/>
        <w:t>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05D62" w:rsidRPr="00305D62" w:rsidRDefault="00D9215A" w:rsidP="00305D62">
      <w:pPr>
        <w:pStyle w:val="aa"/>
        <w:spacing w:before="0" w:beforeAutospacing="0" w:after="0" w:afterAutospacing="0"/>
        <w:ind w:firstLine="709"/>
        <w:jc w:val="center"/>
        <w:rPr>
          <w:b/>
        </w:rPr>
      </w:pPr>
      <w:hyperlink r:id="rId33" w:history="1">
        <w:r w:rsidR="00305D62" w:rsidRPr="00D9215A">
          <w:rPr>
            <w:rStyle w:val="a5"/>
            <w:b/>
            <w:sz w:val="24"/>
          </w:rPr>
          <w:t>(подробнее)</w:t>
        </w:r>
      </w:hyperlink>
    </w:p>
    <w:sectPr w:rsidR="00305D62" w:rsidRPr="00305D62" w:rsidSect="00F2253E">
      <w:headerReference w:type="even" r:id="rId34"/>
      <w:headerReference w:type="default" r:id="rId35"/>
      <w:pgSz w:w="16838" w:h="11906" w:orient="landscape"/>
      <w:pgMar w:top="567" w:right="678"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1A0" w:rsidRDefault="00F801A0">
      <w:r>
        <w:separator/>
      </w:r>
    </w:p>
  </w:endnote>
  <w:endnote w:type="continuationSeparator" w:id="0">
    <w:p w:rsidR="00F801A0" w:rsidRDefault="00F8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1A0" w:rsidRDefault="00F801A0">
      <w:r>
        <w:separator/>
      </w:r>
    </w:p>
  </w:footnote>
  <w:footnote w:type="continuationSeparator" w:id="0">
    <w:p w:rsidR="00F801A0" w:rsidRDefault="00F80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A29" w:rsidRDefault="00A90A29" w:rsidP="0054210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90A29" w:rsidRDefault="00A90A29" w:rsidP="0000004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A29" w:rsidRDefault="00A90A29" w:rsidP="0054210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6492A">
      <w:rPr>
        <w:rStyle w:val="a8"/>
        <w:noProof/>
      </w:rPr>
      <w:t>9</w:t>
    </w:r>
    <w:r>
      <w:rPr>
        <w:rStyle w:val="a8"/>
      </w:rPr>
      <w:fldChar w:fldCharType="end"/>
    </w:r>
  </w:p>
  <w:p w:rsidR="00A90A29" w:rsidRDefault="00A90A29" w:rsidP="0000004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90BC7"/>
    <w:multiLevelType w:val="singleLevel"/>
    <w:tmpl w:val="ED3804E4"/>
    <w:lvl w:ilvl="0">
      <w:start w:val="1"/>
      <w:numFmt w:val="decimal"/>
      <w:lvlText w:val="%1."/>
      <w:legacy w:legacy="1" w:legacySpace="0" w:legacyIndent="273"/>
      <w:lvlJc w:val="left"/>
      <w:rPr>
        <w:rFonts w:ascii="Times New Roman" w:hAnsi="Times New Roman" w:cs="Times New Roman" w:hint="default"/>
      </w:rPr>
    </w:lvl>
  </w:abstractNum>
  <w:abstractNum w:abstractNumId="1">
    <w:nsid w:val="10F7179C"/>
    <w:multiLevelType w:val="multilevel"/>
    <w:tmpl w:val="D242E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AD19AA"/>
    <w:multiLevelType w:val="hybridMultilevel"/>
    <w:tmpl w:val="9C444A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E24EA2"/>
    <w:multiLevelType w:val="singleLevel"/>
    <w:tmpl w:val="4E323B8E"/>
    <w:lvl w:ilvl="0">
      <w:start w:val="1"/>
      <w:numFmt w:val="decimal"/>
      <w:lvlText w:val="%1)"/>
      <w:legacy w:legacy="1" w:legacySpace="0" w:legacyIndent="470"/>
      <w:lvlJc w:val="left"/>
      <w:rPr>
        <w:rFonts w:ascii="Times New Roman" w:hAnsi="Times New Roman" w:cs="Times New Roman" w:hint="default"/>
        <w:sz w:val="28"/>
        <w:szCs w:val="28"/>
      </w:rPr>
    </w:lvl>
  </w:abstractNum>
  <w:abstractNum w:abstractNumId="4">
    <w:nsid w:val="239F4D1F"/>
    <w:multiLevelType w:val="hybridMultilevel"/>
    <w:tmpl w:val="1FF8BA42"/>
    <w:lvl w:ilvl="0" w:tplc="2FB0DCEE">
      <w:start w:val="1"/>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98F7DB0"/>
    <w:multiLevelType w:val="hybridMultilevel"/>
    <w:tmpl w:val="3F7AB4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EE4831"/>
    <w:multiLevelType w:val="hybridMultilevel"/>
    <w:tmpl w:val="033A397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DD603C"/>
    <w:multiLevelType w:val="hybridMultilevel"/>
    <w:tmpl w:val="168C3914"/>
    <w:lvl w:ilvl="0" w:tplc="CE763BF2">
      <w:start w:val="1"/>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429B6376"/>
    <w:multiLevelType w:val="hybridMultilevel"/>
    <w:tmpl w:val="EC18DC4C"/>
    <w:lvl w:ilvl="0" w:tplc="E70696B4">
      <w:start w:val="1"/>
      <w:numFmt w:val="decimal"/>
      <w:lvlText w:val="%1."/>
      <w:lvlJc w:val="left"/>
      <w:pPr>
        <w:tabs>
          <w:tab w:val="num" w:pos="360"/>
        </w:tabs>
        <w:ind w:left="360" w:hanging="360"/>
      </w:pPr>
      <w:rPr>
        <w:rFonts w:hint="default"/>
      </w:rPr>
    </w:lvl>
    <w:lvl w:ilvl="1" w:tplc="1094689A">
      <w:numFmt w:val="none"/>
      <w:lvlText w:val=""/>
      <w:lvlJc w:val="left"/>
      <w:pPr>
        <w:tabs>
          <w:tab w:val="num" w:pos="0"/>
        </w:tabs>
      </w:pPr>
    </w:lvl>
    <w:lvl w:ilvl="2" w:tplc="4238C90C">
      <w:numFmt w:val="none"/>
      <w:lvlText w:val=""/>
      <w:lvlJc w:val="left"/>
      <w:pPr>
        <w:tabs>
          <w:tab w:val="num" w:pos="0"/>
        </w:tabs>
      </w:pPr>
    </w:lvl>
    <w:lvl w:ilvl="3" w:tplc="894A5A28">
      <w:numFmt w:val="none"/>
      <w:lvlText w:val=""/>
      <w:lvlJc w:val="left"/>
      <w:pPr>
        <w:tabs>
          <w:tab w:val="num" w:pos="0"/>
        </w:tabs>
      </w:pPr>
    </w:lvl>
    <w:lvl w:ilvl="4" w:tplc="2B9C57A2">
      <w:numFmt w:val="none"/>
      <w:lvlText w:val=""/>
      <w:lvlJc w:val="left"/>
      <w:pPr>
        <w:tabs>
          <w:tab w:val="num" w:pos="0"/>
        </w:tabs>
      </w:pPr>
    </w:lvl>
    <w:lvl w:ilvl="5" w:tplc="7ACC57A0">
      <w:numFmt w:val="none"/>
      <w:lvlText w:val=""/>
      <w:lvlJc w:val="left"/>
      <w:pPr>
        <w:tabs>
          <w:tab w:val="num" w:pos="0"/>
        </w:tabs>
      </w:pPr>
    </w:lvl>
    <w:lvl w:ilvl="6" w:tplc="133AF9D0">
      <w:numFmt w:val="none"/>
      <w:lvlText w:val=""/>
      <w:lvlJc w:val="left"/>
      <w:pPr>
        <w:tabs>
          <w:tab w:val="num" w:pos="0"/>
        </w:tabs>
      </w:pPr>
    </w:lvl>
    <w:lvl w:ilvl="7" w:tplc="520ABD4E">
      <w:numFmt w:val="none"/>
      <w:lvlText w:val=""/>
      <w:lvlJc w:val="left"/>
      <w:pPr>
        <w:tabs>
          <w:tab w:val="num" w:pos="0"/>
        </w:tabs>
      </w:pPr>
    </w:lvl>
    <w:lvl w:ilvl="8" w:tplc="CD920E6A">
      <w:numFmt w:val="none"/>
      <w:lvlText w:val=""/>
      <w:lvlJc w:val="left"/>
      <w:pPr>
        <w:tabs>
          <w:tab w:val="num" w:pos="0"/>
        </w:tabs>
      </w:pPr>
    </w:lvl>
  </w:abstractNum>
  <w:abstractNum w:abstractNumId="9">
    <w:nsid w:val="56263A00"/>
    <w:multiLevelType w:val="multilevel"/>
    <w:tmpl w:val="B83C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BA749E"/>
    <w:multiLevelType w:val="hybridMultilevel"/>
    <w:tmpl w:val="C16E1E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A621C20"/>
    <w:multiLevelType w:val="hybridMultilevel"/>
    <w:tmpl w:val="3FDC2DEE"/>
    <w:lvl w:ilvl="0" w:tplc="AD307752">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5BC43CF0"/>
    <w:multiLevelType w:val="multilevel"/>
    <w:tmpl w:val="EE7CCE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473D98"/>
    <w:multiLevelType w:val="hybridMultilevel"/>
    <w:tmpl w:val="78A24A50"/>
    <w:lvl w:ilvl="0" w:tplc="7FF2F576">
      <w:start w:val="3"/>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4">
    <w:nsid w:val="6F1D7AAB"/>
    <w:multiLevelType w:val="hybridMultilevel"/>
    <w:tmpl w:val="EE7A4354"/>
    <w:lvl w:ilvl="0" w:tplc="38B4B472">
      <w:start w:val="2"/>
      <w:numFmt w:val="decimal"/>
      <w:lvlText w:val="%1."/>
      <w:lvlJc w:val="left"/>
      <w:pPr>
        <w:tabs>
          <w:tab w:val="num" w:pos="360"/>
        </w:tabs>
        <w:ind w:left="360" w:hanging="360"/>
      </w:pPr>
      <w:rPr>
        <w:rFonts w:hint="default"/>
        <w:b/>
      </w:rPr>
    </w:lvl>
    <w:lvl w:ilvl="1" w:tplc="2D58E7BE">
      <w:numFmt w:val="none"/>
      <w:lvlText w:val=""/>
      <w:lvlJc w:val="left"/>
      <w:pPr>
        <w:tabs>
          <w:tab w:val="num" w:pos="180"/>
        </w:tabs>
      </w:pPr>
    </w:lvl>
    <w:lvl w:ilvl="2" w:tplc="EC004796">
      <w:numFmt w:val="none"/>
      <w:lvlText w:val=""/>
      <w:lvlJc w:val="left"/>
      <w:pPr>
        <w:tabs>
          <w:tab w:val="num" w:pos="180"/>
        </w:tabs>
      </w:pPr>
    </w:lvl>
    <w:lvl w:ilvl="3" w:tplc="DC30A7E0">
      <w:numFmt w:val="none"/>
      <w:lvlText w:val=""/>
      <w:lvlJc w:val="left"/>
      <w:pPr>
        <w:tabs>
          <w:tab w:val="num" w:pos="180"/>
        </w:tabs>
      </w:pPr>
    </w:lvl>
    <w:lvl w:ilvl="4" w:tplc="E646B5AE">
      <w:numFmt w:val="none"/>
      <w:lvlText w:val=""/>
      <w:lvlJc w:val="left"/>
      <w:pPr>
        <w:tabs>
          <w:tab w:val="num" w:pos="180"/>
        </w:tabs>
      </w:pPr>
    </w:lvl>
    <w:lvl w:ilvl="5" w:tplc="477CE216">
      <w:numFmt w:val="none"/>
      <w:lvlText w:val=""/>
      <w:lvlJc w:val="left"/>
      <w:pPr>
        <w:tabs>
          <w:tab w:val="num" w:pos="180"/>
        </w:tabs>
      </w:pPr>
    </w:lvl>
    <w:lvl w:ilvl="6" w:tplc="0486CF34">
      <w:numFmt w:val="none"/>
      <w:lvlText w:val=""/>
      <w:lvlJc w:val="left"/>
      <w:pPr>
        <w:tabs>
          <w:tab w:val="num" w:pos="180"/>
        </w:tabs>
      </w:pPr>
    </w:lvl>
    <w:lvl w:ilvl="7" w:tplc="AFD4DD82">
      <w:numFmt w:val="none"/>
      <w:lvlText w:val=""/>
      <w:lvlJc w:val="left"/>
      <w:pPr>
        <w:tabs>
          <w:tab w:val="num" w:pos="180"/>
        </w:tabs>
      </w:pPr>
    </w:lvl>
    <w:lvl w:ilvl="8" w:tplc="4A1C8DAE">
      <w:numFmt w:val="none"/>
      <w:lvlText w:val=""/>
      <w:lvlJc w:val="left"/>
      <w:pPr>
        <w:tabs>
          <w:tab w:val="num" w:pos="180"/>
        </w:tabs>
      </w:pPr>
    </w:lvl>
  </w:abstractNum>
  <w:abstractNum w:abstractNumId="15">
    <w:nsid w:val="74C33577"/>
    <w:multiLevelType w:val="multilevel"/>
    <w:tmpl w:val="E05A7AFE"/>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6">
    <w:nsid w:val="758D7323"/>
    <w:multiLevelType w:val="hybridMultilevel"/>
    <w:tmpl w:val="9B4C1F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5D422D0"/>
    <w:multiLevelType w:val="hybridMultilevel"/>
    <w:tmpl w:val="6F36DC1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747DCA"/>
    <w:multiLevelType w:val="hybridMultilevel"/>
    <w:tmpl w:val="D7E870D4"/>
    <w:lvl w:ilvl="0" w:tplc="7B1E8E3A">
      <w:start w:val="1"/>
      <w:numFmt w:val="decimal"/>
      <w:lvlText w:val="%1."/>
      <w:lvlJc w:val="left"/>
      <w:pPr>
        <w:tabs>
          <w:tab w:val="num" w:pos="2147"/>
        </w:tabs>
        <w:ind w:left="2147" w:hanging="1245"/>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19">
    <w:nsid w:val="7B5D5FC9"/>
    <w:multiLevelType w:val="hybridMultilevel"/>
    <w:tmpl w:val="99A61990"/>
    <w:lvl w:ilvl="0" w:tplc="24202B74">
      <w:start w:val="1"/>
      <w:numFmt w:val="decimal"/>
      <w:lvlText w:val="%1)"/>
      <w:lvlJc w:val="left"/>
      <w:pPr>
        <w:tabs>
          <w:tab w:val="num" w:pos="1"/>
        </w:tabs>
        <w:ind w:left="1" w:firstLine="709"/>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4"/>
  </w:num>
  <w:num w:numId="3">
    <w:abstractNumId w:val="7"/>
  </w:num>
  <w:num w:numId="4">
    <w:abstractNumId w:val="18"/>
  </w:num>
  <w:num w:numId="5">
    <w:abstractNumId w:val="15"/>
  </w:num>
  <w:num w:numId="6">
    <w:abstractNumId w:val="10"/>
  </w:num>
  <w:num w:numId="7">
    <w:abstractNumId w:val="5"/>
  </w:num>
  <w:num w:numId="8">
    <w:abstractNumId w:val="9"/>
  </w:num>
  <w:num w:numId="9">
    <w:abstractNumId w:val="6"/>
  </w:num>
  <w:num w:numId="10">
    <w:abstractNumId w:val="2"/>
  </w:num>
  <w:num w:numId="11">
    <w:abstractNumId w:val="4"/>
  </w:num>
  <w:num w:numId="12">
    <w:abstractNumId w:val="1"/>
  </w:num>
  <w:num w:numId="13">
    <w:abstractNumId w:val="12"/>
  </w:num>
  <w:num w:numId="14">
    <w:abstractNumId w:val="0"/>
  </w:num>
  <w:num w:numId="15">
    <w:abstractNumId w:val="13"/>
  </w:num>
  <w:num w:numId="16">
    <w:abstractNumId w:val="16"/>
  </w:num>
  <w:num w:numId="17">
    <w:abstractNumId w:val="17"/>
  </w:num>
  <w:num w:numId="18">
    <w:abstractNumId w:val="11"/>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4D"/>
    <w:rsid w:val="0000004D"/>
    <w:rsid w:val="00001913"/>
    <w:rsid w:val="00002DFC"/>
    <w:rsid w:val="0000312B"/>
    <w:rsid w:val="00004943"/>
    <w:rsid w:val="00005C1F"/>
    <w:rsid w:val="00006F48"/>
    <w:rsid w:val="00011280"/>
    <w:rsid w:val="000137F5"/>
    <w:rsid w:val="00014873"/>
    <w:rsid w:val="000158C0"/>
    <w:rsid w:val="00015BB3"/>
    <w:rsid w:val="00015C37"/>
    <w:rsid w:val="000178D1"/>
    <w:rsid w:val="000201F6"/>
    <w:rsid w:val="00020465"/>
    <w:rsid w:val="00020565"/>
    <w:rsid w:val="00021485"/>
    <w:rsid w:val="000221A9"/>
    <w:rsid w:val="0002272B"/>
    <w:rsid w:val="0002401A"/>
    <w:rsid w:val="00024FC7"/>
    <w:rsid w:val="00025146"/>
    <w:rsid w:val="0002678F"/>
    <w:rsid w:val="000302EB"/>
    <w:rsid w:val="00032449"/>
    <w:rsid w:val="0003287E"/>
    <w:rsid w:val="00033643"/>
    <w:rsid w:val="0003419B"/>
    <w:rsid w:val="00036552"/>
    <w:rsid w:val="00036787"/>
    <w:rsid w:val="00036D6B"/>
    <w:rsid w:val="0003757B"/>
    <w:rsid w:val="0004240E"/>
    <w:rsid w:val="00042480"/>
    <w:rsid w:val="00042BF9"/>
    <w:rsid w:val="000445A7"/>
    <w:rsid w:val="0004556F"/>
    <w:rsid w:val="00046E92"/>
    <w:rsid w:val="00046EAE"/>
    <w:rsid w:val="00050AAA"/>
    <w:rsid w:val="00051966"/>
    <w:rsid w:val="00052389"/>
    <w:rsid w:val="00052407"/>
    <w:rsid w:val="00055683"/>
    <w:rsid w:val="00055CB4"/>
    <w:rsid w:val="00060C34"/>
    <w:rsid w:val="00065728"/>
    <w:rsid w:val="000659FF"/>
    <w:rsid w:val="00070E96"/>
    <w:rsid w:val="000715B2"/>
    <w:rsid w:val="0007283A"/>
    <w:rsid w:val="000732D7"/>
    <w:rsid w:val="00073CED"/>
    <w:rsid w:val="00073D1E"/>
    <w:rsid w:val="000745C5"/>
    <w:rsid w:val="0007478C"/>
    <w:rsid w:val="0007689D"/>
    <w:rsid w:val="000808D0"/>
    <w:rsid w:val="00080B51"/>
    <w:rsid w:val="000810C4"/>
    <w:rsid w:val="000811A1"/>
    <w:rsid w:val="00082D88"/>
    <w:rsid w:val="000858D2"/>
    <w:rsid w:val="000868B9"/>
    <w:rsid w:val="00086FC1"/>
    <w:rsid w:val="00086FDF"/>
    <w:rsid w:val="00091FB6"/>
    <w:rsid w:val="00093304"/>
    <w:rsid w:val="0009406C"/>
    <w:rsid w:val="00097C2E"/>
    <w:rsid w:val="000A0745"/>
    <w:rsid w:val="000A38E2"/>
    <w:rsid w:val="000A41B7"/>
    <w:rsid w:val="000A6E1C"/>
    <w:rsid w:val="000B0354"/>
    <w:rsid w:val="000B1717"/>
    <w:rsid w:val="000B273D"/>
    <w:rsid w:val="000B394A"/>
    <w:rsid w:val="000B4490"/>
    <w:rsid w:val="000B577F"/>
    <w:rsid w:val="000C1188"/>
    <w:rsid w:val="000C14AC"/>
    <w:rsid w:val="000C2E72"/>
    <w:rsid w:val="000C31F0"/>
    <w:rsid w:val="000C5537"/>
    <w:rsid w:val="000C7473"/>
    <w:rsid w:val="000C7F74"/>
    <w:rsid w:val="000D158C"/>
    <w:rsid w:val="000D3962"/>
    <w:rsid w:val="000D4004"/>
    <w:rsid w:val="000D73FA"/>
    <w:rsid w:val="000E12DA"/>
    <w:rsid w:val="000E2906"/>
    <w:rsid w:val="000E2E69"/>
    <w:rsid w:val="000E5A6A"/>
    <w:rsid w:val="000E707D"/>
    <w:rsid w:val="000E7817"/>
    <w:rsid w:val="000F3CFA"/>
    <w:rsid w:val="000F408C"/>
    <w:rsid w:val="000F5473"/>
    <w:rsid w:val="000F6E4F"/>
    <w:rsid w:val="001006A9"/>
    <w:rsid w:val="001006E3"/>
    <w:rsid w:val="00101728"/>
    <w:rsid w:val="0011016A"/>
    <w:rsid w:val="00110569"/>
    <w:rsid w:val="00117DE8"/>
    <w:rsid w:val="00120183"/>
    <w:rsid w:val="0012106D"/>
    <w:rsid w:val="001214AC"/>
    <w:rsid w:val="00121B8F"/>
    <w:rsid w:val="00122513"/>
    <w:rsid w:val="0012260F"/>
    <w:rsid w:val="0012288B"/>
    <w:rsid w:val="0012409F"/>
    <w:rsid w:val="001274A2"/>
    <w:rsid w:val="001312F2"/>
    <w:rsid w:val="0013431D"/>
    <w:rsid w:val="00135565"/>
    <w:rsid w:val="00136774"/>
    <w:rsid w:val="00137989"/>
    <w:rsid w:val="001404D6"/>
    <w:rsid w:val="00140B56"/>
    <w:rsid w:val="00141705"/>
    <w:rsid w:val="00142728"/>
    <w:rsid w:val="001427BE"/>
    <w:rsid w:val="00142E29"/>
    <w:rsid w:val="0014389F"/>
    <w:rsid w:val="001438A2"/>
    <w:rsid w:val="00145BC8"/>
    <w:rsid w:val="00146903"/>
    <w:rsid w:val="00150FDB"/>
    <w:rsid w:val="00153E33"/>
    <w:rsid w:val="001567C7"/>
    <w:rsid w:val="00161F9E"/>
    <w:rsid w:val="00162D2A"/>
    <w:rsid w:val="00164FE3"/>
    <w:rsid w:val="00165527"/>
    <w:rsid w:val="00165FB6"/>
    <w:rsid w:val="00166A0C"/>
    <w:rsid w:val="0016718C"/>
    <w:rsid w:val="00167CA8"/>
    <w:rsid w:val="00170653"/>
    <w:rsid w:val="00173CB7"/>
    <w:rsid w:val="0018116C"/>
    <w:rsid w:val="001871FF"/>
    <w:rsid w:val="001874E5"/>
    <w:rsid w:val="00190442"/>
    <w:rsid w:val="001915CB"/>
    <w:rsid w:val="00192835"/>
    <w:rsid w:val="00193535"/>
    <w:rsid w:val="00193AC7"/>
    <w:rsid w:val="00194933"/>
    <w:rsid w:val="00195009"/>
    <w:rsid w:val="00197573"/>
    <w:rsid w:val="001A2143"/>
    <w:rsid w:val="001A2178"/>
    <w:rsid w:val="001A3293"/>
    <w:rsid w:val="001A39AA"/>
    <w:rsid w:val="001A3E25"/>
    <w:rsid w:val="001A5879"/>
    <w:rsid w:val="001A78F1"/>
    <w:rsid w:val="001B05A4"/>
    <w:rsid w:val="001B0AA2"/>
    <w:rsid w:val="001B18C5"/>
    <w:rsid w:val="001B1D8F"/>
    <w:rsid w:val="001B32B1"/>
    <w:rsid w:val="001B33F6"/>
    <w:rsid w:val="001B472B"/>
    <w:rsid w:val="001B51CF"/>
    <w:rsid w:val="001B532A"/>
    <w:rsid w:val="001B7343"/>
    <w:rsid w:val="001C2954"/>
    <w:rsid w:val="001C7E87"/>
    <w:rsid w:val="001D0409"/>
    <w:rsid w:val="001D1018"/>
    <w:rsid w:val="001D248A"/>
    <w:rsid w:val="001D2BCE"/>
    <w:rsid w:val="001D4979"/>
    <w:rsid w:val="001E1E73"/>
    <w:rsid w:val="001E288D"/>
    <w:rsid w:val="001E3998"/>
    <w:rsid w:val="001E3F9C"/>
    <w:rsid w:val="001E4DFA"/>
    <w:rsid w:val="001E5657"/>
    <w:rsid w:val="001E693E"/>
    <w:rsid w:val="001E6EF4"/>
    <w:rsid w:val="001E6FFA"/>
    <w:rsid w:val="001E7A7B"/>
    <w:rsid w:val="001F0118"/>
    <w:rsid w:val="001F3501"/>
    <w:rsid w:val="001F385F"/>
    <w:rsid w:val="001F7530"/>
    <w:rsid w:val="00200360"/>
    <w:rsid w:val="00202B03"/>
    <w:rsid w:val="00202F66"/>
    <w:rsid w:val="00203AF8"/>
    <w:rsid w:val="00204996"/>
    <w:rsid w:val="002058C9"/>
    <w:rsid w:val="00207088"/>
    <w:rsid w:val="00211443"/>
    <w:rsid w:val="00215220"/>
    <w:rsid w:val="00220CA6"/>
    <w:rsid w:val="00221B3E"/>
    <w:rsid w:val="00221FE9"/>
    <w:rsid w:val="002223D4"/>
    <w:rsid w:val="00224F3E"/>
    <w:rsid w:val="00226BBA"/>
    <w:rsid w:val="00231130"/>
    <w:rsid w:val="00231314"/>
    <w:rsid w:val="00234135"/>
    <w:rsid w:val="002350E9"/>
    <w:rsid w:val="0023600D"/>
    <w:rsid w:val="00241299"/>
    <w:rsid w:val="002417CC"/>
    <w:rsid w:val="0024222E"/>
    <w:rsid w:val="002433F5"/>
    <w:rsid w:val="00245D69"/>
    <w:rsid w:val="002476E7"/>
    <w:rsid w:val="002540C8"/>
    <w:rsid w:val="002540E3"/>
    <w:rsid w:val="00254C56"/>
    <w:rsid w:val="002608DD"/>
    <w:rsid w:val="00260B3A"/>
    <w:rsid w:val="0026142C"/>
    <w:rsid w:val="00262DEA"/>
    <w:rsid w:val="002644A0"/>
    <w:rsid w:val="00270DBC"/>
    <w:rsid w:val="00273C58"/>
    <w:rsid w:val="00275281"/>
    <w:rsid w:val="00276202"/>
    <w:rsid w:val="0027643F"/>
    <w:rsid w:val="0027652A"/>
    <w:rsid w:val="00277027"/>
    <w:rsid w:val="00280E3E"/>
    <w:rsid w:val="002821AB"/>
    <w:rsid w:val="00284066"/>
    <w:rsid w:val="00284691"/>
    <w:rsid w:val="00284B2A"/>
    <w:rsid w:val="00287A50"/>
    <w:rsid w:val="00290CFD"/>
    <w:rsid w:val="00292915"/>
    <w:rsid w:val="00292F6E"/>
    <w:rsid w:val="002946D6"/>
    <w:rsid w:val="00294726"/>
    <w:rsid w:val="002948D1"/>
    <w:rsid w:val="00297264"/>
    <w:rsid w:val="0029766B"/>
    <w:rsid w:val="002A257F"/>
    <w:rsid w:val="002A3880"/>
    <w:rsid w:val="002A3FBE"/>
    <w:rsid w:val="002A458B"/>
    <w:rsid w:val="002A605B"/>
    <w:rsid w:val="002A635C"/>
    <w:rsid w:val="002B0792"/>
    <w:rsid w:val="002B2CA5"/>
    <w:rsid w:val="002B2DCD"/>
    <w:rsid w:val="002B3FF4"/>
    <w:rsid w:val="002B4EAE"/>
    <w:rsid w:val="002B5559"/>
    <w:rsid w:val="002C07E7"/>
    <w:rsid w:val="002C0C5F"/>
    <w:rsid w:val="002C0F25"/>
    <w:rsid w:val="002C2371"/>
    <w:rsid w:val="002C326D"/>
    <w:rsid w:val="002C3E83"/>
    <w:rsid w:val="002C53D3"/>
    <w:rsid w:val="002C6A85"/>
    <w:rsid w:val="002C7559"/>
    <w:rsid w:val="002C7CF9"/>
    <w:rsid w:val="002D0264"/>
    <w:rsid w:val="002D0E83"/>
    <w:rsid w:val="002D17CC"/>
    <w:rsid w:val="002D2102"/>
    <w:rsid w:val="002D395F"/>
    <w:rsid w:val="002D3B8B"/>
    <w:rsid w:val="002D4C80"/>
    <w:rsid w:val="002D5BB3"/>
    <w:rsid w:val="002D6703"/>
    <w:rsid w:val="002D7413"/>
    <w:rsid w:val="002E3915"/>
    <w:rsid w:val="002E3AD9"/>
    <w:rsid w:val="002E58C1"/>
    <w:rsid w:val="002E60B2"/>
    <w:rsid w:val="002E7A32"/>
    <w:rsid w:val="002E7F1C"/>
    <w:rsid w:val="002F308D"/>
    <w:rsid w:val="002F4C52"/>
    <w:rsid w:val="002F4F8C"/>
    <w:rsid w:val="002F6FDF"/>
    <w:rsid w:val="0030036C"/>
    <w:rsid w:val="00305D62"/>
    <w:rsid w:val="0030747F"/>
    <w:rsid w:val="003106BF"/>
    <w:rsid w:val="00310927"/>
    <w:rsid w:val="00315B07"/>
    <w:rsid w:val="00316499"/>
    <w:rsid w:val="00316ABC"/>
    <w:rsid w:val="00317E9B"/>
    <w:rsid w:val="00320356"/>
    <w:rsid w:val="00320B04"/>
    <w:rsid w:val="00322748"/>
    <w:rsid w:val="00323285"/>
    <w:rsid w:val="00323C58"/>
    <w:rsid w:val="0033003C"/>
    <w:rsid w:val="00332220"/>
    <w:rsid w:val="00332CC0"/>
    <w:rsid w:val="00333459"/>
    <w:rsid w:val="003379AB"/>
    <w:rsid w:val="003413EF"/>
    <w:rsid w:val="00342F03"/>
    <w:rsid w:val="0034420C"/>
    <w:rsid w:val="00345038"/>
    <w:rsid w:val="00345FC8"/>
    <w:rsid w:val="00347813"/>
    <w:rsid w:val="003540B0"/>
    <w:rsid w:val="00360014"/>
    <w:rsid w:val="00361369"/>
    <w:rsid w:val="003613A3"/>
    <w:rsid w:val="00361B16"/>
    <w:rsid w:val="00362506"/>
    <w:rsid w:val="0036346C"/>
    <w:rsid w:val="0036462C"/>
    <w:rsid w:val="003647A7"/>
    <w:rsid w:val="00365BB7"/>
    <w:rsid w:val="0037003B"/>
    <w:rsid w:val="003707E3"/>
    <w:rsid w:val="003713C8"/>
    <w:rsid w:val="00371924"/>
    <w:rsid w:val="00372652"/>
    <w:rsid w:val="00373E2B"/>
    <w:rsid w:val="00374DA2"/>
    <w:rsid w:val="003753F7"/>
    <w:rsid w:val="003768C1"/>
    <w:rsid w:val="003824A4"/>
    <w:rsid w:val="00382A29"/>
    <w:rsid w:val="003832BE"/>
    <w:rsid w:val="003855AF"/>
    <w:rsid w:val="00385E90"/>
    <w:rsid w:val="00386023"/>
    <w:rsid w:val="00387A5C"/>
    <w:rsid w:val="00391EDD"/>
    <w:rsid w:val="00391F63"/>
    <w:rsid w:val="003922B8"/>
    <w:rsid w:val="00392592"/>
    <w:rsid w:val="003962C1"/>
    <w:rsid w:val="003972FA"/>
    <w:rsid w:val="003A053A"/>
    <w:rsid w:val="003A0FAB"/>
    <w:rsid w:val="003A16E3"/>
    <w:rsid w:val="003A39B1"/>
    <w:rsid w:val="003A72AC"/>
    <w:rsid w:val="003A7B6C"/>
    <w:rsid w:val="003B0130"/>
    <w:rsid w:val="003B2786"/>
    <w:rsid w:val="003B4AD7"/>
    <w:rsid w:val="003B53D9"/>
    <w:rsid w:val="003B67E5"/>
    <w:rsid w:val="003C14B2"/>
    <w:rsid w:val="003C18C2"/>
    <w:rsid w:val="003C28D1"/>
    <w:rsid w:val="003C584A"/>
    <w:rsid w:val="003C5E72"/>
    <w:rsid w:val="003C6527"/>
    <w:rsid w:val="003C750C"/>
    <w:rsid w:val="003C76D6"/>
    <w:rsid w:val="003D2B75"/>
    <w:rsid w:val="003D2E49"/>
    <w:rsid w:val="003D6801"/>
    <w:rsid w:val="003D72C0"/>
    <w:rsid w:val="003D7E59"/>
    <w:rsid w:val="003E0CC6"/>
    <w:rsid w:val="003E5107"/>
    <w:rsid w:val="003E5F63"/>
    <w:rsid w:val="003E721C"/>
    <w:rsid w:val="003F2538"/>
    <w:rsid w:val="003F2C78"/>
    <w:rsid w:val="003F59CB"/>
    <w:rsid w:val="003F725C"/>
    <w:rsid w:val="003F7F60"/>
    <w:rsid w:val="003F7FBE"/>
    <w:rsid w:val="00400431"/>
    <w:rsid w:val="004006A2"/>
    <w:rsid w:val="00401ADA"/>
    <w:rsid w:val="00404CB7"/>
    <w:rsid w:val="00404E52"/>
    <w:rsid w:val="004106AA"/>
    <w:rsid w:val="00411E73"/>
    <w:rsid w:val="00413623"/>
    <w:rsid w:val="00413B80"/>
    <w:rsid w:val="00413C67"/>
    <w:rsid w:val="0041459A"/>
    <w:rsid w:val="004159C3"/>
    <w:rsid w:val="00416711"/>
    <w:rsid w:val="00420924"/>
    <w:rsid w:val="00420F0F"/>
    <w:rsid w:val="00422780"/>
    <w:rsid w:val="00422914"/>
    <w:rsid w:val="00424E0B"/>
    <w:rsid w:val="00425CEA"/>
    <w:rsid w:val="004267A2"/>
    <w:rsid w:val="00431537"/>
    <w:rsid w:val="00437A98"/>
    <w:rsid w:val="00440555"/>
    <w:rsid w:val="00440658"/>
    <w:rsid w:val="00440A07"/>
    <w:rsid w:val="0044217F"/>
    <w:rsid w:val="00442869"/>
    <w:rsid w:val="004437AE"/>
    <w:rsid w:val="004451A6"/>
    <w:rsid w:val="004456A3"/>
    <w:rsid w:val="00452563"/>
    <w:rsid w:val="00452CF3"/>
    <w:rsid w:val="0045309E"/>
    <w:rsid w:val="00453E10"/>
    <w:rsid w:val="00455316"/>
    <w:rsid w:val="004559CE"/>
    <w:rsid w:val="00456131"/>
    <w:rsid w:val="004561B5"/>
    <w:rsid w:val="00456757"/>
    <w:rsid w:val="00457360"/>
    <w:rsid w:val="004619D2"/>
    <w:rsid w:val="00461B4D"/>
    <w:rsid w:val="00462B40"/>
    <w:rsid w:val="00465E7E"/>
    <w:rsid w:val="00466ABA"/>
    <w:rsid w:val="0047057E"/>
    <w:rsid w:val="0047221F"/>
    <w:rsid w:val="00472504"/>
    <w:rsid w:val="00473D2E"/>
    <w:rsid w:val="004747B2"/>
    <w:rsid w:val="00474D3A"/>
    <w:rsid w:val="00475343"/>
    <w:rsid w:val="00475832"/>
    <w:rsid w:val="0047629D"/>
    <w:rsid w:val="00477A0C"/>
    <w:rsid w:val="00477EA1"/>
    <w:rsid w:val="00482225"/>
    <w:rsid w:val="004846F9"/>
    <w:rsid w:val="00485053"/>
    <w:rsid w:val="004856AF"/>
    <w:rsid w:val="00490B56"/>
    <w:rsid w:val="00490E5E"/>
    <w:rsid w:val="00494D02"/>
    <w:rsid w:val="0049575A"/>
    <w:rsid w:val="00496542"/>
    <w:rsid w:val="00497933"/>
    <w:rsid w:val="004979F9"/>
    <w:rsid w:val="004A1ABD"/>
    <w:rsid w:val="004A1B5A"/>
    <w:rsid w:val="004A2612"/>
    <w:rsid w:val="004A2D92"/>
    <w:rsid w:val="004A3320"/>
    <w:rsid w:val="004A37E6"/>
    <w:rsid w:val="004A48D7"/>
    <w:rsid w:val="004A4F45"/>
    <w:rsid w:val="004A5F84"/>
    <w:rsid w:val="004A6501"/>
    <w:rsid w:val="004A7D18"/>
    <w:rsid w:val="004B1A30"/>
    <w:rsid w:val="004B3449"/>
    <w:rsid w:val="004B3701"/>
    <w:rsid w:val="004B3E3F"/>
    <w:rsid w:val="004B4968"/>
    <w:rsid w:val="004B58A1"/>
    <w:rsid w:val="004B5AF4"/>
    <w:rsid w:val="004C1B0E"/>
    <w:rsid w:val="004C5577"/>
    <w:rsid w:val="004C5DE4"/>
    <w:rsid w:val="004D0796"/>
    <w:rsid w:val="004D21C3"/>
    <w:rsid w:val="004D250A"/>
    <w:rsid w:val="004D2B39"/>
    <w:rsid w:val="004D329B"/>
    <w:rsid w:val="004E0841"/>
    <w:rsid w:val="004E1861"/>
    <w:rsid w:val="004E30CA"/>
    <w:rsid w:val="004E3E53"/>
    <w:rsid w:val="004E5B5D"/>
    <w:rsid w:val="004E6D57"/>
    <w:rsid w:val="004F13E1"/>
    <w:rsid w:val="004F22D3"/>
    <w:rsid w:val="004F46C9"/>
    <w:rsid w:val="004F5908"/>
    <w:rsid w:val="004F6CB9"/>
    <w:rsid w:val="004F7A82"/>
    <w:rsid w:val="00500481"/>
    <w:rsid w:val="005009D9"/>
    <w:rsid w:val="005018B9"/>
    <w:rsid w:val="005107EE"/>
    <w:rsid w:val="00511914"/>
    <w:rsid w:val="00513876"/>
    <w:rsid w:val="00513E23"/>
    <w:rsid w:val="00514028"/>
    <w:rsid w:val="00514DB0"/>
    <w:rsid w:val="0051519E"/>
    <w:rsid w:val="00515957"/>
    <w:rsid w:val="005165B2"/>
    <w:rsid w:val="00520C72"/>
    <w:rsid w:val="00522C29"/>
    <w:rsid w:val="00522F3D"/>
    <w:rsid w:val="00523243"/>
    <w:rsid w:val="005234CE"/>
    <w:rsid w:val="00523934"/>
    <w:rsid w:val="00523CE9"/>
    <w:rsid w:val="00524F72"/>
    <w:rsid w:val="005266E9"/>
    <w:rsid w:val="00527754"/>
    <w:rsid w:val="00532CBC"/>
    <w:rsid w:val="00532E2A"/>
    <w:rsid w:val="00533AF9"/>
    <w:rsid w:val="00534900"/>
    <w:rsid w:val="005356D4"/>
    <w:rsid w:val="005359BA"/>
    <w:rsid w:val="0053647E"/>
    <w:rsid w:val="005366C2"/>
    <w:rsid w:val="005367DA"/>
    <w:rsid w:val="00537643"/>
    <w:rsid w:val="00537A3C"/>
    <w:rsid w:val="0054210A"/>
    <w:rsid w:val="0054399F"/>
    <w:rsid w:val="00543E5B"/>
    <w:rsid w:val="00544D5F"/>
    <w:rsid w:val="00545914"/>
    <w:rsid w:val="00555C79"/>
    <w:rsid w:val="005560B2"/>
    <w:rsid w:val="005563B4"/>
    <w:rsid w:val="00560D63"/>
    <w:rsid w:val="00562479"/>
    <w:rsid w:val="00562624"/>
    <w:rsid w:val="0056397E"/>
    <w:rsid w:val="005650E1"/>
    <w:rsid w:val="00566722"/>
    <w:rsid w:val="00571796"/>
    <w:rsid w:val="005717EB"/>
    <w:rsid w:val="00571B1E"/>
    <w:rsid w:val="00576E4E"/>
    <w:rsid w:val="00580044"/>
    <w:rsid w:val="0058036F"/>
    <w:rsid w:val="00581291"/>
    <w:rsid w:val="00581919"/>
    <w:rsid w:val="00582989"/>
    <w:rsid w:val="00582C65"/>
    <w:rsid w:val="00582CFA"/>
    <w:rsid w:val="0058366B"/>
    <w:rsid w:val="00584732"/>
    <w:rsid w:val="00584DA8"/>
    <w:rsid w:val="0058621A"/>
    <w:rsid w:val="00587398"/>
    <w:rsid w:val="005909CA"/>
    <w:rsid w:val="00596408"/>
    <w:rsid w:val="00596623"/>
    <w:rsid w:val="0059690F"/>
    <w:rsid w:val="0059692A"/>
    <w:rsid w:val="00596C00"/>
    <w:rsid w:val="005A2AED"/>
    <w:rsid w:val="005A65AE"/>
    <w:rsid w:val="005B01D7"/>
    <w:rsid w:val="005B10FB"/>
    <w:rsid w:val="005B2C9F"/>
    <w:rsid w:val="005B4588"/>
    <w:rsid w:val="005B572D"/>
    <w:rsid w:val="005B668E"/>
    <w:rsid w:val="005B6763"/>
    <w:rsid w:val="005B6A13"/>
    <w:rsid w:val="005B7527"/>
    <w:rsid w:val="005C2813"/>
    <w:rsid w:val="005C512F"/>
    <w:rsid w:val="005C7F95"/>
    <w:rsid w:val="005D27A0"/>
    <w:rsid w:val="005D298A"/>
    <w:rsid w:val="005D3AF4"/>
    <w:rsid w:val="005D40C8"/>
    <w:rsid w:val="005D4ABD"/>
    <w:rsid w:val="005D4FCF"/>
    <w:rsid w:val="005D51B8"/>
    <w:rsid w:val="005D56A3"/>
    <w:rsid w:val="005E1406"/>
    <w:rsid w:val="005E1BB2"/>
    <w:rsid w:val="005E7866"/>
    <w:rsid w:val="005F04A9"/>
    <w:rsid w:val="005F188C"/>
    <w:rsid w:val="005F19AA"/>
    <w:rsid w:val="005F1D7E"/>
    <w:rsid w:val="005F2AED"/>
    <w:rsid w:val="005F2DE6"/>
    <w:rsid w:val="005F5491"/>
    <w:rsid w:val="005F5A7D"/>
    <w:rsid w:val="005F7433"/>
    <w:rsid w:val="005F7FDC"/>
    <w:rsid w:val="00602E86"/>
    <w:rsid w:val="00604669"/>
    <w:rsid w:val="006051F5"/>
    <w:rsid w:val="00605D5D"/>
    <w:rsid w:val="0061112D"/>
    <w:rsid w:val="00611196"/>
    <w:rsid w:val="00612BD5"/>
    <w:rsid w:val="006168D8"/>
    <w:rsid w:val="006170B9"/>
    <w:rsid w:val="00617857"/>
    <w:rsid w:val="00620F6F"/>
    <w:rsid w:val="0062158A"/>
    <w:rsid w:val="00621F5D"/>
    <w:rsid w:val="00622F94"/>
    <w:rsid w:val="00624716"/>
    <w:rsid w:val="00624C8F"/>
    <w:rsid w:val="00632906"/>
    <w:rsid w:val="00633552"/>
    <w:rsid w:val="006337FF"/>
    <w:rsid w:val="00635267"/>
    <w:rsid w:val="00636627"/>
    <w:rsid w:val="00637C4C"/>
    <w:rsid w:val="0064016B"/>
    <w:rsid w:val="00640E26"/>
    <w:rsid w:val="00643C0D"/>
    <w:rsid w:val="006445C1"/>
    <w:rsid w:val="00650550"/>
    <w:rsid w:val="00650EC6"/>
    <w:rsid w:val="00652B45"/>
    <w:rsid w:val="0065373A"/>
    <w:rsid w:val="006538FF"/>
    <w:rsid w:val="00653B0F"/>
    <w:rsid w:val="00657A8F"/>
    <w:rsid w:val="00657D9C"/>
    <w:rsid w:val="00662CD1"/>
    <w:rsid w:val="006651E2"/>
    <w:rsid w:val="0067241B"/>
    <w:rsid w:val="00675988"/>
    <w:rsid w:val="00677127"/>
    <w:rsid w:val="00680037"/>
    <w:rsid w:val="006803A5"/>
    <w:rsid w:val="00681B0B"/>
    <w:rsid w:val="00682207"/>
    <w:rsid w:val="00682FF2"/>
    <w:rsid w:val="00684368"/>
    <w:rsid w:val="006851B3"/>
    <w:rsid w:val="0068535C"/>
    <w:rsid w:val="00685F1D"/>
    <w:rsid w:val="00686037"/>
    <w:rsid w:val="00687A3B"/>
    <w:rsid w:val="00690088"/>
    <w:rsid w:val="00690AAD"/>
    <w:rsid w:val="00692193"/>
    <w:rsid w:val="00692E01"/>
    <w:rsid w:val="00693AE6"/>
    <w:rsid w:val="00696F20"/>
    <w:rsid w:val="006976B4"/>
    <w:rsid w:val="006A144A"/>
    <w:rsid w:val="006A2450"/>
    <w:rsid w:val="006A27A1"/>
    <w:rsid w:val="006A4B53"/>
    <w:rsid w:val="006A4E5E"/>
    <w:rsid w:val="006A7235"/>
    <w:rsid w:val="006A7B66"/>
    <w:rsid w:val="006A7D82"/>
    <w:rsid w:val="006B2F62"/>
    <w:rsid w:val="006B3AF4"/>
    <w:rsid w:val="006B447A"/>
    <w:rsid w:val="006B68D6"/>
    <w:rsid w:val="006C30FC"/>
    <w:rsid w:val="006C6D58"/>
    <w:rsid w:val="006D0A46"/>
    <w:rsid w:val="006D13D4"/>
    <w:rsid w:val="006D3DD7"/>
    <w:rsid w:val="006D5F75"/>
    <w:rsid w:val="006D6DC9"/>
    <w:rsid w:val="006E0FB4"/>
    <w:rsid w:val="006E1E89"/>
    <w:rsid w:val="006E2771"/>
    <w:rsid w:val="006F03AC"/>
    <w:rsid w:val="006F1EFC"/>
    <w:rsid w:val="006F2239"/>
    <w:rsid w:val="006F2713"/>
    <w:rsid w:val="006F272F"/>
    <w:rsid w:val="006F2991"/>
    <w:rsid w:val="006F2F97"/>
    <w:rsid w:val="006F4DA5"/>
    <w:rsid w:val="006F5A9B"/>
    <w:rsid w:val="006F6905"/>
    <w:rsid w:val="006F71EC"/>
    <w:rsid w:val="006F74B5"/>
    <w:rsid w:val="007007EF"/>
    <w:rsid w:val="00700DE1"/>
    <w:rsid w:val="007030FB"/>
    <w:rsid w:val="00703202"/>
    <w:rsid w:val="007055ED"/>
    <w:rsid w:val="00705BA8"/>
    <w:rsid w:val="00706328"/>
    <w:rsid w:val="00706EE0"/>
    <w:rsid w:val="00707992"/>
    <w:rsid w:val="007106D6"/>
    <w:rsid w:val="00712105"/>
    <w:rsid w:val="007125C8"/>
    <w:rsid w:val="00713B6D"/>
    <w:rsid w:val="00715D08"/>
    <w:rsid w:val="0071777B"/>
    <w:rsid w:val="00721CDB"/>
    <w:rsid w:val="0072384E"/>
    <w:rsid w:val="007248FC"/>
    <w:rsid w:val="0072583A"/>
    <w:rsid w:val="0073221F"/>
    <w:rsid w:val="007335D7"/>
    <w:rsid w:val="00734F1E"/>
    <w:rsid w:val="007366BD"/>
    <w:rsid w:val="0073744D"/>
    <w:rsid w:val="007454AE"/>
    <w:rsid w:val="00752425"/>
    <w:rsid w:val="0075465D"/>
    <w:rsid w:val="00754EFB"/>
    <w:rsid w:val="00764EAB"/>
    <w:rsid w:val="00765F21"/>
    <w:rsid w:val="0076633A"/>
    <w:rsid w:val="00782E3F"/>
    <w:rsid w:val="007848AF"/>
    <w:rsid w:val="0078605C"/>
    <w:rsid w:val="00786588"/>
    <w:rsid w:val="00790D30"/>
    <w:rsid w:val="0079184A"/>
    <w:rsid w:val="00793EE3"/>
    <w:rsid w:val="0079478F"/>
    <w:rsid w:val="00796C8C"/>
    <w:rsid w:val="007A06AE"/>
    <w:rsid w:val="007A2ACC"/>
    <w:rsid w:val="007A2DA7"/>
    <w:rsid w:val="007A5F8B"/>
    <w:rsid w:val="007A79C1"/>
    <w:rsid w:val="007B11B2"/>
    <w:rsid w:val="007B1FFF"/>
    <w:rsid w:val="007B2710"/>
    <w:rsid w:val="007B3CB0"/>
    <w:rsid w:val="007B50D8"/>
    <w:rsid w:val="007B5693"/>
    <w:rsid w:val="007B64CE"/>
    <w:rsid w:val="007B6649"/>
    <w:rsid w:val="007B6973"/>
    <w:rsid w:val="007B74E2"/>
    <w:rsid w:val="007C4221"/>
    <w:rsid w:val="007C4E0F"/>
    <w:rsid w:val="007C6B4A"/>
    <w:rsid w:val="007C78A6"/>
    <w:rsid w:val="007C79C6"/>
    <w:rsid w:val="007D3FF1"/>
    <w:rsid w:val="007D7F3F"/>
    <w:rsid w:val="007E1A59"/>
    <w:rsid w:val="007E3021"/>
    <w:rsid w:val="007E37A8"/>
    <w:rsid w:val="007E3F23"/>
    <w:rsid w:val="007E41AC"/>
    <w:rsid w:val="007E50AC"/>
    <w:rsid w:val="007E5E19"/>
    <w:rsid w:val="007E7B07"/>
    <w:rsid w:val="007F0629"/>
    <w:rsid w:val="007F11CB"/>
    <w:rsid w:val="007F51E9"/>
    <w:rsid w:val="007F566F"/>
    <w:rsid w:val="007F6FAC"/>
    <w:rsid w:val="00800997"/>
    <w:rsid w:val="0080165C"/>
    <w:rsid w:val="00802E7B"/>
    <w:rsid w:val="0080407E"/>
    <w:rsid w:val="008047D6"/>
    <w:rsid w:val="00805E16"/>
    <w:rsid w:val="0080723D"/>
    <w:rsid w:val="008079AF"/>
    <w:rsid w:val="00812E83"/>
    <w:rsid w:val="00814B54"/>
    <w:rsid w:val="00820C16"/>
    <w:rsid w:val="00821EA1"/>
    <w:rsid w:val="00824899"/>
    <w:rsid w:val="00824909"/>
    <w:rsid w:val="00824A3B"/>
    <w:rsid w:val="00824C47"/>
    <w:rsid w:val="00826282"/>
    <w:rsid w:val="00826D14"/>
    <w:rsid w:val="0082734C"/>
    <w:rsid w:val="0083063F"/>
    <w:rsid w:val="00832AEF"/>
    <w:rsid w:val="00833553"/>
    <w:rsid w:val="008335A6"/>
    <w:rsid w:val="0083387A"/>
    <w:rsid w:val="00833EA9"/>
    <w:rsid w:val="008376B8"/>
    <w:rsid w:val="00840F50"/>
    <w:rsid w:val="008432AE"/>
    <w:rsid w:val="008435C3"/>
    <w:rsid w:val="0084505A"/>
    <w:rsid w:val="008453EF"/>
    <w:rsid w:val="008457BD"/>
    <w:rsid w:val="00847D61"/>
    <w:rsid w:val="0085106F"/>
    <w:rsid w:val="008512EC"/>
    <w:rsid w:val="008521C4"/>
    <w:rsid w:val="00853A65"/>
    <w:rsid w:val="0085441F"/>
    <w:rsid w:val="00854449"/>
    <w:rsid w:val="00855097"/>
    <w:rsid w:val="008633F2"/>
    <w:rsid w:val="008655D7"/>
    <w:rsid w:val="00867856"/>
    <w:rsid w:val="008703A1"/>
    <w:rsid w:val="008721B5"/>
    <w:rsid w:val="00872BD1"/>
    <w:rsid w:val="008737CF"/>
    <w:rsid w:val="00874A03"/>
    <w:rsid w:val="008752B6"/>
    <w:rsid w:val="008761D5"/>
    <w:rsid w:val="00876A43"/>
    <w:rsid w:val="008802C2"/>
    <w:rsid w:val="00880607"/>
    <w:rsid w:val="00882344"/>
    <w:rsid w:val="00882754"/>
    <w:rsid w:val="0089296A"/>
    <w:rsid w:val="0089370E"/>
    <w:rsid w:val="00895398"/>
    <w:rsid w:val="00895D28"/>
    <w:rsid w:val="00897A39"/>
    <w:rsid w:val="008A003A"/>
    <w:rsid w:val="008A0F2D"/>
    <w:rsid w:val="008A4AD8"/>
    <w:rsid w:val="008A5E05"/>
    <w:rsid w:val="008A6237"/>
    <w:rsid w:val="008A7332"/>
    <w:rsid w:val="008A7B58"/>
    <w:rsid w:val="008B07FD"/>
    <w:rsid w:val="008B0B0C"/>
    <w:rsid w:val="008B151A"/>
    <w:rsid w:val="008B3F26"/>
    <w:rsid w:val="008B468A"/>
    <w:rsid w:val="008B4D49"/>
    <w:rsid w:val="008B5B2F"/>
    <w:rsid w:val="008B6C48"/>
    <w:rsid w:val="008B7DDA"/>
    <w:rsid w:val="008C10BF"/>
    <w:rsid w:val="008C24C6"/>
    <w:rsid w:val="008C5C29"/>
    <w:rsid w:val="008C5DB4"/>
    <w:rsid w:val="008C759C"/>
    <w:rsid w:val="008C76AF"/>
    <w:rsid w:val="008C785B"/>
    <w:rsid w:val="008C790E"/>
    <w:rsid w:val="008D1647"/>
    <w:rsid w:val="008D3E76"/>
    <w:rsid w:val="008D493E"/>
    <w:rsid w:val="008D5E2F"/>
    <w:rsid w:val="008D6482"/>
    <w:rsid w:val="008D652B"/>
    <w:rsid w:val="008D6C71"/>
    <w:rsid w:val="008D72D2"/>
    <w:rsid w:val="008D7898"/>
    <w:rsid w:val="008D7B26"/>
    <w:rsid w:val="008E01F4"/>
    <w:rsid w:val="008E0959"/>
    <w:rsid w:val="008E17B2"/>
    <w:rsid w:val="008E28E9"/>
    <w:rsid w:val="008E2D60"/>
    <w:rsid w:val="008E3A3D"/>
    <w:rsid w:val="008E5869"/>
    <w:rsid w:val="008E6483"/>
    <w:rsid w:val="008E6B77"/>
    <w:rsid w:val="008F12A3"/>
    <w:rsid w:val="008F2F9E"/>
    <w:rsid w:val="008F3781"/>
    <w:rsid w:val="008F403B"/>
    <w:rsid w:val="008F6180"/>
    <w:rsid w:val="00900204"/>
    <w:rsid w:val="0090092D"/>
    <w:rsid w:val="00901410"/>
    <w:rsid w:val="009026D9"/>
    <w:rsid w:val="009035E0"/>
    <w:rsid w:val="00903ED8"/>
    <w:rsid w:val="009051D5"/>
    <w:rsid w:val="00905219"/>
    <w:rsid w:val="00911D30"/>
    <w:rsid w:val="00912089"/>
    <w:rsid w:val="009146B6"/>
    <w:rsid w:val="0091491B"/>
    <w:rsid w:val="009163CD"/>
    <w:rsid w:val="00920CC3"/>
    <w:rsid w:val="00920DAA"/>
    <w:rsid w:val="00922382"/>
    <w:rsid w:val="00925752"/>
    <w:rsid w:val="00925C4F"/>
    <w:rsid w:val="0092660F"/>
    <w:rsid w:val="00926A05"/>
    <w:rsid w:val="0092799D"/>
    <w:rsid w:val="009304D9"/>
    <w:rsid w:val="00930A01"/>
    <w:rsid w:val="00932801"/>
    <w:rsid w:val="00932E55"/>
    <w:rsid w:val="00932F01"/>
    <w:rsid w:val="00933CA6"/>
    <w:rsid w:val="009347DA"/>
    <w:rsid w:val="00940F9C"/>
    <w:rsid w:val="009411D0"/>
    <w:rsid w:val="00941306"/>
    <w:rsid w:val="009416F4"/>
    <w:rsid w:val="00942C9E"/>
    <w:rsid w:val="00944329"/>
    <w:rsid w:val="009446EE"/>
    <w:rsid w:val="00944C33"/>
    <w:rsid w:val="009455FD"/>
    <w:rsid w:val="00945913"/>
    <w:rsid w:val="009532F7"/>
    <w:rsid w:val="0095647F"/>
    <w:rsid w:val="00960C9F"/>
    <w:rsid w:val="009615F0"/>
    <w:rsid w:val="00966BAE"/>
    <w:rsid w:val="0097108D"/>
    <w:rsid w:val="00974A0A"/>
    <w:rsid w:val="00974A1D"/>
    <w:rsid w:val="00974B03"/>
    <w:rsid w:val="00974CC8"/>
    <w:rsid w:val="00982610"/>
    <w:rsid w:val="00982A57"/>
    <w:rsid w:val="00983586"/>
    <w:rsid w:val="009861E6"/>
    <w:rsid w:val="00992594"/>
    <w:rsid w:val="009925B3"/>
    <w:rsid w:val="00992A48"/>
    <w:rsid w:val="00993AC1"/>
    <w:rsid w:val="009950A2"/>
    <w:rsid w:val="009957F1"/>
    <w:rsid w:val="00995B71"/>
    <w:rsid w:val="00997E40"/>
    <w:rsid w:val="009A12D6"/>
    <w:rsid w:val="009A2190"/>
    <w:rsid w:val="009A3580"/>
    <w:rsid w:val="009A6BFB"/>
    <w:rsid w:val="009A6D9A"/>
    <w:rsid w:val="009A76E7"/>
    <w:rsid w:val="009B1875"/>
    <w:rsid w:val="009B3EA7"/>
    <w:rsid w:val="009B4D37"/>
    <w:rsid w:val="009B4DF3"/>
    <w:rsid w:val="009B558E"/>
    <w:rsid w:val="009B5AF4"/>
    <w:rsid w:val="009B67D7"/>
    <w:rsid w:val="009B6866"/>
    <w:rsid w:val="009B6FAC"/>
    <w:rsid w:val="009B771E"/>
    <w:rsid w:val="009C0364"/>
    <w:rsid w:val="009C4AA1"/>
    <w:rsid w:val="009C4FBF"/>
    <w:rsid w:val="009C5BE0"/>
    <w:rsid w:val="009C5DF1"/>
    <w:rsid w:val="009C701F"/>
    <w:rsid w:val="009C7E11"/>
    <w:rsid w:val="009D04C9"/>
    <w:rsid w:val="009D0B83"/>
    <w:rsid w:val="009D10EA"/>
    <w:rsid w:val="009D1D33"/>
    <w:rsid w:val="009D3472"/>
    <w:rsid w:val="009D3B8F"/>
    <w:rsid w:val="009D6954"/>
    <w:rsid w:val="009E037C"/>
    <w:rsid w:val="009E1188"/>
    <w:rsid w:val="009E1363"/>
    <w:rsid w:val="009E75A9"/>
    <w:rsid w:val="009F2595"/>
    <w:rsid w:val="009F2D27"/>
    <w:rsid w:val="009F424F"/>
    <w:rsid w:val="009F5022"/>
    <w:rsid w:val="009F70C7"/>
    <w:rsid w:val="00A0235A"/>
    <w:rsid w:val="00A0245B"/>
    <w:rsid w:val="00A03113"/>
    <w:rsid w:val="00A058B3"/>
    <w:rsid w:val="00A06C6E"/>
    <w:rsid w:val="00A06F26"/>
    <w:rsid w:val="00A1581E"/>
    <w:rsid w:val="00A15AF3"/>
    <w:rsid w:val="00A15D4C"/>
    <w:rsid w:val="00A2064E"/>
    <w:rsid w:val="00A20D37"/>
    <w:rsid w:val="00A218EA"/>
    <w:rsid w:val="00A33979"/>
    <w:rsid w:val="00A33B6A"/>
    <w:rsid w:val="00A36404"/>
    <w:rsid w:val="00A36589"/>
    <w:rsid w:val="00A36D9A"/>
    <w:rsid w:val="00A37C91"/>
    <w:rsid w:val="00A426C3"/>
    <w:rsid w:val="00A4508A"/>
    <w:rsid w:val="00A459FE"/>
    <w:rsid w:val="00A45BF3"/>
    <w:rsid w:val="00A45CEF"/>
    <w:rsid w:val="00A5084C"/>
    <w:rsid w:val="00A52548"/>
    <w:rsid w:val="00A54F03"/>
    <w:rsid w:val="00A56F36"/>
    <w:rsid w:val="00A60106"/>
    <w:rsid w:val="00A6056B"/>
    <w:rsid w:val="00A61521"/>
    <w:rsid w:val="00A62338"/>
    <w:rsid w:val="00A63698"/>
    <w:rsid w:val="00A65A3E"/>
    <w:rsid w:val="00A674D6"/>
    <w:rsid w:val="00A679A4"/>
    <w:rsid w:val="00A7100A"/>
    <w:rsid w:val="00A71BB5"/>
    <w:rsid w:val="00A72C40"/>
    <w:rsid w:val="00A73494"/>
    <w:rsid w:val="00A7362C"/>
    <w:rsid w:val="00A738D9"/>
    <w:rsid w:val="00A73D71"/>
    <w:rsid w:val="00A76327"/>
    <w:rsid w:val="00A76C2C"/>
    <w:rsid w:val="00A772C0"/>
    <w:rsid w:val="00A81771"/>
    <w:rsid w:val="00A836BB"/>
    <w:rsid w:val="00A83EC7"/>
    <w:rsid w:val="00A84C57"/>
    <w:rsid w:val="00A86695"/>
    <w:rsid w:val="00A8758C"/>
    <w:rsid w:val="00A900F0"/>
    <w:rsid w:val="00A90A29"/>
    <w:rsid w:val="00A916A2"/>
    <w:rsid w:val="00A92EA6"/>
    <w:rsid w:val="00A93153"/>
    <w:rsid w:val="00A93535"/>
    <w:rsid w:val="00A93F59"/>
    <w:rsid w:val="00A97212"/>
    <w:rsid w:val="00A97377"/>
    <w:rsid w:val="00A973D6"/>
    <w:rsid w:val="00A97E6B"/>
    <w:rsid w:val="00AA08EA"/>
    <w:rsid w:val="00AA09CB"/>
    <w:rsid w:val="00AA19CE"/>
    <w:rsid w:val="00AA3923"/>
    <w:rsid w:val="00AA4E8D"/>
    <w:rsid w:val="00AA6885"/>
    <w:rsid w:val="00AB00C9"/>
    <w:rsid w:val="00AB090C"/>
    <w:rsid w:val="00AB1E40"/>
    <w:rsid w:val="00AB577E"/>
    <w:rsid w:val="00AB65B3"/>
    <w:rsid w:val="00AB6635"/>
    <w:rsid w:val="00AB7A90"/>
    <w:rsid w:val="00AB7B37"/>
    <w:rsid w:val="00AC1C9C"/>
    <w:rsid w:val="00AC1F29"/>
    <w:rsid w:val="00AC588C"/>
    <w:rsid w:val="00AD10AD"/>
    <w:rsid w:val="00AD1E2C"/>
    <w:rsid w:val="00AD4E2A"/>
    <w:rsid w:val="00AD4E53"/>
    <w:rsid w:val="00AD5944"/>
    <w:rsid w:val="00AD5AEC"/>
    <w:rsid w:val="00AD7771"/>
    <w:rsid w:val="00AE0CF4"/>
    <w:rsid w:val="00AE1A04"/>
    <w:rsid w:val="00AE2003"/>
    <w:rsid w:val="00AE23B1"/>
    <w:rsid w:val="00AE6D24"/>
    <w:rsid w:val="00AF196D"/>
    <w:rsid w:val="00AF197E"/>
    <w:rsid w:val="00AF2550"/>
    <w:rsid w:val="00AF5782"/>
    <w:rsid w:val="00AF6A2E"/>
    <w:rsid w:val="00B01E95"/>
    <w:rsid w:val="00B04F17"/>
    <w:rsid w:val="00B05590"/>
    <w:rsid w:val="00B06A51"/>
    <w:rsid w:val="00B12CE6"/>
    <w:rsid w:val="00B153AE"/>
    <w:rsid w:val="00B17DC7"/>
    <w:rsid w:val="00B26AEA"/>
    <w:rsid w:val="00B2707F"/>
    <w:rsid w:val="00B2721B"/>
    <w:rsid w:val="00B27D2D"/>
    <w:rsid w:val="00B31F03"/>
    <w:rsid w:val="00B36629"/>
    <w:rsid w:val="00B37124"/>
    <w:rsid w:val="00B37A01"/>
    <w:rsid w:val="00B40827"/>
    <w:rsid w:val="00B40B42"/>
    <w:rsid w:val="00B41ED6"/>
    <w:rsid w:val="00B44025"/>
    <w:rsid w:val="00B44EB9"/>
    <w:rsid w:val="00B469CE"/>
    <w:rsid w:val="00B5127A"/>
    <w:rsid w:val="00B543C7"/>
    <w:rsid w:val="00B54AD1"/>
    <w:rsid w:val="00B54DD9"/>
    <w:rsid w:val="00B551EF"/>
    <w:rsid w:val="00B56DBD"/>
    <w:rsid w:val="00B57908"/>
    <w:rsid w:val="00B63CEA"/>
    <w:rsid w:val="00B66C85"/>
    <w:rsid w:val="00B715C3"/>
    <w:rsid w:val="00B71CF1"/>
    <w:rsid w:val="00B71E08"/>
    <w:rsid w:val="00B73B14"/>
    <w:rsid w:val="00B744B8"/>
    <w:rsid w:val="00B747D2"/>
    <w:rsid w:val="00B7619F"/>
    <w:rsid w:val="00B817B5"/>
    <w:rsid w:val="00B8205A"/>
    <w:rsid w:val="00B856DE"/>
    <w:rsid w:val="00B864F8"/>
    <w:rsid w:val="00B86CC8"/>
    <w:rsid w:val="00B872C3"/>
    <w:rsid w:val="00B87375"/>
    <w:rsid w:val="00B87B5C"/>
    <w:rsid w:val="00B91239"/>
    <w:rsid w:val="00B92BDB"/>
    <w:rsid w:val="00B92F7F"/>
    <w:rsid w:val="00B94B52"/>
    <w:rsid w:val="00B95ECF"/>
    <w:rsid w:val="00B969BA"/>
    <w:rsid w:val="00B972F2"/>
    <w:rsid w:val="00BA06C5"/>
    <w:rsid w:val="00BA0AFC"/>
    <w:rsid w:val="00BA4619"/>
    <w:rsid w:val="00BA5EE1"/>
    <w:rsid w:val="00BA6A5E"/>
    <w:rsid w:val="00BA74FB"/>
    <w:rsid w:val="00BA7E9F"/>
    <w:rsid w:val="00BB2194"/>
    <w:rsid w:val="00BB4C02"/>
    <w:rsid w:val="00BB50A4"/>
    <w:rsid w:val="00BB62FF"/>
    <w:rsid w:val="00BB651F"/>
    <w:rsid w:val="00BB72CB"/>
    <w:rsid w:val="00BC074F"/>
    <w:rsid w:val="00BC106F"/>
    <w:rsid w:val="00BC16F9"/>
    <w:rsid w:val="00BC232C"/>
    <w:rsid w:val="00BC2D50"/>
    <w:rsid w:val="00BC3397"/>
    <w:rsid w:val="00BC3CAF"/>
    <w:rsid w:val="00BC3EFF"/>
    <w:rsid w:val="00BC4727"/>
    <w:rsid w:val="00BC7483"/>
    <w:rsid w:val="00BD170E"/>
    <w:rsid w:val="00BD41A2"/>
    <w:rsid w:val="00BD41A4"/>
    <w:rsid w:val="00BD6D7B"/>
    <w:rsid w:val="00BE20E5"/>
    <w:rsid w:val="00BE21D7"/>
    <w:rsid w:val="00BE2792"/>
    <w:rsid w:val="00BE5F0A"/>
    <w:rsid w:val="00BE632D"/>
    <w:rsid w:val="00BE72CB"/>
    <w:rsid w:val="00BE7752"/>
    <w:rsid w:val="00BE7B42"/>
    <w:rsid w:val="00BE7C94"/>
    <w:rsid w:val="00BF0300"/>
    <w:rsid w:val="00BF6351"/>
    <w:rsid w:val="00C00694"/>
    <w:rsid w:val="00C04DA3"/>
    <w:rsid w:val="00C051DE"/>
    <w:rsid w:val="00C059C1"/>
    <w:rsid w:val="00C079A2"/>
    <w:rsid w:val="00C07D94"/>
    <w:rsid w:val="00C11E82"/>
    <w:rsid w:val="00C12B27"/>
    <w:rsid w:val="00C15156"/>
    <w:rsid w:val="00C16467"/>
    <w:rsid w:val="00C1735B"/>
    <w:rsid w:val="00C21574"/>
    <w:rsid w:val="00C22A7F"/>
    <w:rsid w:val="00C2362F"/>
    <w:rsid w:val="00C24005"/>
    <w:rsid w:val="00C24A1F"/>
    <w:rsid w:val="00C27421"/>
    <w:rsid w:val="00C30AED"/>
    <w:rsid w:val="00C3129B"/>
    <w:rsid w:val="00C32556"/>
    <w:rsid w:val="00C32C80"/>
    <w:rsid w:val="00C32DD3"/>
    <w:rsid w:val="00C35780"/>
    <w:rsid w:val="00C35D1A"/>
    <w:rsid w:val="00C3617A"/>
    <w:rsid w:val="00C36FE2"/>
    <w:rsid w:val="00C372BA"/>
    <w:rsid w:val="00C378CD"/>
    <w:rsid w:val="00C379FD"/>
    <w:rsid w:val="00C40B42"/>
    <w:rsid w:val="00C441A9"/>
    <w:rsid w:val="00C44572"/>
    <w:rsid w:val="00C44645"/>
    <w:rsid w:val="00C44F00"/>
    <w:rsid w:val="00C475D8"/>
    <w:rsid w:val="00C477A2"/>
    <w:rsid w:val="00C47B3C"/>
    <w:rsid w:val="00C50642"/>
    <w:rsid w:val="00C513E3"/>
    <w:rsid w:val="00C51AE1"/>
    <w:rsid w:val="00C525C2"/>
    <w:rsid w:val="00C52B8C"/>
    <w:rsid w:val="00C52D18"/>
    <w:rsid w:val="00C535EE"/>
    <w:rsid w:val="00C5603E"/>
    <w:rsid w:val="00C56F0D"/>
    <w:rsid w:val="00C620B7"/>
    <w:rsid w:val="00C62356"/>
    <w:rsid w:val="00C62B33"/>
    <w:rsid w:val="00C64B32"/>
    <w:rsid w:val="00C7007C"/>
    <w:rsid w:val="00C71F14"/>
    <w:rsid w:val="00C74029"/>
    <w:rsid w:val="00C74564"/>
    <w:rsid w:val="00C8056F"/>
    <w:rsid w:val="00C818A0"/>
    <w:rsid w:val="00C820E7"/>
    <w:rsid w:val="00C82832"/>
    <w:rsid w:val="00C86B35"/>
    <w:rsid w:val="00C90255"/>
    <w:rsid w:val="00C92721"/>
    <w:rsid w:val="00C941A5"/>
    <w:rsid w:val="00C94B86"/>
    <w:rsid w:val="00C9510F"/>
    <w:rsid w:val="00C95E88"/>
    <w:rsid w:val="00C96EF4"/>
    <w:rsid w:val="00C9787C"/>
    <w:rsid w:val="00CA049E"/>
    <w:rsid w:val="00CA0AB4"/>
    <w:rsid w:val="00CA0BFC"/>
    <w:rsid w:val="00CA38EC"/>
    <w:rsid w:val="00CA6661"/>
    <w:rsid w:val="00CA6EC0"/>
    <w:rsid w:val="00CA761E"/>
    <w:rsid w:val="00CB14C2"/>
    <w:rsid w:val="00CB1A31"/>
    <w:rsid w:val="00CB3C84"/>
    <w:rsid w:val="00CB4DA5"/>
    <w:rsid w:val="00CB7BB7"/>
    <w:rsid w:val="00CC3C1A"/>
    <w:rsid w:val="00CC63DE"/>
    <w:rsid w:val="00CC66AB"/>
    <w:rsid w:val="00CC7871"/>
    <w:rsid w:val="00CD1135"/>
    <w:rsid w:val="00CD12A2"/>
    <w:rsid w:val="00CD246C"/>
    <w:rsid w:val="00CE25BC"/>
    <w:rsid w:val="00CE4C42"/>
    <w:rsid w:val="00CE562F"/>
    <w:rsid w:val="00CE5AB2"/>
    <w:rsid w:val="00CF0FC3"/>
    <w:rsid w:val="00CF3390"/>
    <w:rsid w:val="00CF3A7F"/>
    <w:rsid w:val="00CF4F1B"/>
    <w:rsid w:val="00CF78E0"/>
    <w:rsid w:val="00D013A8"/>
    <w:rsid w:val="00D04A93"/>
    <w:rsid w:val="00D0504A"/>
    <w:rsid w:val="00D06077"/>
    <w:rsid w:val="00D111AF"/>
    <w:rsid w:val="00D121E8"/>
    <w:rsid w:val="00D13562"/>
    <w:rsid w:val="00D15673"/>
    <w:rsid w:val="00D17486"/>
    <w:rsid w:val="00D17E6D"/>
    <w:rsid w:val="00D21A3F"/>
    <w:rsid w:val="00D22417"/>
    <w:rsid w:val="00D22D90"/>
    <w:rsid w:val="00D23803"/>
    <w:rsid w:val="00D25648"/>
    <w:rsid w:val="00D26296"/>
    <w:rsid w:val="00D26A8F"/>
    <w:rsid w:val="00D27A9F"/>
    <w:rsid w:val="00D30281"/>
    <w:rsid w:val="00D30F26"/>
    <w:rsid w:val="00D31329"/>
    <w:rsid w:val="00D338E2"/>
    <w:rsid w:val="00D40DB6"/>
    <w:rsid w:val="00D423BD"/>
    <w:rsid w:val="00D4338B"/>
    <w:rsid w:val="00D44E3C"/>
    <w:rsid w:val="00D44F68"/>
    <w:rsid w:val="00D46A63"/>
    <w:rsid w:val="00D473F8"/>
    <w:rsid w:val="00D4777E"/>
    <w:rsid w:val="00D50ECD"/>
    <w:rsid w:val="00D55BB9"/>
    <w:rsid w:val="00D56914"/>
    <w:rsid w:val="00D579D4"/>
    <w:rsid w:val="00D606DD"/>
    <w:rsid w:val="00D61EFB"/>
    <w:rsid w:val="00D6492A"/>
    <w:rsid w:val="00D660A6"/>
    <w:rsid w:val="00D67B09"/>
    <w:rsid w:val="00D67C29"/>
    <w:rsid w:val="00D71A15"/>
    <w:rsid w:val="00D72AD3"/>
    <w:rsid w:val="00D72FB9"/>
    <w:rsid w:val="00D761F2"/>
    <w:rsid w:val="00D77045"/>
    <w:rsid w:val="00D82285"/>
    <w:rsid w:val="00D8239E"/>
    <w:rsid w:val="00D82D60"/>
    <w:rsid w:val="00D8389A"/>
    <w:rsid w:val="00D838A1"/>
    <w:rsid w:val="00D84E3F"/>
    <w:rsid w:val="00D860A7"/>
    <w:rsid w:val="00D9011B"/>
    <w:rsid w:val="00D908D5"/>
    <w:rsid w:val="00D9215A"/>
    <w:rsid w:val="00D93551"/>
    <w:rsid w:val="00DA1050"/>
    <w:rsid w:val="00DA2F87"/>
    <w:rsid w:val="00DA3615"/>
    <w:rsid w:val="00DA3A8E"/>
    <w:rsid w:val="00DA6C36"/>
    <w:rsid w:val="00DA6CCD"/>
    <w:rsid w:val="00DB0B72"/>
    <w:rsid w:val="00DB1176"/>
    <w:rsid w:val="00DB1990"/>
    <w:rsid w:val="00DB30FD"/>
    <w:rsid w:val="00DB44B2"/>
    <w:rsid w:val="00DB5EC6"/>
    <w:rsid w:val="00DB6BF0"/>
    <w:rsid w:val="00DB7207"/>
    <w:rsid w:val="00DB7E7D"/>
    <w:rsid w:val="00DC0ED3"/>
    <w:rsid w:val="00DC2AEE"/>
    <w:rsid w:val="00DC3581"/>
    <w:rsid w:val="00DC3B5D"/>
    <w:rsid w:val="00DC4CEB"/>
    <w:rsid w:val="00DC60DF"/>
    <w:rsid w:val="00DC7B61"/>
    <w:rsid w:val="00DD18AD"/>
    <w:rsid w:val="00DD5513"/>
    <w:rsid w:val="00DD761D"/>
    <w:rsid w:val="00DD7ADF"/>
    <w:rsid w:val="00DE26C5"/>
    <w:rsid w:val="00DE4EFC"/>
    <w:rsid w:val="00DE5A4D"/>
    <w:rsid w:val="00DE618A"/>
    <w:rsid w:val="00DE64A6"/>
    <w:rsid w:val="00DE6908"/>
    <w:rsid w:val="00DF43CF"/>
    <w:rsid w:val="00DF4815"/>
    <w:rsid w:val="00DF6383"/>
    <w:rsid w:val="00DF7CE2"/>
    <w:rsid w:val="00E002A0"/>
    <w:rsid w:val="00E00700"/>
    <w:rsid w:val="00E00849"/>
    <w:rsid w:val="00E01FB2"/>
    <w:rsid w:val="00E0303A"/>
    <w:rsid w:val="00E05480"/>
    <w:rsid w:val="00E0790D"/>
    <w:rsid w:val="00E1177C"/>
    <w:rsid w:val="00E120DF"/>
    <w:rsid w:val="00E1414A"/>
    <w:rsid w:val="00E14B8A"/>
    <w:rsid w:val="00E15071"/>
    <w:rsid w:val="00E16BFD"/>
    <w:rsid w:val="00E172C7"/>
    <w:rsid w:val="00E21218"/>
    <w:rsid w:val="00E21AC0"/>
    <w:rsid w:val="00E23379"/>
    <w:rsid w:val="00E2516D"/>
    <w:rsid w:val="00E300A7"/>
    <w:rsid w:val="00E3032A"/>
    <w:rsid w:val="00E30554"/>
    <w:rsid w:val="00E30B81"/>
    <w:rsid w:val="00E34711"/>
    <w:rsid w:val="00E34BD7"/>
    <w:rsid w:val="00E36C26"/>
    <w:rsid w:val="00E37071"/>
    <w:rsid w:val="00E374EB"/>
    <w:rsid w:val="00E40799"/>
    <w:rsid w:val="00E40F2C"/>
    <w:rsid w:val="00E415BD"/>
    <w:rsid w:val="00E41F76"/>
    <w:rsid w:val="00E46BAA"/>
    <w:rsid w:val="00E51F50"/>
    <w:rsid w:val="00E53613"/>
    <w:rsid w:val="00E57B84"/>
    <w:rsid w:val="00E629A4"/>
    <w:rsid w:val="00E6371E"/>
    <w:rsid w:val="00E63AE2"/>
    <w:rsid w:val="00E64B61"/>
    <w:rsid w:val="00E6518D"/>
    <w:rsid w:val="00E65BB0"/>
    <w:rsid w:val="00E70264"/>
    <w:rsid w:val="00E7097C"/>
    <w:rsid w:val="00E70A36"/>
    <w:rsid w:val="00E70A53"/>
    <w:rsid w:val="00E73329"/>
    <w:rsid w:val="00E73E2C"/>
    <w:rsid w:val="00E74493"/>
    <w:rsid w:val="00E74F76"/>
    <w:rsid w:val="00E7569A"/>
    <w:rsid w:val="00E76277"/>
    <w:rsid w:val="00E8149E"/>
    <w:rsid w:val="00E819EA"/>
    <w:rsid w:val="00E81F3F"/>
    <w:rsid w:val="00E82792"/>
    <w:rsid w:val="00E829BD"/>
    <w:rsid w:val="00E854CD"/>
    <w:rsid w:val="00E93A82"/>
    <w:rsid w:val="00E94FEE"/>
    <w:rsid w:val="00E957BD"/>
    <w:rsid w:val="00E96231"/>
    <w:rsid w:val="00EA0FAB"/>
    <w:rsid w:val="00EA1CD7"/>
    <w:rsid w:val="00EA1DFF"/>
    <w:rsid w:val="00EA4282"/>
    <w:rsid w:val="00EA70B1"/>
    <w:rsid w:val="00EB2E67"/>
    <w:rsid w:val="00EB48CB"/>
    <w:rsid w:val="00EC07ED"/>
    <w:rsid w:val="00EC15DB"/>
    <w:rsid w:val="00EC1DF8"/>
    <w:rsid w:val="00EC2E24"/>
    <w:rsid w:val="00EC2FC7"/>
    <w:rsid w:val="00EC30BB"/>
    <w:rsid w:val="00EC3270"/>
    <w:rsid w:val="00EC35C6"/>
    <w:rsid w:val="00EC3C2F"/>
    <w:rsid w:val="00EC56B5"/>
    <w:rsid w:val="00EC69C4"/>
    <w:rsid w:val="00EC7653"/>
    <w:rsid w:val="00ED0739"/>
    <w:rsid w:val="00ED07A7"/>
    <w:rsid w:val="00ED1586"/>
    <w:rsid w:val="00ED1A3D"/>
    <w:rsid w:val="00ED31FA"/>
    <w:rsid w:val="00ED3921"/>
    <w:rsid w:val="00ED41E9"/>
    <w:rsid w:val="00ED462B"/>
    <w:rsid w:val="00ED4813"/>
    <w:rsid w:val="00ED4865"/>
    <w:rsid w:val="00ED5893"/>
    <w:rsid w:val="00ED6486"/>
    <w:rsid w:val="00ED70D0"/>
    <w:rsid w:val="00ED70DA"/>
    <w:rsid w:val="00EE4284"/>
    <w:rsid w:val="00EE50A5"/>
    <w:rsid w:val="00EF0D8B"/>
    <w:rsid w:val="00EF2B75"/>
    <w:rsid w:val="00EF2BFB"/>
    <w:rsid w:val="00EF5AE4"/>
    <w:rsid w:val="00EF70EB"/>
    <w:rsid w:val="00EF7141"/>
    <w:rsid w:val="00F0287D"/>
    <w:rsid w:val="00F03E07"/>
    <w:rsid w:val="00F11D1B"/>
    <w:rsid w:val="00F1265F"/>
    <w:rsid w:val="00F14C99"/>
    <w:rsid w:val="00F16958"/>
    <w:rsid w:val="00F200E7"/>
    <w:rsid w:val="00F21ABC"/>
    <w:rsid w:val="00F21B03"/>
    <w:rsid w:val="00F2253E"/>
    <w:rsid w:val="00F238A3"/>
    <w:rsid w:val="00F24564"/>
    <w:rsid w:val="00F260BE"/>
    <w:rsid w:val="00F264C7"/>
    <w:rsid w:val="00F307E2"/>
    <w:rsid w:val="00F32A58"/>
    <w:rsid w:val="00F354B3"/>
    <w:rsid w:val="00F41E0E"/>
    <w:rsid w:val="00F42974"/>
    <w:rsid w:val="00F42DC5"/>
    <w:rsid w:val="00F50E21"/>
    <w:rsid w:val="00F515FC"/>
    <w:rsid w:val="00F52178"/>
    <w:rsid w:val="00F525F4"/>
    <w:rsid w:val="00F54BAF"/>
    <w:rsid w:val="00F55C95"/>
    <w:rsid w:val="00F5600A"/>
    <w:rsid w:val="00F57B13"/>
    <w:rsid w:val="00F60F85"/>
    <w:rsid w:val="00F62040"/>
    <w:rsid w:val="00F629B9"/>
    <w:rsid w:val="00F63AA2"/>
    <w:rsid w:val="00F70CE1"/>
    <w:rsid w:val="00F717E9"/>
    <w:rsid w:val="00F71D15"/>
    <w:rsid w:val="00F74F02"/>
    <w:rsid w:val="00F75066"/>
    <w:rsid w:val="00F801A0"/>
    <w:rsid w:val="00F815A1"/>
    <w:rsid w:val="00F823F7"/>
    <w:rsid w:val="00F82786"/>
    <w:rsid w:val="00F866F8"/>
    <w:rsid w:val="00F90857"/>
    <w:rsid w:val="00F91DC2"/>
    <w:rsid w:val="00FA0271"/>
    <w:rsid w:val="00FA10D8"/>
    <w:rsid w:val="00FA12D2"/>
    <w:rsid w:val="00FA1839"/>
    <w:rsid w:val="00FB0391"/>
    <w:rsid w:val="00FB0DB1"/>
    <w:rsid w:val="00FB4727"/>
    <w:rsid w:val="00FC22E0"/>
    <w:rsid w:val="00FC3AE4"/>
    <w:rsid w:val="00FC55BE"/>
    <w:rsid w:val="00FC5A28"/>
    <w:rsid w:val="00FC5D1E"/>
    <w:rsid w:val="00FC74D2"/>
    <w:rsid w:val="00FC7D73"/>
    <w:rsid w:val="00FD22EF"/>
    <w:rsid w:val="00FD312F"/>
    <w:rsid w:val="00FD6806"/>
    <w:rsid w:val="00FD791E"/>
    <w:rsid w:val="00FE0A3E"/>
    <w:rsid w:val="00FE1006"/>
    <w:rsid w:val="00FE3536"/>
    <w:rsid w:val="00FE7D45"/>
    <w:rsid w:val="00FF2483"/>
    <w:rsid w:val="00FF2DF0"/>
    <w:rsid w:val="00FF5455"/>
    <w:rsid w:val="00FF7B0E"/>
    <w:rsid w:val="00FF7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D72FB9"/>
    <w:pPr>
      <w:keepNext/>
      <w:jc w:val="center"/>
      <w:outlineLvl w:val="0"/>
    </w:pPr>
    <w:rPr>
      <w:rFonts w:cs="Arial"/>
      <w:b/>
      <w:bCs/>
      <w:kern w:val="32"/>
      <w:sz w:val="28"/>
      <w:szCs w:val="32"/>
      <w:u w:val="single"/>
    </w:rPr>
  </w:style>
  <w:style w:type="paragraph" w:styleId="2">
    <w:name w:val="heading 2"/>
    <w:basedOn w:val="a"/>
    <w:next w:val="a"/>
    <w:qFormat/>
    <w:rsid w:val="00290CFD"/>
    <w:pPr>
      <w:keepNext/>
      <w:jc w:val="center"/>
      <w:outlineLvl w:val="1"/>
    </w:pPr>
    <w:rPr>
      <w:rFonts w:cs="Arial"/>
      <w:bCs/>
      <w:iCs/>
      <w:sz w:val="28"/>
      <w:szCs w:val="28"/>
    </w:rPr>
  </w:style>
  <w:style w:type="paragraph" w:styleId="3">
    <w:name w:val="heading 3"/>
    <w:basedOn w:val="a"/>
    <w:next w:val="a"/>
    <w:qFormat/>
    <w:rsid w:val="00322748"/>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00004D"/>
    <w:pPr>
      <w:jc w:val="both"/>
    </w:pPr>
    <w:rPr>
      <w:sz w:val="28"/>
      <w:szCs w:val="20"/>
    </w:rPr>
  </w:style>
  <w:style w:type="character" w:styleId="a5">
    <w:name w:val="Hyperlink"/>
    <w:uiPriority w:val="99"/>
    <w:rsid w:val="00322748"/>
    <w:rPr>
      <w:rFonts w:ascii="Times New Roman" w:hAnsi="Times New Roman"/>
      <w:dstrike w:val="0"/>
      <w:color w:val="000000"/>
      <w:sz w:val="28"/>
      <w:u w:val="single"/>
      <w:vertAlign w:val="baseline"/>
    </w:rPr>
  </w:style>
  <w:style w:type="table" w:styleId="a6">
    <w:name w:val="Table Grid"/>
    <w:basedOn w:val="a1"/>
    <w:rsid w:val="00000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00004D"/>
    <w:pPr>
      <w:tabs>
        <w:tab w:val="center" w:pos="4677"/>
        <w:tab w:val="right" w:pos="9355"/>
      </w:tabs>
    </w:pPr>
  </w:style>
  <w:style w:type="character" w:styleId="a8">
    <w:name w:val="page number"/>
    <w:basedOn w:val="a0"/>
    <w:rsid w:val="0000004D"/>
  </w:style>
  <w:style w:type="character" w:styleId="a9">
    <w:name w:val="Strong"/>
    <w:uiPriority w:val="22"/>
    <w:qFormat/>
    <w:rsid w:val="00CD12A2"/>
    <w:rPr>
      <w:b/>
      <w:bCs/>
    </w:rPr>
  </w:style>
  <w:style w:type="paragraph" w:styleId="aa">
    <w:name w:val="Normal (Web)"/>
    <w:aliases w:val=" Знак Знак,Знак"/>
    <w:basedOn w:val="a"/>
    <w:uiPriority w:val="99"/>
    <w:qFormat/>
    <w:rsid w:val="00CD12A2"/>
    <w:pPr>
      <w:spacing w:before="100" w:beforeAutospacing="1" w:after="100" w:afterAutospacing="1"/>
    </w:pPr>
  </w:style>
  <w:style w:type="character" w:customStyle="1" w:styleId="zipbold">
    <w:name w:val="zipbold"/>
    <w:basedOn w:val="a0"/>
    <w:rsid w:val="00821EA1"/>
  </w:style>
  <w:style w:type="paragraph" w:customStyle="1" w:styleId="ab">
    <w:name w:val="Стиль"/>
    <w:rsid w:val="003832BE"/>
    <w:pPr>
      <w:widowControl w:val="0"/>
      <w:autoSpaceDE w:val="0"/>
      <w:autoSpaceDN w:val="0"/>
      <w:adjustRightInd w:val="0"/>
    </w:pPr>
    <w:rPr>
      <w:sz w:val="24"/>
      <w:szCs w:val="24"/>
    </w:rPr>
  </w:style>
  <w:style w:type="paragraph" w:customStyle="1" w:styleId="ac">
    <w:name w:val="Нормальный"/>
    <w:basedOn w:val="a"/>
    <w:rsid w:val="0018116C"/>
    <w:pPr>
      <w:widowControl w:val="0"/>
      <w:shd w:val="clear" w:color="auto" w:fill="FFFFFF"/>
      <w:autoSpaceDE w:val="0"/>
      <w:autoSpaceDN w:val="0"/>
      <w:adjustRightInd w:val="0"/>
      <w:spacing w:before="5" w:line="480" w:lineRule="exact"/>
      <w:ind w:left="19" w:right="14" w:firstLine="720"/>
      <w:jc w:val="both"/>
    </w:pPr>
    <w:rPr>
      <w:rFonts w:eastAsia="Calibri"/>
      <w:color w:val="000000"/>
      <w:spacing w:val="2"/>
      <w:sz w:val="28"/>
      <w:szCs w:val="28"/>
    </w:rPr>
  </w:style>
  <w:style w:type="character" w:styleId="ad">
    <w:name w:val="FollowedHyperlink"/>
    <w:rsid w:val="007030FB"/>
    <w:rPr>
      <w:color w:val="800080"/>
      <w:u w:val="single"/>
    </w:rPr>
  </w:style>
  <w:style w:type="paragraph" w:styleId="20">
    <w:name w:val="Body Text 2"/>
    <w:basedOn w:val="a"/>
    <w:rsid w:val="004F22D3"/>
    <w:pPr>
      <w:spacing w:after="120" w:line="480" w:lineRule="auto"/>
    </w:pPr>
  </w:style>
  <w:style w:type="character" w:customStyle="1" w:styleId="namem">
    <w:name w:val="namem"/>
    <w:basedOn w:val="a0"/>
    <w:rsid w:val="00BD41A2"/>
  </w:style>
  <w:style w:type="character" w:customStyle="1" w:styleId="ressmall">
    <w:name w:val="ressmall"/>
    <w:basedOn w:val="a0"/>
    <w:rsid w:val="00D21A3F"/>
  </w:style>
  <w:style w:type="character" w:customStyle="1" w:styleId="newstitle1">
    <w:name w:val="newstitle1"/>
    <w:rsid w:val="009A6D9A"/>
    <w:rPr>
      <w:b/>
      <w:bCs/>
      <w:color w:val="03689A"/>
      <w:sz w:val="19"/>
      <w:szCs w:val="19"/>
    </w:rPr>
  </w:style>
  <w:style w:type="character" w:customStyle="1" w:styleId="11">
    <w:name w:val="Стиль1 Знак Знак"/>
    <w:link w:val="12"/>
    <w:locked/>
    <w:rsid w:val="00323C58"/>
    <w:rPr>
      <w:sz w:val="24"/>
      <w:szCs w:val="24"/>
      <w:lang w:val="ru-RU" w:eastAsia="ru-RU" w:bidi="ar-SA"/>
    </w:rPr>
  </w:style>
  <w:style w:type="paragraph" w:customStyle="1" w:styleId="12">
    <w:name w:val="Стиль1 Знак"/>
    <w:basedOn w:val="ae"/>
    <w:link w:val="11"/>
    <w:rsid w:val="00323C58"/>
    <w:pPr>
      <w:spacing w:line="360" w:lineRule="auto"/>
      <w:ind w:left="0" w:firstLine="709"/>
      <w:jc w:val="both"/>
    </w:pPr>
  </w:style>
  <w:style w:type="paragraph" w:styleId="ae">
    <w:name w:val="Normal Indent"/>
    <w:basedOn w:val="a"/>
    <w:rsid w:val="00323C58"/>
    <w:pPr>
      <w:ind w:left="708"/>
    </w:pPr>
  </w:style>
  <w:style w:type="character" w:customStyle="1" w:styleId="10">
    <w:name w:val="Заголовок 1 Знак"/>
    <w:link w:val="1"/>
    <w:rsid w:val="00D72FB9"/>
    <w:rPr>
      <w:rFonts w:cs="Arial"/>
      <w:b/>
      <w:bCs/>
      <w:kern w:val="32"/>
      <w:sz w:val="28"/>
      <w:szCs w:val="32"/>
      <w:u w:val="single"/>
      <w:lang w:val="ru-RU" w:eastAsia="ru-RU" w:bidi="ar-SA"/>
    </w:rPr>
  </w:style>
  <w:style w:type="paragraph" w:styleId="af">
    <w:name w:val="footer"/>
    <w:basedOn w:val="a"/>
    <w:rsid w:val="00F55C95"/>
    <w:pPr>
      <w:tabs>
        <w:tab w:val="center" w:pos="4677"/>
        <w:tab w:val="right" w:pos="9355"/>
      </w:tabs>
    </w:pPr>
  </w:style>
  <w:style w:type="paragraph" w:customStyle="1" w:styleId="af0">
    <w:name w:val=" Знак"/>
    <w:basedOn w:val="a"/>
    <w:rsid w:val="00DA6CCD"/>
    <w:pPr>
      <w:spacing w:after="160" w:line="240" w:lineRule="exact"/>
    </w:pPr>
    <w:rPr>
      <w:rFonts w:ascii="Verdana" w:hAnsi="Verdana" w:cs="Verdana"/>
      <w:sz w:val="20"/>
      <w:szCs w:val="20"/>
      <w:lang w:val="en-US" w:eastAsia="en-US"/>
    </w:rPr>
  </w:style>
  <w:style w:type="paragraph" w:styleId="af1">
    <w:name w:val="Balloon Text"/>
    <w:basedOn w:val="a"/>
    <w:semiHidden/>
    <w:rsid w:val="00CA0BFC"/>
    <w:rPr>
      <w:rFonts w:ascii="Tahoma" w:hAnsi="Tahoma" w:cs="Tahoma"/>
      <w:sz w:val="16"/>
      <w:szCs w:val="16"/>
    </w:rPr>
  </w:style>
  <w:style w:type="paragraph" w:customStyle="1" w:styleId="ConsPlusNormal">
    <w:name w:val="ConsPlusNormal"/>
    <w:qFormat/>
    <w:rsid w:val="00FE1006"/>
    <w:pPr>
      <w:widowControl w:val="0"/>
      <w:autoSpaceDE w:val="0"/>
      <w:autoSpaceDN w:val="0"/>
      <w:ind w:firstLine="720"/>
    </w:pPr>
    <w:rPr>
      <w:rFonts w:ascii="Arial" w:hAnsi="Arial" w:cs="Arial"/>
    </w:rPr>
  </w:style>
  <w:style w:type="paragraph" w:customStyle="1" w:styleId="CharChar">
    <w:name w:val=" Знак Знак Char Char"/>
    <w:basedOn w:val="a"/>
    <w:semiHidden/>
    <w:rsid w:val="00294726"/>
    <w:pPr>
      <w:spacing w:after="160" w:line="240" w:lineRule="exact"/>
      <w:jc w:val="both"/>
    </w:pPr>
    <w:rPr>
      <w:rFonts w:ascii="Verdana" w:hAnsi="Verdana"/>
      <w:sz w:val="20"/>
      <w:szCs w:val="20"/>
      <w:lang w:val="en-GB" w:eastAsia="en-US"/>
    </w:rPr>
  </w:style>
  <w:style w:type="paragraph" w:customStyle="1" w:styleId="ConsPlusTitle">
    <w:name w:val="ConsPlusTitle"/>
    <w:rsid w:val="00C9510F"/>
    <w:pPr>
      <w:autoSpaceDE w:val="0"/>
      <w:autoSpaceDN w:val="0"/>
      <w:adjustRightInd w:val="0"/>
    </w:pPr>
    <w:rPr>
      <w:rFonts w:ascii="Arial" w:hAnsi="Arial" w:cs="Arial"/>
      <w:b/>
      <w:bCs/>
    </w:rPr>
  </w:style>
  <w:style w:type="paragraph" w:customStyle="1" w:styleId="af2">
    <w:name w:val="Знак Знак Знак Знак Знак Знак Знак Знак Знак Знак"/>
    <w:basedOn w:val="a"/>
    <w:rsid w:val="00036787"/>
    <w:pPr>
      <w:spacing w:after="160" w:line="240" w:lineRule="exact"/>
    </w:pPr>
    <w:rPr>
      <w:rFonts w:ascii="Verdana" w:hAnsi="Verdana" w:cs="Verdana"/>
      <w:sz w:val="20"/>
      <w:szCs w:val="20"/>
      <w:lang w:val="en-US" w:eastAsia="en-US"/>
    </w:rPr>
  </w:style>
  <w:style w:type="paragraph" w:styleId="21">
    <w:name w:val="Body Text Indent 2"/>
    <w:basedOn w:val="a"/>
    <w:rsid w:val="000B4490"/>
    <w:pPr>
      <w:spacing w:after="120" w:line="480" w:lineRule="auto"/>
      <w:ind w:left="283" w:firstLine="720"/>
      <w:jc w:val="both"/>
    </w:pPr>
    <w:rPr>
      <w:sz w:val="29"/>
      <w:szCs w:val="20"/>
    </w:rPr>
  </w:style>
  <w:style w:type="character" w:customStyle="1" w:styleId="FontStyle12">
    <w:name w:val="Font Style12"/>
    <w:rsid w:val="00833553"/>
    <w:rPr>
      <w:rFonts w:ascii="Times New Roman" w:hAnsi="Times New Roman" w:cs="Times New Roman"/>
      <w:sz w:val="26"/>
      <w:szCs w:val="26"/>
    </w:rPr>
  </w:style>
  <w:style w:type="paragraph" w:customStyle="1" w:styleId="af3">
    <w:name w:val="Знак Знак Знак Знак Знак Знак Знак Знак Знак"/>
    <w:basedOn w:val="a"/>
    <w:rsid w:val="00DB7E7D"/>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Style2">
    <w:name w:val="Style2"/>
    <w:basedOn w:val="a"/>
    <w:rsid w:val="00211443"/>
    <w:pPr>
      <w:widowControl w:val="0"/>
      <w:autoSpaceDE w:val="0"/>
      <w:autoSpaceDN w:val="0"/>
      <w:adjustRightInd w:val="0"/>
      <w:spacing w:line="329" w:lineRule="exact"/>
      <w:ind w:firstLine="562"/>
    </w:pPr>
  </w:style>
  <w:style w:type="paragraph" w:customStyle="1" w:styleId="CharChar0">
    <w:name w:val="Char Знак Знак Char Знак Знак Знак Знак Знак Знак Знак Знак Знак Знак Знак Знак Знак Знак Знак Знак"/>
    <w:basedOn w:val="a"/>
    <w:rsid w:val="000B577F"/>
    <w:rPr>
      <w:rFonts w:ascii="Verdana" w:hAnsi="Verdana" w:cs="Verdana"/>
      <w:sz w:val="20"/>
      <w:szCs w:val="20"/>
      <w:lang w:val="en-US" w:eastAsia="en-US"/>
    </w:rPr>
  </w:style>
  <w:style w:type="paragraph" w:styleId="30">
    <w:name w:val="Body Text Indent 3"/>
    <w:basedOn w:val="a"/>
    <w:rsid w:val="00B86CC8"/>
    <w:pPr>
      <w:spacing w:after="120"/>
      <w:ind w:left="283"/>
    </w:pPr>
    <w:rPr>
      <w:sz w:val="16"/>
      <w:szCs w:val="16"/>
    </w:rPr>
  </w:style>
  <w:style w:type="paragraph" w:customStyle="1" w:styleId="22">
    <w:name w:val="Стиль2"/>
    <w:basedOn w:val="a"/>
    <w:uiPriority w:val="99"/>
    <w:rsid w:val="00853A65"/>
    <w:pPr>
      <w:widowControl w:val="0"/>
      <w:overflowPunct w:val="0"/>
      <w:autoSpaceDE w:val="0"/>
      <w:autoSpaceDN w:val="0"/>
      <w:adjustRightInd w:val="0"/>
      <w:ind w:firstLine="709"/>
      <w:jc w:val="both"/>
      <w:textAlignment w:val="baseline"/>
    </w:pPr>
    <w:rPr>
      <w:rFonts w:ascii="Arial" w:hAnsi="Arial" w:cs="Arial"/>
    </w:rPr>
  </w:style>
  <w:style w:type="paragraph" w:customStyle="1" w:styleId="13">
    <w:name w:val="Стиль1"/>
    <w:basedOn w:val="a"/>
    <w:uiPriority w:val="99"/>
    <w:rsid w:val="00474D3A"/>
    <w:pPr>
      <w:spacing w:after="120" w:line="360" w:lineRule="auto"/>
      <w:ind w:right="-1"/>
      <w:jc w:val="both"/>
    </w:pPr>
    <w:rPr>
      <w:lang w:eastAsia="en-US"/>
    </w:rPr>
  </w:style>
  <w:style w:type="paragraph" w:styleId="af4">
    <w:name w:val="Body Text Indent"/>
    <w:basedOn w:val="a"/>
    <w:link w:val="af5"/>
    <w:rsid w:val="00C820E7"/>
    <w:pPr>
      <w:spacing w:after="120"/>
      <w:ind w:left="283"/>
    </w:pPr>
  </w:style>
  <w:style w:type="character" w:customStyle="1" w:styleId="af5">
    <w:name w:val="Основной текст с отступом Знак"/>
    <w:link w:val="af4"/>
    <w:rsid w:val="00C820E7"/>
    <w:rPr>
      <w:sz w:val="24"/>
      <w:szCs w:val="24"/>
    </w:rPr>
  </w:style>
  <w:style w:type="paragraph" w:customStyle="1" w:styleId="published">
    <w:name w:val="published"/>
    <w:basedOn w:val="a"/>
    <w:rsid w:val="004F46C9"/>
    <w:pPr>
      <w:spacing w:before="100" w:beforeAutospacing="1" w:after="100" w:afterAutospacing="1"/>
    </w:pPr>
  </w:style>
  <w:style w:type="paragraph" w:customStyle="1" w:styleId="af6">
    <w:name w:val=" Знак Знак Знак Знак Знак Знак"/>
    <w:basedOn w:val="a"/>
    <w:rsid w:val="00CB3C84"/>
    <w:pPr>
      <w:spacing w:after="160" w:line="240" w:lineRule="exact"/>
    </w:pPr>
    <w:rPr>
      <w:rFonts w:ascii="Verdana" w:hAnsi="Verdana"/>
      <w:lang w:val="en-US" w:eastAsia="en-US"/>
    </w:rPr>
  </w:style>
  <w:style w:type="paragraph" w:customStyle="1" w:styleId="af7">
    <w:name w:val=" Знак Знак Знак Знак"/>
    <w:basedOn w:val="a"/>
    <w:rsid w:val="00F21B03"/>
    <w:pPr>
      <w:spacing w:before="100" w:beforeAutospacing="1" w:after="100" w:afterAutospacing="1"/>
    </w:pPr>
    <w:rPr>
      <w:rFonts w:ascii="Tahoma" w:hAnsi="Tahoma"/>
      <w:sz w:val="20"/>
      <w:szCs w:val="20"/>
      <w:lang w:val="en-US" w:eastAsia="en-US"/>
    </w:rPr>
  </w:style>
  <w:style w:type="paragraph" w:customStyle="1" w:styleId="af8">
    <w:name w:val="Знак Знак"/>
    <w:basedOn w:val="a"/>
    <w:uiPriority w:val="99"/>
    <w:rsid w:val="00DD18AD"/>
    <w:rPr>
      <w:rFonts w:ascii="Verdana" w:hAnsi="Verdana" w:cs="Verdana"/>
      <w:sz w:val="20"/>
      <w:szCs w:val="20"/>
      <w:lang w:val="en-US" w:eastAsia="en-US"/>
    </w:rPr>
  </w:style>
  <w:style w:type="character" w:customStyle="1" w:styleId="font31">
    <w:name w:val="font31"/>
    <w:rsid w:val="003713C8"/>
    <w:rPr>
      <w:rFonts w:ascii="Times New Roman" w:hAnsi="Times New Roman" w:cs="Times New Roman"/>
      <w:sz w:val="28"/>
      <w:szCs w:val="28"/>
    </w:rPr>
  </w:style>
  <w:style w:type="paragraph" w:styleId="af9">
    <w:name w:val="Plain Text"/>
    <w:basedOn w:val="a"/>
    <w:link w:val="afa"/>
    <w:rsid w:val="008C785B"/>
    <w:pPr>
      <w:spacing w:line="360" w:lineRule="exact"/>
      <w:ind w:firstLine="720"/>
      <w:jc w:val="both"/>
    </w:pPr>
    <w:rPr>
      <w:rFonts w:ascii="Courier New" w:hAnsi="Courier New"/>
      <w:sz w:val="20"/>
      <w:szCs w:val="20"/>
    </w:rPr>
  </w:style>
  <w:style w:type="character" w:customStyle="1" w:styleId="afa">
    <w:name w:val="Текст Знак"/>
    <w:link w:val="af9"/>
    <w:rsid w:val="008C785B"/>
    <w:rPr>
      <w:rFonts w:ascii="Courier New" w:hAnsi="Courier New"/>
    </w:rPr>
  </w:style>
  <w:style w:type="character" w:customStyle="1" w:styleId="a4">
    <w:name w:val="Основной текст Знак"/>
    <w:link w:val="a3"/>
    <w:rsid w:val="00046EAE"/>
    <w:rPr>
      <w:sz w:val="28"/>
    </w:rPr>
  </w:style>
  <w:style w:type="paragraph" w:customStyle="1" w:styleId="ConsNormal">
    <w:name w:val="ConsNormal"/>
    <w:uiPriority w:val="99"/>
    <w:rsid w:val="00FF7B0E"/>
    <w:pPr>
      <w:widowControl w:val="0"/>
      <w:autoSpaceDE w:val="0"/>
      <w:autoSpaceDN w:val="0"/>
      <w:adjustRightInd w:val="0"/>
      <w:ind w:right="19772" w:firstLine="720"/>
    </w:pPr>
    <w:rPr>
      <w:rFonts w:ascii="Arial" w:hAnsi="Arial" w:cs="Arial"/>
    </w:rPr>
  </w:style>
  <w:style w:type="paragraph" w:customStyle="1" w:styleId="Default">
    <w:name w:val="Default"/>
    <w:rsid w:val="00A5254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D72FB9"/>
    <w:pPr>
      <w:keepNext/>
      <w:jc w:val="center"/>
      <w:outlineLvl w:val="0"/>
    </w:pPr>
    <w:rPr>
      <w:rFonts w:cs="Arial"/>
      <w:b/>
      <w:bCs/>
      <w:kern w:val="32"/>
      <w:sz w:val="28"/>
      <w:szCs w:val="32"/>
      <w:u w:val="single"/>
    </w:rPr>
  </w:style>
  <w:style w:type="paragraph" w:styleId="2">
    <w:name w:val="heading 2"/>
    <w:basedOn w:val="a"/>
    <w:next w:val="a"/>
    <w:qFormat/>
    <w:rsid w:val="00290CFD"/>
    <w:pPr>
      <w:keepNext/>
      <w:jc w:val="center"/>
      <w:outlineLvl w:val="1"/>
    </w:pPr>
    <w:rPr>
      <w:rFonts w:cs="Arial"/>
      <w:bCs/>
      <w:iCs/>
      <w:sz w:val="28"/>
      <w:szCs w:val="28"/>
    </w:rPr>
  </w:style>
  <w:style w:type="paragraph" w:styleId="3">
    <w:name w:val="heading 3"/>
    <w:basedOn w:val="a"/>
    <w:next w:val="a"/>
    <w:qFormat/>
    <w:rsid w:val="00322748"/>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00004D"/>
    <w:pPr>
      <w:jc w:val="both"/>
    </w:pPr>
    <w:rPr>
      <w:sz w:val="28"/>
      <w:szCs w:val="20"/>
    </w:rPr>
  </w:style>
  <w:style w:type="character" w:styleId="a5">
    <w:name w:val="Hyperlink"/>
    <w:uiPriority w:val="99"/>
    <w:rsid w:val="00322748"/>
    <w:rPr>
      <w:rFonts w:ascii="Times New Roman" w:hAnsi="Times New Roman"/>
      <w:dstrike w:val="0"/>
      <w:color w:val="000000"/>
      <w:sz w:val="28"/>
      <w:u w:val="single"/>
      <w:vertAlign w:val="baseline"/>
    </w:rPr>
  </w:style>
  <w:style w:type="table" w:styleId="a6">
    <w:name w:val="Table Grid"/>
    <w:basedOn w:val="a1"/>
    <w:rsid w:val="00000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00004D"/>
    <w:pPr>
      <w:tabs>
        <w:tab w:val="center" w:pos="4677"/>
        <w:tab w:val="right" w:pos="9355"/>
      </w:tabs>
    </w:pPr>
  </w:style>
  <w:style w:type="character" w:styleId="a8">
    <w:name w:val="page number"/>
    <w:basedOn w:val="a0"/>
    <w:rsid w:val="0000004D"/>
  </w:style>
  <w:style w:type="character" w:styleId="a9">
    <w:name w:val="Strong"/>
    <w:uiPriority w:val="22"/>
    <w:qFormat/>
    <w:rsid w:val="00CD12A2"/>
    <w:rPr>
      <w:b/>
      <w:bCs/>
    </w:rPr>
  </w:style>
  <w:style w:type="paragraph" w:styleId="aa">
    <w:name w:val="Normal (Web)"/>
    <w:aliases w:val=" Знак Знак,Знак"/>
    <w:basedOn w:val="a"/>
    <w:uiPriority w:val="99"/>
    <w:qFormat/>
    <w:rsid w:val="00CD12A2"/>
    <w:pPr>
      <w:spacing w:before="100" w:beforeAutospacing="1" w:after="100" w:afterAutospacing="1"/>
    </w:pPr>
  </w:style>
  <w:style w:type="character" w:customStyle="1" w:styleId="zipbold">
    <w:name w:val="zipbold"/>
    <w:basedOn w:val="a0"/>
    <w:rsid w:val="00821EA1"/>
  </w:style>
  <w:style w:type="paragraph" w:customStyle="1" w:styleId="ab">
    <w:name w:val="Стиль"/>
    <w:rsid w:val="003832BE"/>
    <w:pPr>
      <w:widowControl w:val="0"/>
      <w:autoSpaceDE w:val="0"/>
      <w:autoSpaceDN w:val="0"/>
      <w:adjustRightInd w:val="0"/>
    </w:pPr>
    <w:rPr>
      <w:sz w:val="24"/>
      <w:szCs w:val="24"/>
    </w:rPr>
  </w:style>
  <w:style w:type="paragraph" w:customStyle="1" w:styleId="ac">
    <w:name w:val="Нормальный"/>
    <w:basedOn w:val="a"/>
    <w:rsid w:val="0018116C"/>
    <w:pPr>
      <w:widowControl w:val="0"/>
      <w:shd w:val="clear" w:color="auto" w:fill="FFFFFF"/>
      <w:autoSpaceDE w:val="0"/>
      <w:autoSpaceDN w:val="0"/>
      <w:adjustRightInd w:val="0"/>
      <w:spacing w:before="5" w:line="480" w:lineRule="exact"/>
      <w:ind w:left="19" w:right="14" w:firstLine="720"/>
      <w:jc w:val="both"/>
    </w:pPr>
    <w:rPr>
      <w:rFonts w:eastAsia="Calibri"/>
      <w:color w:val="000000"/>
      <w:spacing w:val="2"/>
      <w:sz w:val="28"/>
      <w:szCs w:val="28"/>
    </w:rPr>
  </w:style>
  <w:style w:type="character" w:styleId="ad">
    <w:name w:val="FollowedHyperlink"/>
    <w:rsid w:val="007030FB"/>
    <w:rPr>
      <w:color w:val="800080"/>
      <w:u w:val="single"/>
    </w:rPr>
  </w:style>
  <w:style w:type="paragraph" w:styleId="20">
    <w:name w:val="Body Text 2"/>
    <w:basedOn w:val="a"/>
    <w:rsid w:val="004F22D3"/>
    <w:pPr>
      <w:spacing w:after="120" w:line="480" w:lineRule="auto"/>
    </w:pPr>
  </w:style>
  <w:style w:type="character" w:customStyle="1" w:styleId="namem">
    <w:name w:val="namem"/>
    <w:basedOn w:val="a0"/>
    <w:rsid w:val="00BD41A2"/>
  </w:style>
  <w:style w:type="character" w:customStyle="1" w:styleId="ressmall">
    <w:name w:val="ressmall"/>
    <w:basedOn w:val="a0"/>
    <w:rsid w:val="00D21A3F"/>
  </w:style>
  <w:style w:type="character" w:customStyle="1" w:styleId="newstitle1">
    <w:name w:val="newstitle1"/>
    <w:rsid w:val="009A6D9A"/>
    <w:rPr>
      <w:b/>
      <w:bCs/>
      <w:color w:val="03689A"/>
      <w:sz w:val="19"/>
      <w:szCs w:val="19"/>
    </w:rPr>
  </w:style>
  <w:style w:type="character" w:customStyle="1" w:styleId="11">
    <w:name w:val="Стиль1 Знак Знак"/>
    <w:link w:val="12"/>
    <w:locked/>
    <w:rsid w:val="00323C58"/>
    <w:rPr>
      <w:sz w:val="24"/>
      <w:szCs w:val="24"/>
      <w:lang w:val="ru-RU" w:eastAsia="ru-RU" w:bidi="ar-SA"/>
    </w:rPr>
  </w:style>
  <w:style w:type="paragraph" w:customStyle="1" w:styleId="12">
    <w:name w:val="Стиль1 Знак"/>
    <w:basedOn w:val="ae"/>
    <w:link w:val="11"/>
    <w:rsid w:val="00323C58"/>
    <w:pPr>
      <w:spacing w:line="360" w:lineRule="auto"/>
      <w:ind w:left="0" w:firstLine="709"/>
      <w:jc w:val="both"/>
    </w:pPr>
  </w:style>
  <w:style w:type="paragraph" w:styleId="ae">
    <w:name w:val="Normal Indent"/>
    <w:basedOn w:val="a"/>
    <w:rsid w:val="00323C58"/>
    <w:pPr>
      <w:ind w:left="708"/>
    </w:pPr>
  </w:style>
  <w:style w:type="character" w:customStyle="1" w:styleId="10">
    <w:name w:val="Заголовок 1 Знак"/>
    <w:link w:val="1"/>
    <w:rsid w:val="00D72FB9"/>
    <w:rPr>
      <w:rFonts w:cs="Arial"/>
      <w:b/>
      <w:bCs/>
      <w:kern w:val="32"/>
      <w:sz w:val="28"/>
      <w:szCs w:val="32"/>
      <w:u w:val="single"/>
      <w:lang w:val="ru-RU" w:eastAsia="ru-RU" w:bidi="ar-SA"/>
    </w:rPr>
  </w:style>
  <w:style w:type="paragraph" w:styleId="af">
    <w:name w:val="footer"/>
    <w:basedOn w:val="a"/>
    <w:rsid w:val="00F55C95"/>
    <w:pPr>
      <w:tabs>
        <w:tab w:val="center" w:pos="4677"/>
        <w:tab w:val="right" w:pos="9355"/>
      </w:tabs>
    </w:pPr>
  </w:style>
  <w:style w:type="paragraph" w:customStyle="1" w:styleId="af0">
    <w:name w:val=" Знак"/>
    <w:basedOn w:val="a"/>
    <w:rsid w:val="00DA6CCD"/>
    <w:pPr>
      <w:spacing w:after="160" w:line="240" w:lineRule="exact"/>
    </w:pPr>
    <w:rPr>
      <w:rFonts w:ascii="Verdana" w:hAnsi="Verdana" w:cs="Verdana"/>
      <w:sz w:val="20"/>
      <w:szCs w:val="20"/>
      <w:lang w:val="en-US" w:eastAsia="en-US"/>
    </w:rPr>
  </w:style>
  <w:style w:type="paragraph" w:styleId="af1">
    <w:name w:val="Balloon Text"/>
    <w:basedOn w:val="a"/>
    <w:semiHidden/>
    <w:rsid w:val="00CA0BFC"/>
    <w:rPr>
      <w:rFonts w:ascii="Tahoma" w:hAnsi="Tahoma" w:cs="Tahoma"/>
      <w:sz w:val="16"/>
      <w:szCs w:val="16"/>
    </w:rPr>
  </w:style>
  <w:style w:type="paragraph" w:customStyle="1" w:styleId="ConsPlusNormal">
    <w:name w:val="ConsPlusNormal"/>
    <w:qFormat/>
    <w:rsid w:val="00FE1006"/>
    <w:pPr>
      <w:widowControl w:val="0"/>
      <w:autoSpaceDE w:val="0"/>
      <w:autoSpaceDN w:val="0"/>
      <w:ind w:firstLine="720"/>
    </w:pPr>
    <w:rPr>
      <w:rFonts w:ascii="Arial" w:hAnsi="Arial" w:cs="Arial"/>
    </w:rPr>
  </w:style>
  <w:style w:type="paragraph" w:customStyle="1" w:styleId="CharChar">
    <w:name w:val=" Знак Знак Char Char"/>
    <w:basedOn w:val="a"/>
    <w:semiHidden/>
    <w:rsid w:val="00294726"/>
    <w:pPr>
      <w:spacing w:after="160" w:line="240" w:lineRule="exact"/>
      <w:jc w:val="both"/>
    </w:pPr>
    <w:rPr>
      <w:rFonts w:ascii="Verdana" w:hAnsi="Verdana"/>
      <w:sz w:val="20"/>
      <w:szCs w:val="20"/>
      <w:lang w:val="en-GB" w:eastAsia="en-US"/>
    </w:rPr>
  </w:style>
  <w:style w:type="paragraph" w:customStyle="1" w:styleId="ConsPlusTitle">
    <w:name w:val="ConsPlusTitle"/>
    <w:rsid w:val="00C9510F"/>
    <w:pPr>
      <w:autoSpaceDE w:val="0"/>
      <w:autoSpaceDN w:val="0"/>
      <w:adjustRightInd w:val="0"/>
    </w:pPr>
    <w:rPr>
      <w:rFonts w:ascii="Arial" w:hAnsi="Arial" w:cs="Arial"/>
      <w:b/>
      <w:bCs/>
    </w:rPr>
  </w:style>
  <w:style w:type="paragraph" w:customStyle="1" w:styleId="af2">
    <w:name w:val="Знак Знак Знак Знак Знак Знак Знак Знак Знак Знак"/>
    <w:basedOn w:val="a"/>
    <w:rsid w:val="00036787"/>
    <w:pPr>
      <w:spacing w:after="160" w:line="240" w:lineRule="exact"/>
    </w:pPr>
    <w:rPr>
      <w:rFonts w:ascii="Verdana" w:hAnsi="Verdana" w:cs="Verdana"/>
      <w:sz w:val="20"/>
      <w:szCs w:val="20"/>
      <w:lang w:val="en-US" w:eastAsia="en-US"/>
    </w:rPr>
  </w:style>
  <w:style w:type="paragraph" w:styleId="21">
    <w:name w:val="Body Text Indent 2"/>
    <w:basedOn w:val="a"/>
    <w:rsid w:val="000B4490"/>
    <w:pPr>
      <w:spacing w:after="120" w:line="480" w:lineRule="auto"/>
      <w:ind w:left="283" w:firstLine="720"/>
      <w:jc w:val="both"/>
    </w:pPr>
    <w:rPr>
      <w:sz w:val="29"/>
      <w:szCs w:val="20"/>
    </w:rPr>
  </w:style>
  <w:style w:type="character" w:customStyle="1" w:styleId="FontStyle12">
    <w:name w:val="Font Style12"/>
    <w:rsid w:val="00833553"/>
    <w:rPr>
      <w:rFonts w:ascii="Times New Roman" w:hAnsi="Times New Roman" w:cs="Times New Roman"/>
      <w:sz w:val="26"/>
      <w:szCs w:val="26"/>
    </w:rPr>
  </w:style>
  <w:style w:type="paragraph" w:customStyle="1" w:styleId="af3">
    <w:name w:val="Знак Знак Знак Знак Знак Знак Знак Знак Знак"/>
    <w:basedOn w:val="a"/>
    <w:rsid w:val="00DB7E7D"/>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Style2">
    <w:name w:val="Style2"/>
    <w:basedOn w:val="a"/>
    <w:rsid w:val="00211443"/>
    <w:pPr>
      <w:widowControl w:val="0"/>
      <w:autoSpaceDE w:val="0"/>
      <w:autoSpaceDN w:val="0"/>
      <w:adjustRightInd w:val="0"/>
      <w:spacing w:line="329" w:lineRule="exact"/>
      <w:ind w:firstLine="562"/>
    </w:pPr>
  </w:style>
  <w:style w:type="paragraph" w:customStyle="1" w:styleId="CharChar0">
    <w:name w:val="Char Знак Знак Char Знак Знак Знак Знак Знак Знак Знак Знак Знак Знак Знак Знак Знак Знак Знак Знак"/>
    <w:basedOn w:val="a"/>
    <w:rsid w:val="000B577F"/>
    <w:rPr>
      <w:rFonts w:ascii="Verdana" w:hAnsi="Verdana" w:cs="Verdana"/>
      <w:sz w:val="20"/>
      <w:szCs w:val="20"/>
      <w:lang w:val="en-US" w:eastAsia="en-US"/>
    </w:rPr>
  </w:style>
  <w:style w:type="paragraph" w:styleId="30">
    <w:name w:val="Body Text Indent 3"/>
    <w:basedOn w:val="a"/>
    <w:rsid w:val="00B86CC8"/>
    <w:pPr>
      <w:spacing w:after="120"/>
      <w:ind w:left="283"/>
    </w:pPr>
    <w:rPr>
      <w:sz w:val="16"/>
      <w:szCs w:val="16"/>
    </w:rPr>
  </w:style>
  <w:style w:type="paragraph" w:customStyle="1" w:styleId="22">
    <w:name w:val="Стиль2"/>
    <w:basedOn w:val="a"/>
    <w:uiPriority w:val="99"/>
    <w:rsid w:val="00853A65"/>
    <w:pPr>
      <w:widowControl w:val="0"/>
      <w:overflowPunct w:val="0"/>
      <w:autoSpaceDE w:val="0"/>
      <w:autoSpaceDN w:val="0"/>
      <w:adjustRightInd w:val="0"/>
      <w:ind w:firstLine="709"/>
      <w:jc w:val="both"/>
      <w:textAlignment w:val="baseline"/>
    </w:pPr>
    <w:rPr>
      <w:rFonts w:ascii="Arial" w:hAnsi="Arial" w:cs="Arial"/>
    </w:rPr>
  </w:style>
  <w:style w:type="paragraph" w:customStyle="1" w:styleId="13">
    <w:name w:val="Стиль1"/>
    <w:basedOn w:val="a"/>
    <w:uiPriority w:val="99"/>
    <w:rsid w:val="00474D3A"/>
    <w:pPr>
      <w:spacing w:after="120" w:line="360" w:lineRule="auto"/>
      <w:ind w:right="-1"/>
      <w:jc w:val="both"/>
    </w:pPr>
    <w:rPr>
      <w:lang w:eastAsia="en-US"/>
    </w:rPr>
  </w:style>
  <w:style w:type="paragraph" w:styleId="af4">
    <w:name w:val="Body Text Indent"/>
    <w:basedOn w:val="a"/>
    <w:link w:val="af5"/>
    <w:rsid w:val="00C820E7"/>
    <w:pPr>
      <w:spacing w:after="120"/>
      <w:ind w:left="283"/>
    </w:pPr>
  </w:style>
  <w:style w:type="character" w:customStyle="1" w:styleId="af5">
    <w:name w:val="Основной текст с отступом Знак"/>
    <w:link w:val="af4"/>
    <w:rsid w:val="00C820E7"/>
    <w:rPr>
      <w:sz w:val="24"/>
      <w:szCs w:val="24"/>
    </w:rPr>
  </w:style>
  <w:style w:type="paragraph" w:customStyle="1" w:styleId="published">
    <w:name w:val="published"/>
    <w:basedOn w:val="a"/>
    <w:rsid w:val="004F46C9"/>
    <w:pPr>
      <w:spacing w:before="100" w:beforeAutospacing="1" w:after="100" w:afterAutospacing="1"/>
    </w:pPr>
  </w:style>
  <w:style w:type="paragraph" w:customStyle="1" w:styleId="af6">
    <w:name w:val=" Знак Знак Знак Знак Знак Знак"/>
    <w:basedOn w:val="a"/>
    <w:rsid w:val="00CB3C84"/>
    <w:pPr>
      <w:spacing w:after="160" w:line="240" w:lineRule="exact"/>
    </w:pPr>
    <w:rPr>
      <w:rFonts w:ascii="Verdana" w:hAnsi="Verdana"/>
      <w:lang w:val="en-US" w:eastAsia="en-US"/>
    </w:rPr>
  </w:style>
  <w:style w:type="paragraph" w:customStyle="1" w:styleId="af7">
    <w:name w:val=" Знак Знак Знак Знак"/>
    <w:basedOn w:val="a"/>
    <w:rsid w:val="00F21B03"/>
    <w:pPr>
      <w:spacing w:before="100" w:beforeAutospacing="1" w:after="100" w:afterAutospacing="1"/>
    </w:pPr>
    <w:rPr>
      <w:rFonts w:ascii="Tahoma" w:hAnsi="Tahoma"/>
      <w:sz w:val="20"/>
      <w:szCs w:val="20"/>
      <w:lang w:val="en-US" w:eastAsia="en-US"/>
    </w:rPr>
  </w:style>
  <w:style w:type="paragraph" w:customStyle="1" w:styleId="af8">
    <w:name w:val="Знак Знак"/>
    <w:basedOn w:val="a"/>
    <w:uiPriority w:val="99"/>
    <w:rsid w:val="00DD18AD"/>
    <w:rPr>
      <w:rFonts w:ascii="Verdana" w:hAnsi="Verdana" w:cs="Verdana"/>
      <w:sz w:val="20"/>
      <w:szCs w:val="20"/>
      <w:lang w:val="en-US" w:eastAsia="en-US"/>
    </w:rPr>
  </w:style>
  <w:style w:type="character" w:customStyle="1" w:styleId="font31">
    <w:name w:val="font31"/>
    <w:rsid w:val="003713C8"/>
    <w:rPr>
      <w:rFonts w:ascii="Times New Roman" w:hAnsi="Times New Roman" w:cs="Times New Roman"/>
      <w:sz w:val="28"/>
      <w:szCs w:val="28"/>
    </w:rPr>
  </w:style>
  <w:style w:type="paragraph" w:styleId="af9">
    <w:name w:val="Plain Text"/>
    <w:basedOn w:val="a"/>
    <w:link w:val="afa"/>
    <w:rsid w:val="008C785B"/>
    <w:pPr>
      <w:spacing w:line="360" w:lineRule="exact"/>
      <w:ind w:firstLine="720"/>
      <w:jc w:val="both"/>
    </w:pPr>
    <w:rPr>
      <w:rFonts w:ascii="Courier New" w:hAnsi="Courier New"/>
      <w:sz w:val="20"/>
      <w:szCs w:val="20"/>
    </w:rPr>
  </w:style>
  <w:style w:type="character" w:customStyle="1" w:styleId="afa">
    <w:name w:val="Текст Знак"/>
    <w:link w:val="af9"/>
    <w:rsid w:val="008C785B"/>
    <w:rPr>
      <w:rFonts w:ascii="Courier New" w:hAnsi="Courier New"/>
    </w:rPr>
  </w:style>
  <w:style w:type="character" w:customStyle="1" w:styleId="a4">
    <w:name w:val="Основной текст Знак"/>
    <w:link w:val="a3"/>
    <w:rsid w:val="00046EAE"/>
    <w:rPr>
      <w:sz w:val="28"/>
    </w:rPr>
  </w:style>
  <w:style w:type="paragraph" w:customStyle="1" w:styleId="ConsNormal">
    <w:name w:val="ConsNormal"/>
    <w:uiPriority w:val="99"/>
    <w:rsid w:val="00FF7B0E"/>
    <w:pPr>
      <w:widowControl w:val="0"/>
      <w:autoSpaceDE w:val="0"/>
      <w:autoSpaceDN w:val="0"/>
      <w:adjustRightInd w:val="0"/>
      <w:ind w:right="19772" w:firstLine="720"/>
    </w:pPr>
    <w:rPr>
      <w:rFonts w:ascii="Arial" w:hAnsi="Arial" w:cs="Arial"/>
    </w:rPr>
  </w:style>
  <w:style w:type="paragraph" w:customStyle="1" w:styleId="Default">
    <w:name w:val="Default"/>
    <w:rsid w:val="00A5254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330">
      <w:bodyDiv w:val="1"/>
      <w:marLeft w:val="0"/>
      <w:marRight w:val="0"/>
      <w:marTop w:val="300"/>
      <w:marBottom w:val="300"/>
      <w:divBdr>
        <w:top w:val="none" w:sz="0" w:space="0" w:color="auto"/>
        <w:left w:val="none" w:sz="0" w:space="0" w:color="auto"/>
        <w:bottom w:val="none" w:sz="0" w:space="0" w:color="auto"/>
        <w:right w:val="none" w:sz="0" w:space="0" w:color="auto"/>
      </w:divBdr>
      <w:divsChild>
        <w:div w:id="1651984109">
          <w:marLeft w:val="0"/>
          <w:marRight w:val="0"/>
          <w:marTop w:val="0"/>
          <w:marBottom w:val="0"/>
          <w:divBdr>
            <w:top w:val="none" w:sz="0" w:space="0" w:color="auto"/>
            <w:left w:val="none" w:sz="0" w:space="0" w:color="auto"/>
            <w:bottom w:val="none" w:sz="0" w:space="0" w:color="auto"/>
            <w:right w:val="none" w:sz="0" w:space="0" w:color="auto"/>
          </w:divBdr>
          <w:divsChild>
            <w:div w:id="813330209">
              <w:marLeft w:val="0"/>
              <w:marRight w:val="0"/>
              <w:marTop w:val="0"/>
              <w:marBottom w:val="800"/>
              <w:divBdr>
                <w:top w:val="none" w:sz="0" w:space="0" w:color="auto"/>
                <w:left w:val="none" w:sz="0" w:space="0" w:color="auto"/>
                <w:bottom w:val="none" w:sz="0" w:space="0" w:color="auto"/>
                <w:right w:val="none" w:sz="0" w:space="0" w:color="auto"/>
              </w:divBdr>
              <w:divsChild>
                <w:div w:id="1706558335">
                  <w:marLeft w:val="7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9856">
      <w:bodyDiv w:val="1"/>
      <w:marLeft w:val="0"/>
      <w:marRight w:val="0"/>
      <w:marTop w:val="0"/>
      <w:marBottom w:val="0"/>
      <w:divBdr>
        <w:top w:val="none" w:sz="0" w:space="0" w:color="auto"/>
        <w:left w:val="none" w:sz="0" w:space="0" w:color="auto"/>
        <w:bottom w:val="none" w:sz="0" w:space="0" w:color="auto"/>
        <w:right w:val="none" w:sz="0" w:space="0" w:color="auto"/>
      </w:divBdr>
      <w:divsChild>
        <w:div w:id="416441608">
          <w:marLeft w:val="0"/>
          <w:marRight w:val="0"/>
          <w:marTop w:val="0"/>
          <w:marBottom w:val="0"/>
          <w:divBdr>
            <w:top w:val="none" w:sz="0" w:space="0" w:color="auto"/>
            <w:left w:val="none" w:sz="0" w:space="0" w:color="auto"/>
            <w:bottom w:val="none" w:sz="0" w:space="0" w:color="auto"/>
            <w:right w:val="none" w:sz="0" w:space="0" w:color="auto"/>
          </w:divBdr>
          <w:divsChild>
            <w:div w:id="1778478372">
              <w:marLeft w:val="0"/>
              <w:marRight w:val="0"/>
              <w:marTop w:val="0"/>
              <w:marBottom w:val="0"/>
              <w:divBdr>
                <w:top w:val="none" w:sz="0" w:space="0" w:color="auto"/>
                <w:left w:val="none" w:sz="0" w:space="0" w:color="auto"/>
                <w:bottom w:val="none" w:sz="0" w:space="0" w:color="auto"/>
                <w:right w:val="none" w:sz="0" w:space="0" w:color="auto"/>
              </w:divBdr>
              <w:divsChild>
                <w:div w:id="2116707748">
                  <w:marLeft w:val="0"/>
                  <w:marRight w:val="0"/>
                  <w:marTop w:val="0"/>
                  <w:marBottom w:val="0"/>
                  <w:divBdr>
                    <w:top w:val="none" w:sz="0" w:space="0" w:color="auto"/>
                    <w:left w:val="none" w:sz="0" w:space="0" w:color="auto"/>
                    <w:bottom w:val="none" w:sz="0" w:space="0" w:color="auto"/>
                    <w:right w:val="none" w:sz="0" w:space="0" w:color="auto"/>
                  </w:divBdr>
                  <w:divsChild>
                    <w:div w:id="1985427239">
                      <w:marLeft w:val="0"/>
                      <w:marRight w:val="0"/>
                      <w:marTop w:val="0"/>
                      <w:marBottom w:val="0"/>
                      <w:divBdr>
                        <w:top w:val="none" w:sz="0" w:space="0" w:color="auto"/>
                        <w:left w:val="none" w:sz="0" w:space="0" w:color="auto"/>
                        <w:bottom w:val="none" w:sz="0" w:space="0" w:color="auto"/>
                        <w:right w:val="none" w:sz="0" w:space="0" w:color="auto"/>
                      </w:divBdr>
                      <w:divsChild>
                        <w:div w:id="1167131741">
                          <w:marLeft w:val="0"/>
                          <w:marRight w:val="0"/>
                          <w:marTop w:val="0"/>
                          <w:marBottom w:val="0"/>
                          <w:divBdr>
                            <w:top w:val="none" w:sz="0" w:space="0" w:color="auto"/>
                            <w:left w:val="none" w:sz="0" w:space="0" w:color="auto"/>
                            <w:bottom w:val="none" w:sz="0" w:space="0" w:color="auto"/>
                            <w:right w:val="none" w:sz="0" w:space="0" w:color="auto"/>
                          </w:divBdr>
                          <w:divsChild>
                            <w:div w:id="4414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30616">
      <w:bodyDiv w:val="1"/>
      <w:marLeft w:val="0"/>
      <w:marRight w:val="0"/>
      <w:marTop w:val="0"/>
      <w:marBottom w:val="0"/>
      <w:divBdr>
        <w:top w:val="none" w:sz="0" w:space="0" w:color="auto"/>
        <w:left w:val="none" w:sz="0" w:space="0" w:color="auto"/>
        <w:bottom w:val="none" w:sz="0" w:space="0" w:color="auto"/>
        <w:right w:val="none" w:sz="0" w:space="0" w:color="auto"/>
      </w:divBdr>
      <w:divsChild>
        <w:div w:id="332223751">
          <w:marLeft w:val="0"/>
          <w:marRight w:val="0"/>
          <w:marTop w:val="0"/>
          <w:marBottom w:val="0"/>
          <w:divBdr>
            <w:top w:val="none" w:sz="0" w:space="0" w:color="auto"/>
            <w:left w:val="none" w:sz="0" w:space="0" w:color="auto"/>
            <w:bottom w:val="none" w:sz="0" w:space="0" w:color="auto"/>
            <w:right w:val="none" w:sz="0" w:space="0" w:color="auto"/>
          </w:divBdr>
          <w:divsChild>
            <w:div w:id="6396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911">
      <w:bodyDiv w:val="1"/>
      <w:marLeft w:val="0"/>
      <w:marRight w:val="0"/>
      <w:marTop w:val="0"/>
      <w:marBottom w:val="0"/>
      <w:divBdr>
        <w:top w:val="none" w:sz="0" w:space="0" w:color="auto"/>
        <w:left w:val="none" w:sz="0" w:space="0" w:color="auto"/>
        <w:bottom w:val="none" w:sz="0" w:space="0" w:color="auto"/>
        <w:right w:val="none" w:sz="0" w:space="0" w:color="auto"/>
      </w:divBdr>
    </w:div>
    <w:div w:id="475806148">
      <w:bodyDiv w:val="1"/>
      <w:marLeft w:val="0"/>
      <w:marRight w:val="0"/>
      <w:marTop w:val="0"/>
      <w:marBottom w:val="0"/>
      <w:divBdr>
        <w:top w:val="none" w:sz="0" w:space="0" w:color="auto"/>
        <w:left w:val="none" w:sz="0" w:space="0" w:color="auto"/>
        <w:bottom w:val="none" w:sz="0" w:space="0" w:color="auto"/>
        <w:right w:val="none" w:sz="0" w:space="0" w:color="auto"/>
      </w:divBdr>
      <w:divsChild>
        <w:div w:id="1999915971">
          <w:marLeft w:val="0"/>
          <w:marRight w:val="0"/>
          <w:marTop w:val="0"/>
          <w:marBottom w:val="0"/>
          <w:divBdr>
            <w:top w:val="none" w:sz="0" w:space="0" w:color="auto"/>
            <w:left w:val="none" w:sz="0" w:space="0" w:color="auto"/>
            <w:bottom w:val="none" w:sz="0" w:space="0" w:color="auto"/>
            <w:right w:val="none" w:sz="0" w:space="0" w:color="auto"/>
          </w:divBdr>
          <w:divsChild>
            <w:div w:id="13073677">
              <w:marLeft w:val="0"/>
              <w:marRight w:val="0"/>
              <w:marTop w:val="0"/>
              <w:marBottom w:val="0"/>
              <w:divBdr>
                <w:top w:val="none" w:sz="0" w:space="0" w:color="auto"/>
                <w:left w:val="none" w:sz="0" w:space="0" w:color="auto"/>
                <w:bottom w:val="none" w:sz="0" w:space="0" w:color="auto"/>
                <w:right w:val="none" w:sz="0" w:space="0" w:color="auto"/>
              </w:divBdr>
              <w:divsChild>
                <w:div w:id="1608079526">
                  <w:marLeft w:val="0"/>
                  <w:marRight w:val="0"/>
                  <w:marTop w:val="0"/>
                  <w:marBottom w:val="0"/>
                  <w:divBdr>
                    <w:top w:val="none" w:sz="0" w:space="0" w:color="auto"/>
                    <w:left w:val="none" w:sz="0" w:space="0" w:color="auto"/>
                    <w:bottom w:val="none" w:sz="0" w:space="0" w:color="auto"/>
                    <w:right w:val="none" w:sz="0" w:space="0" w:color="auto"/>
                  </w:divBdr>
                  <w:divsChild>
                    <w:div w:id="1407729617">
                      <w:marLeft w:val="0"/>
                      <w:marRight w:val="0"/>
                      <w:marTop w:val="0"/>
                      <w:marBottom w:val="0"/>
                      <w:divBdr>
                        <w:top w:val="none" w:sz="0" w:space="0" w:color="auto"/>
                        <w:left w:val="none" w:sz="0" w:space="0" w:color="auto"/>
                        <w:bottom w:val="none" w:sz="0" w:space="0" w:color="auto"/>
                        <w:right w:val="none" w:sz="0" w:space="0" w:color="auto"/>
                      </w:divBdr>
                      <w:divsChild>
                        <w:div w:id="1201094009">
                          <w:marLeft w:val="0"/>
                          <w:marRight w:val="0"/>
                          <w:marTop w:val="0"/>
                          <w:marBottom w:val="0"/>
                          <w:divBdr>
                            <w:top w:val="none" w:sz="0" w:space="0" w:color="auto"/>
                            <w:left w:val="none" w:sz="0" w:space="0" w:color="auto"/>
                            <w:bottom w:val="none" w:sz="0" w:space="0" w:color="auto"/>
                            <w:right w:val="none" w:sz="0" w:space="0" w:color="auto"/>
                          </w:divBdr>
                          <w:divsChild>
                            <w:div w:id="14085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028005">
      <w:bodyDiv w:val="1"/>
      <w:marLeft w:val="0"/>
      <w:marRight w:val="0"/>
      <w:marTop w:val="225"/>
      <w:marBottom w:val="225"/>
      <w:divBdr>
        <w:top w:val="none" w:sz="0" w:space="0" w:color="auto"/>
        <w:left w:val="none" w:sz="0" w:space="0" w:color="auto"/>
        <w:bottom w:val="none" w:sz="0" w:space="0" w:color="auto"/>
        <w:right w:val="none" w:sz="0" w:space="0" w:color="auto"/>
      </w:divBdr>
      <w:divsChild>
        <w:div w:id="1989699308">
          <w:marLeft w:val="0"/>
          <w:marRight w:val="0"/>
          <w:marTop w:val="0"/>
          <w:marBottom w:val="0"/>
          <w:divBdr>
            <w:top w:val="none" w:sz="0" w:space="0" w:color="auto"/>
            <w:left w:val="none" w:sz="0" w:space="0" w:color="auto"/>
            <w:bottom w:val="none" w:sz="0" w:space="0" w:color="auto"/>
            <w:right w:val="none" w:sz="0" w:space="0" w:color="auto"/>
          </w:divBdr>
          <w:divsChild>
            <w:div w:id="1920820521">
              <w:marLeft w:val="0"/>
              <w:marRight w:val="0"/>
              <w:marTop w:val="0"/>
              <w:marBottom w:val="600"/>
              <w:divBdr>
                <w:top w:val="none" w:sz="0" w:space="0" w:color="auto"/>
                <w:left w:val="none" w:sz="0" w:space="0" w:color="auto"/>
                <w:bottom w:val="none" w:sz="0" w:space="0" w:color="auto"/>
                <w:right w:val="none" w:sz="0" w:space="0" w:color="auto"/>
              </w:divBdr>
              <w:divsChild>
                <w:div w:id="699206226">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18058">
      <w:bodyDiv w:val="1"/>
      <w:marLeft w:val="0"/>
      <w:marRight w:val="0"/>
      <w:marTop w:val="0"/>
      <w:marBottom w:val="0"/>
      <w:divBdr>
        <w:top w:val="none" w:sz="0" w:space="0" w:color="auto"/>
        <w:left w:val="none" w:sz="0" w:space="0" w:color="auto"/>
        <w:bottom w:val="none" w:sz="0" w:space="0" w:color="auto"/>
        <w:right w:val="none" w:sz="0" w:space="0" w:color="auto"/>
      </w:divBdr>
      <w:divsChild>
        <w:div w:id="1452168786">
          <w:marLeft w:val="0"/>
          <w:marRight w:val="0"/>
          <w:marTop w:val="0"/>
          <w:marBottom w:val="0"/>
          <w:divBdr>
            <w:top w:val="none" w:sz="0" w:space="0" w:color="auto"/>
            <w:left w:val="none" w:sz="0" w:space="0" w:color="auto"/>
            <w:bottom w:val="none" w:sz="0" w:space="0" w:color="auto"/>
            <w:right w:val="none" w:sz="0" w:space="0" w:color="auto"/>
          </w:divBdr>
          <w:divsChild>
            <w:div w:id="208147416">
              <w:marLeft w:val="0"/>
              <w:marRight w:val="0"/>
              <w:marTop w:val="0"/>
              <w:marBottom w:val="0"/>
              <w:divBdr>
                <w:top w:val="none" w:sz="0" w:space="0" w:color="auto"/>
                <w:left w:val="none" w:sz="0" w:space="0" w:color="auto"/>
                <w:bottom w:val="none" w:sz="0" w:space="0" w:color="auto"/>
                <w:right w:val="none" w:sz="0" w:space="0" w:color="auto"/>
              </w:divBdr>
              <w:divsChild>
                <w:div w:id="1714575463">
                  <w:marLeft w:val="0"/>
                  <w:marRight w:val="0"/>
                  <w:marTop w:val="0"/>
                  <w:marBottom w:val="0"/>
                  <w:divBdr>
                    <w:top w:val="none" w:sz="0" w:space="0" w:color="auto"/>
                    <w:left w:val="none" w:sz="0" w:space="0" w:color="auto"/>
                    <w:bottom w:val="none" w:sz="0" w:space="0" w:color="auto"/>
                    <w:right w:val="none" w:sz="0" w:space="0" w:color="auto"/>
                  </w:divBdr>
                  <w:divsChild>
                    <w:div w:id="315913307">
                      <w:marLeft w:val="0"/>
                      <w:marRight w:val="0"/>
                      <w:marTop w:val="0"/>
                      <w:marBottom w:val="0"/>
                      <w:divBdr>
                        <w:top w:val="none" w:sz="0" w:space="0" w:color="auto"/>
                        <w:left w:val="none" w:sz="0" w:space="0" w:color="auto"/>
                        <w:bottom w:val="none" w:sz="0" w:space="0" w:color="auto"/>
                        <w:right w:val="none" w:sz="0" w:space="0" w:color="auto"/>
                      </w:divBdr>
                      <w:divsChild>
                        <w:div w:id="358362743">
                          <w:marLeft w:val="0"/>
                          <w:marRight w:val="0"/>
                          <w:marTop w:val="0"/>
                          <w:marBottom w:val="0"/>
                          <w:divBdr>
                            <w:top w:val="none" w:sz="0" w:space="0" w:color="auto"/>
                            <w:left w:val="none" w:sz="0" w:space="0" w:color="auto"/>
                            <w:bottom w:val="none" w:sz="0" w:space="0" w:color="auto"/>
                            <w:right w:val="none" w:sz="0" w:space="0" w:color="auto"/>
                          </w:divBdr>
                          <w:divsChild>
                            <w:div w:id="21127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758570">
      <w:bodyDiv w:val="1"/>
      <w:marLeft w:val="0"/>
      <w:marRight w:val="0"/>
      <w:marTop w:val="225"/>
      <w:marBottom w:val="225"/>
      <w:divBdr>
        <w:top w:val="none" w:sz="0" w:space="0" w:color="auto"/>
        <w:left w:val="none" w:sz="0" w:space="0" w:color="auto"/>
        <w:bottom w:val="none" w:sz="0" w:space="0" w:color="auto"/>
        <w:right w:val="none" w:sz="0" w:space="0" w:color="auto"/>
      </w:divBdr>
      <w:divsChild>
        <w:div w:id="1789199946">
          <w:marLeft w:val="0"/>
          <w:marRight w:val="0"/>
          <w:marTop w:val="0"/>
          <w:marBottom w:val="0"/>
          <w:divBdr>
            <w:top w:val="none" w:sz="0" w:space="0" w:color="auto"/>
            <w:left w:val="none" w:sz="0" w:space="0" w:color="auto"/>
            <w:bottom w:val="none" w:sz="0" w:space="0" w:color="auto"/>
            <w:right w:val="none" w:sz="0" w:space="0" w:color="auto"/>
          </w:divBdr>
        </w:div>
      </w:divsChild>
    </w:div>
    <w:div w:id="1218202332">
      <w:bodyDiv w:val="1"/>
      <w:marLeft w:val="0"/>
      <w:marRight w:val="0"/>
      <w:marTop w:val="0"/>
      <w:marBottom w:val="0"/>
      <w:divBdr>
        <w:top w:val="none" w:sz="0" w:space="0" w:color="auto"/>
        <w:left w:val="none" w:sz="0" w:space="0" w:color="auto"/>
        <w:bottom w:val="none" w:sz="0" w:space="0" w:color="auto"/>
        <w:right w:val="none" w:sz="0" w:space="0" w:color="auto"/>
      </w:divBdr>
      <w:divsChild>
        <w:div w:id="1234124666">
          <w:marLeft w:val="0"/>
          <w:marRight w:val="0"/>
          <w:marTop w:val="0"/>
          <w:marBottom w:val="0"/>
          <w:divBdr>
            <w:top w:val="none" w:sz="0" w:space="0" w:color="auto"/>
            <w:left w:val="none" w:sz="0" w:space="0" w:color="auto"/>
            <w:bottom w:val="none" w:sz="0" w:space="0" w:color="auto"/>
            <w:right w:val="none" w:sz="0" w:space="0" w:color="auto"/>
          </w:divBdr>
          <w:divsChild>
            <w:div w:id="1255867077">
              <w:marLeft w:val="0"/>
              <w:marRight w:val="0"/>
              <w:marTop w:val="0"/>
              <w:marBottom w:val="0"/>
              <w:divBdr>
                <w:top w:val="none" w:sz="0" w:space="0" w:color="auto"/>
                <w:left w:val="none" w:sz="0" w:space="0" w:color="auto"/>
                <w:bottom w:val="none" w:sz="0" w:space="0" w:color="auto"/>
                <w:right w:val="none" w:sz="0" w:space="0" w:color="auto"/>
              </w:divBdr>
              <w:divsChild>
                <w:div w:id="1806586260">
                  <w:marLeft w:val="0"/>
                  <w:marRight w:val="0"/>
                  <w:marTop w:val="0"/>
                  <w:marBottom w:val="0"/>
                  <w:divBdr>
                    <w:top w:val="none" w:sz="0" w:space="0" w:color="auto"/>
                    <w:left w:val="none" w:sz="0" w:space="0" w:color="auto"/>
                    <w:bottom w:val="none" w:sz="0" w:space="0" w:color="auto"/>
                    <w:right w:val="none" w:sz="0" w:space="0" w:color="auto"/>
                  </w:divBdr>
                  <w:divsChild>
                    <w:div w:id="1844126358">
                      <w:marLeft w:val="0"/>
                      <w:marRight w:val="0"/>
                      <w:marTop w:val="0"/>
                      <w:marBottom w:val="0"/>
                      <w:divBdr>
                        <w:top w:val="none" w:sz="0" w:space="0" w:color="auto"/>
                        <w:left w:val="none" w:sz="0" w:space="0" w:color="auto"/>
                        <w:bottom w:val="none" w:sz="0" w:space="0" w:color="auto"/>
                        <w:right w:val="none" w:sz="0" w:space="0" w:color="auto"/>
                      </w:divBdr>
                      <w:divsChild>
                        <w:div w:id="544683932">
                          <w:marLeft w:val="0"/>
                          <w:marRight w:val="0"/>
                          <w:marTop w:val="0"/>
                          <w:marBottom w:val="0"/>
                          <w:divBdr>
                            <w:top w:val="none" w:sz="0" w:space="0" w:color="auto"/>
                            <w:left w:val="none" w:sz="0" w:space="0" w:color="auto"/>
                            <w:bottom w:val="none" w:sz="0" w:space="0" w:color="auto"/>
                            <w:right w:val="none" w:sz="0" w:space="0" w:color="auto"/>
                          </w:divBdr>
                          <w:divsChild>
                            <w:div w:id="10385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315582">
      <w:bodyDiv w:val="1"/>
      <w:marLeft w:val="0"/>
      <w:marRight w:val="0"/>
      <w:marTop w:val="0"/>
      <w:marBottom w:val="0"/>
      <w:divBdr>
        <w:top w:val="none" w:sz="0" w:space="0" w:color="auto"/>
        <w:left w:val="none" w:sz="0" w:space="0" w:color="auto"/>
        <w:bottom w:val="none" w:sz="0" w:space="0" w:color="auto"/>
        <w:right w:val="none" w:sz="0" w:space="0" w:color="auto"/>
      </w:divBdr>
      <w:divsChild>
        <w:div w:id="1938635962">
          <w:marLeft w:val="0"/>
          <w:marRight w:val="0"/>
          <w:marTop w:val="0"/>
          <w:marBottom w:val="0"/>
          <w:divBdr>
            <w:top w:val="none" w:sz="0" w:space="0" w:color="auto"/>
            <w:left w:val="none" w:sz="0" w:space="0" w:color="auto"/>
            <w:bottom w:val="none" w:sz="0" w:space="0" w:color="auto"/>
            <w:right w:val="none" w:sz="0" w:space="0" w:color="auto"/>
          </w:divBdr>
          <w:divsChild>
            <w:div w:id="1034885398">
              <w:marLeft w:val="0"/>
              <w:marRight w:val="0"/>
              <w:marTop w:val="0"/>
              <w:marBottom w:val="0"/>
              <w:divBdr>
                <w:top w:val="none" w:sz="0" w:space="0" w:color="auto"/>
                <w:left w:val="none" w:sz="0" w:space="0" w:color="auto"/>
                <w:bottom w:val="none" w:sz="0" w:space="0" w:color="auto"/>
                <w:right w:val="none" w:sz="0" w:space="0" w:color="auto"/>
              </w:divBdr>
              <w:divsChild>
                <w:div w:id="622923231">
                  <w:marLeft w:val="0"/>
                  <w:marRight w:val="0"/>
                  <w:marTop w:val="0"/>
                  <w:marBottom w:val="0"/>
                  <w:divBdr>
                    <w:top w:val="none" w:sz="0" w:space="0" w:color="auto"/>
                    <w:left w:val="none" w:sz="0" w:space="0" w:color="auto"/>
                    <w:bottom w:val="none" w:sz="0" w:space="0" w:color="auto"/>
                    <w:right w:val="none" w:sz="0" w:space="0" w:color="auto"/>
                  </w:divBdr>
                  <w:divsChild>
                    <w:div w:id="203442275">
                      <w:marLeft w:val="0"/>
                      <w:marRight w:val="0"/>
                      <w:marTop w:val="0"/>
                      <w:marBottom w:val="0"/>
                      <w:divBdr>
                        <w:top w:val="none" w:sz="0" w:space="0" w:color="auto"/>
                        <w:left w:val="none" w:sz="0" w:space="0" w:color="auto"/>
                        <w:bottom w:val="none" w:sz="0" w:space="0" w:color="auto"/>
                        <w:right w:val="none" w:sz="0" w:space="0" w:color="auto"/>
                      </w:divBdr>
                      <w:divsChild>
                        <w:div w:id="1404794748">
                          <w:marLeft w:val="0"/>
                          <w:marRight w:val="0"/>
                          <w:marTop w:val="0"/>
                          <w:marBottom w:val="0"/>
                          <w:divBdr>
                            <w:top w:val="none" w:sz="0" w:space="0" w:color="auto"/>
                            <w:left w:val="none" w:sz="0" w:space="0" w:color="auto"/>
                            <w:bottom w:val="none" w:sz="0" w:space="0" w:color="auto"/>
                            <w:right w:val="none" w:sz="0" w:space="0" w:color="auto"/>
                          </w:divBdr>
                          <w:divsChild>
                            <w:div w:id="10888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025751">
      <w:bodyDiv w:val="1"/>
      <w:marLeft w:val="0"/>
      <w:marRight w:val="0"/>
      <w:marTop w:val="0"/>
      <w:marBottom w:val="0"/>
      <w:divBdr>
        <w:top w:val="none" w:sz="0" w:space="0" w:color="auto"/>
        <w:left w:val="none" w:sz="0" w:space="0" w:color="auto"/>
        <w:bottom w:val="none" w:sz="0" w:space="0" w:color="auto"/>
        <w:right w:val="none" w:sz="0" w:space="0" w:color="auto"/>
      </w:divBdr>
      <w:divsChild>
        <w:div w:id="1344472980">
          <w:marLeft w:val="0"/>
          <w:marRight w:val="0"/>
          <w:marTop w:val="0"/>
          <w:marBottom w:val="0"/>
          <w:divBdr>
            <w:top w:val="none" w:sz="0" w:space="0" w:color="auto"/>
            <w:left w:val="none" w:sz="0" w:space="0" w:color="auto"/>
            <w:bottom w:val="none" w:sz="0" w:space="0" w:color="auto"/>
            <w:right w:val="none" w:sz="0" w:space="0" w:color="auto"/>
          </w:divBdr>
          <w:divsChild>
            <w:div w:id="27613149">
              <w:marLeft w:val="0"/>
              <w:marRight w:val="0"/>
              <w:marTop w:val="0"/>
              <w:marBottom w:val="0"/>
              <w:divBdr>
                <w:top w:val="none" w:sz="0" w:space="0" w:color="auto"/>
                <w:left w:val="none" w:sz="0" w:space="0" w:color="auto"/>
                <w:bottom w:val="none" w:sz="0" w:space="0" w:color="auto"/>
                <w:right w:val="none" w:sz="0" w:space="0" w:color="auto"/>
              </w:divBdr>
              <w:divsChild>
                <w:div w:id="1838574309">
                  <w:marLeft w:val="0"/>
                  <w:marRight w:val="0"/>
                  <w:marTop w:val="0"/>
                  <w:marBottom w:val="0"/>
                  <w:divBdr>
                    <w:top w:val="none" w:sz="0" w:space="0" w:color="auto"/>
                    <w:left w:val="none" w:sz="0" w:space="0" w:color="auto"/>
                    <w:bottom w:val="none" w:sz="0" w:space="0" w:color="auto"/>
                    <w:right w:val="none" w:sz="0" w:space="0" w:color="auto"/>
                  </w:divBdr>
                  <w:divsChild>
                    <w:div w:id="1581599842">
                      <w:marLeft w:val="0"/>
                      <w:marRight w:val="0"/>
                      <w:marTop w:val="0"/>
                      <w:marBottom w:val="0"/>
                      <w:divBdr>
                        <w:top w:val="none" w:sz="0" w:space="0" w:color="auto"/>
                        <w:left w:val="none" w:sz="0" w:space="0" w:color="auto"/>
                        <w:bottom w:val="none" w:sz="0" w:space="0" w:color="auto"/>
                        <w:right w:val="none" w:sz="0" w:space="0" w:color="auto"/>
                      </w:divBdr>
                      <w:divsChild>
                        <w:div w:id="256639582">
                          <w:marLeft w:val="0"/>
                          <w:marRight w:val="0"/>
                          <w:marTop w:val="0"/>
                          <w:marBottom w:val="0"/>
                          <w:divBdr>
                            <w:top w:val="none" w:sz="0" w:space="0" w:color="auto"/>
                            <w:left w:val="none" w:sz="0" w:space="0" w:color="auto"/>
                            <w:bottom w:val="none" w:sz="0" w:space="0" w:color="auto"/>
                            <w:right w:val="none" w:sz="0" w:space="0" w:color="auto"/>
                          </w:divBdr>
                          <w:divsChild>
                            <w:div w:id="22599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170180">
      <w:bodyDiv w:val="1"/>
      <w:marLeft w:val="0"/>
      <w:marRight w:val="0"/>
      <w:marTop w:val="0"/>
      <w:marBottom w:val="0"/>
      <w:divBdr>
        <w:top w:val="none" w:sz="0" w:space="0" w:color="auto"/>
        <w:left w:val="none" w:sz="0" w:space="0" w:color="auto"/>
        <w:bottom w:val="none" w:sz="0" w:space="0" w:color="auto"/>
        <w:right w:val="none" w:sz="0" w:space="0" w:color="auto"/>
      </w:divBdr>
      <w:divsChild>
        <w:div w:id="1954052377">
          <w:marLeft w:val="0"/>
          <w:marRight w:val="0"/>
          <w:marTop w:val="0"/>
          <w:marBottom w:val="0"/>
          <w:divBdr>
            <w:top w:val="none" w:sz="0" w:space="0" w:color="auto"/>
            <w:left w:val="none" w:sz="0" w:space="0" w:color="auto"/>
            <w:bottom w:val="none" w:sz="0" w:space="0" w:color="auto"/>
            <w:right w:val="none" w:sz="0" w:space="0" w:color="auto"/>
          </w:divBdr>
          <w:divsChild>
            <w:div w:id="1881701384">
              <w:marLeft w:val="0"/>
              <w:marRight w:val="0"/>
              <w:marTop w:val="0"/>
              <w:marBottom w:val="0"/>
              <w:divBdr>
                <w:top w:val="none" w:sz="0" w:space="0" w:color="auto"/>
                <w:left w:val="none" w:sz="0" w:space="0" w:color="auto"/>
                <w:bottom w:val="none" w:sz="0" w:space="0" w:color="auto"/>
                <w:right w:val="none" w:sz="0" w:space="0" w:color="auto"/>
              </w:divBdr>
              <w:divsChild>
                <w:div w:id="19666211">
                  <w:marLeft w:val="0"/>
                  <w:marRight w:val="0"/>
                  <w:marTop w:val="0"/>
                  <w:marBottom w:val="0"/>
                  <w:divBdr>
                    <w:top w:val="none" w:sz="0" w:space="0" w:color="auto"/>
                    <w:left w:val="none" w:sz="0" w:space="0" w:color="auto"/>
                    <w:bottom w:val="none" w:sz="0" w:space="0" w:color="auto"/>
                    <w:right w:val="none" w:sz="0" w:space="0" w:color="auto"/>
                  </w:divBdr>
                  <w:divsChild>
                    <w:div w:id="1301497744">
                      <w:marLeft w:val="0"/>
                      <w:marRight w:val="0"/>
                      <w:marTop w:val="0"/>
                      <w:marBottom w:val="0"/>
                      <w:divBdr>
                        <w:top w:val="none" w:sz="0" w:space="0" w:color="auto"/>
                        <w:left w:val="none" w:sz="0" w:space="0" w:color="auto"/>
                        <w:bottom w:val="none" w:sz="0" w:space="0" w:color="auto"/>
                        <w:right w:val="none" w:sz="0" w:space="0" w:color="auto"/>
                      </w:divBdr>
                      <w:divsChild>
                        <w:div w:id="4364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23295">
      <w:bodyDiv w:val="1"/>
      <w:marLeft w:val="0"/>
      <w:marRight w:val="0"/>
      <w:marTop w:val="0"/>
      <w:marBottom w:val="0"/>
      <w:divBdr>
        <w:top w:val="none" w:sz="0" w:space="0" w:color="auto"/>
        <w:left w:val="none" w:sz="0" w:space="0" w:color="auto"/>
        <w:bottom w:val="none" w:sz="0" w:space="0" w:color="auto"/>
        <w:right w:val="none" w:sz="0" w:space="0" w:color="auto"/>
      </w:divBdr>
    </w:div>
    <w:div w:id="1616251946">
      <w:bodyDiv w:val="1"/>
      <w:marLeft w:val="0"/>
      <w:marRight w:val="0"/>
      <w:marTop w:val="0"/>
      <w:marBottom w:val="0"/>
      <w:divBdr>
        <w:top w:val="none" w:sz="0" w:space="0" w:color="auto"/>
        <w:left w:val="none" w:sz="0" w:space="0" w:color="auto"/>
        <w:bottom w:val="none" w:sz="0" w:space="0" w:color="auto"/>
        <w:right w:val="none" w:sz="0" w:space="0" w:color="auto"/>
      </w:divBdr>
    </w:div>
    <w:div w:id="1632714234">
      <w:bodyDiv w:val="1"/>
      <w:marLeft w:val="0"/>
      <w:marRight w:val="0"/>
      <w:marTop w:val="0"/>
      <w:marBottom w:val="0"/>
      <w:divBdr>
        <w:top w:val="none" w:sz="0" w:space="0" w:color="auto"/>
        <w:left w:val="none" w:sz="0" w:space="0" w:color="auto"/>
        <w:bottom w:val="none" w:sz="0" w:space="0" w:color="auto"/>
        <w:right w:val="none" w:sz="0" w:space="0" w:color="auto"/>
      </w:divBdr>
    </w:div>
    <w:div w:id="1644189277">
      <w:bodyDiv w:val="1"/>
      <w:marLeft w:val="0"/>
      <w:marRight w:val="0"/>
      <w:marTop w:val="0"/>
      <w:marBottom w:val="0"/>
      <w:divBdr>
        <w:top w:val="none" w:sz="0" w:space="0" w:color="auto"/>
        <w:left w:val="none" w:sz="0" w:space="0" w:color="auto"/>
        <w:bottom w:val="none" w:sz="0" w:space="0" w:color="auto"/>
        <w:right w:val="none" w:sz="0" w:space="0" w:color="auto"/>
      </w:divBdr>
      <w:divsChild>
        <w:div w:id="557016427">
          <w:marLeft w:val="0"/>
          <w:marRight w:val="0"/>
          <w:marTop w:val="0"/>
          <w:marBottom w:val="0"/>
          <w:divBdr>
            <w:top w:val="none" w:sz="0" w:space="0" w:color="auto"/>
            <w:left w:val="none" w:sz="0" w:space="0" w:color="auto"/>
            <w:bottom w:val="none" w:sz="0" w:space="0" w:color="auto"/>
            <w:right w:val="none" w:sz="0" w:space="0" w:color="auto"/>
          </w:divBdr>
          <w:divsChild>
            <w:div w:id="2019890805">
              <w:marLeft w:val="0"/>
              <w:marRight w:val="0"/>
              <w:marTop w:val="0"/>
              <w:marBottom w:val="0"/>
              <w:divBdr>
                <w:top w:val="none" w:sz="0" w:space="0" w:color="auto"/>
                <w:left w:val="none" w:sz="0" w:space="0" w:color="auto"/>
                <w:bottom w:val="none" w:sz="0" w:space="0" w:color="auto"/>
                <w:right w:val="none" w:sz="0" w:space="0" w:color="auto"/>
              </w:divBdr>
              <w:divsChild>
                <w:div w:id="773330318">
                  <w:marLeft w:val="0"/>
                  <w:marRight w:val="0"/>
                  <w:marTop w:val="0"/>
                  <w:marBottom w:val="0"/>
                  <w:divBdr>
                    <w:top w:val="none" w:sz="0" w:space="0" w:color="auto"/>
                    <w:left w:val="none" w:sz="0" w:space="0" w:color="auto"/>
                    <w:bottom w:val="none" w:sz="0" w:space="0" w:color="auto"/>
                    <w:right w:val="none" w:sz="0" w:space="0" w:color="auto"/>
                  </w:divBdr>
                  <w:divsChild>
                    <w:div w:id="786513078">
                      <w:marLeft w:val="0"/>
                      <w:marRight w:val="0"/>
                      <w:marTop w:val="0"/>
                      <w:marBottom w:val="0"/>
                      <w:divBdr>
                        <w:top w:val="none" w:sz="0" w:space="0" w:color="auto"/>
                        <w:left w:val="none" w:sz="0" w:space="0" w:color="auto"/>
                        <w:bottom w:val="none" w:sz="0" w:space="0" w:color="auto"/>
                        <w:right w:val="none" w:sz="0" w:space="0" w:color="auto"/>
                      </w:divBdr>
                      <w:divsChild>
                        <w:div w:id="1354722800">
                          <w:marLeft w:val="0"/>
                          <w:marRight w:val="0"/>
                          <w:marTop w:val="0"/>
                          <w:marBottom w:val="0"/>
                          <w:divBdr>
                            <w:top w:val="none" w:sz="0" w:space="0" w:color="auto"/>
                            <w:left w:val="none" w:sz="0" w:space="0" w:color="auto"/>
                            <w:bottom w:val="none" w:sz="0" w:space="0" w:color="auto"/>
                            <w:right w:val="none" w:sz="0" w:space="0" w:color="auto"/>
                          </w:divBdr>
                          <w:divsChild>
                            <w:div w:id="3530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716902">
      <w:bodyDiv w:val="1"/>
      <w:marLeft w:val="0"/>
      <w:marRight w:val="0"/>
      <w:marTop w:val="0"/>
      <w:marBottom w:val="0"/>
      <w:divBdr>
        <w:top w:val="none" w:sz="0" w:space="0" w:color="auto"/>
        <w:left w:val="none" w:sz="0" w:space="0" w:color="auto"/>
        <w:bottom w:val="none" w:sz="0" w:space="0" w:color="auto"/>
        <w:right w:val="none" w:sz="0" w:space="0" w:color="auto"/>
      </w:divBdr>
    </w:div>
    <w:div w:id="1981643564">
      <w:bodyDiv w:val="1"/>
      <w:marLeft w:val="0"/>
      <w:marRight w:val="0"/>
      <w:marTop w:val="0"/>
      <w:marBottom w:val="0"/>
      <w:divBdr>
        <w:top w:val="none" w:sz="0" w:space="0" w:color="auto"/>
        <w:left w:val="none" w:sz="0" w:space="0" w:color="auto"/>
        <w:bottom w:val="none" w:sz="0" w:space="0" w:color="auto"/>
        <w:right w:val="none" w:sz="0" w:space="0" w:color="auto"/>
      </w:divBdr>
    </w:div>
    <w:div w:id="1993168307">
      <w:bodyDiv w:val="1"/>
      <w:marLeft w:val="0"/>
      <w:marRight w:val="0"/>
      <w:marTop w:val="0"/>
      <w:marBottom w:val="0"/>
      <w:divBdr>
        <w:top w:val="none" w:sz="0" w:space="0" w:color="auto"/>
        <w:left w:val="none" w:sz="0" w:space="0" w:color="auto"/>
        <w:bottom w:val="none" w:sz="0" w:space="0" w:color="auto"/>
        <w:right w:val="none" w:sz="0" w:space="0" w:color="auto"/>
      </w:divBdr>
    </w:div>
    <w:div w:id="2015256601">
      <w:bodyDiv w:val="1"/>
      <w:marLeft w:val="0"/>
      <w:marRight w:val="0"/>
      <w:marTop w:val="212"/>
      <w:marBottom w:val="212"/>
      <w:divBdr>
        <w:top w:val="none" w:sz="0" w:space="0" w:color="auto"/>
        <w:left w:val="none" w:sz="0" w:space="0" w:color="auto"/>
        <w:bottom w:val="none" w:sz="0" w:space="0" w:color="auto"/>
        <w:right w:val="none" w:sz="0" w:space="0" w:color="auto"/>
      </w:divBdr>
      <w:divsChild>
        <w:div w:id="1861123851">
          <w:marLeft w:val="0"/>
          <w:marRight w:val="0"/>
          <w:marTop w:val="0"/>
          <w:marBottom w:val="0"/>
          <w:divBdr>
            <w:top w:val="none" w:sz="0" w:space="0" w:color="auto"/>
            <w:left w:val="none" w:sz="0" w:space="0" w:color="auto"/>
            <w:bottom w:val="none" w:sz="0" w:space="0" w:color="auto"/>
            <w:right w:val="none" w:sz="0" w:space="0" w:color="auto"/>
          </w:divBdr>
          <w:divsChild>
            <w:div w:id="544759254">
              <w:marLeft w:val="0"/>
              <w:marRight w:val="0"/>
              <w:marTop w:val="0"/>
              <w:marBottom w:val="565"/>
              <w:divBdr>
                <w:top w:val="none" w:sz="0" w:space="0" w:color="auto"/>
                <w:left w:val="none" w:sz="0" w:space="0" w:color="auto"/>
                <w:bottom w:val="none" w:sz="0" w:space="0" w:color="auto"/>
                <w:right w:val="none" w:sz="0" w:space="0" w:color="auto"/>
              </w:divBdr>
              <w:divsChild>
                <w:div w:id="1196426204">
                  <w:marLeft w:val="52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7205">
      <w:bodyDiv w:val="1"/>
      <w:marLeft w:val="0"/>
      <w:marRight w:val="0"/>
      <w:marTop w:val="0"/>
      <w:marBottom w:val="0"/>
      <w:divBdr>
        <w:top w:val="none" w:sz="0" w:space="0" w:color="auto"/>
        <w:left w:val="none" w:sz="0" w:space="0" w:color="auto"/>
        <w:bottom w:val="none" w:sz="0" w:space="0" w:color="auto"/>
        <w:right w:val="none" w:sz="0" w:space="0" w:color="auto"/>
      </w:divBdr>
      <w:divsChild>
        <w:div w:id="1266618979">
          <w:marLeft w:val="0"/>
          <w:marRight w:val="0"/>
          <w:marTop w:val="0"/>
          <w:marBottom w:val="0"/>
          <w:divBdr>
            <w:top w:val="none" w:sz="0" w:space="0" w:color="auto"/>
            <w:left w:val="none" w:sz="0" w:space="0" w:color="auto"/>
            <w:bottom w:val="none" w:sz="0" w:space="0" w:color="auto"/>
            <w:right w:val="none" w:sz="0" w:space="0" w:color="auto"/>
          </w:divBdr>
          <w:divsChild>
            <w:div w:id="7221633">
              <w:marLeft w:val="0"/>
              <w:marRight w:val="0"/>
              <w:marTop w:val="0"/>
              <w:marBottom w:val="0"/>
              <w:divBdr>
                <w:top w:val="none" w:sz="0" w:space="0" w:color="auto"/>
                <w:left w:val="none" w:sz="0" w:space="0" w:color="auto"/>
                <w:bottom w:val="none" w:sz="0" w:space="0" w:color="auto"/>
                <w:right w:val="none" w:sz="0" w:space="0" w:color="auto"/>
              </w:divBdr>
              <w:divsChild>
                <w:div w:id="1164931036">
                  <w:marLeft w:val="0"/>
                  <w:marRight w:val="0"/>
                  <w:marTop w:val="0"/>
                  <w:marBottom w:val="0"/>
                  <w:divBdr>
                    <w:top w:val="none" w:sz="0" w:space="0" w:color="auto"/>
                    <w:left w:val="none" w:sz="0" w:space="0" w:color="auto"/>
                    <w:bottom w:val="none" w:sz="0" w:space="0" w:color="auto"/>
                    <w:right w:val="none" w:sz="0" w:space="0" w:color="auto"/>
                  </w:divBdr>
                  <w:divsChild>
                    <w:div w:id="2029941930">
                      <w:marLeft w:val="0"/>
                      <w:marRight w:val="0"/>
                      <w:marTop w:val="0"/>
                      <w:marBottom w:val="0"/>
                      <w:divBdr>
                        <w:top w:val="none" w:sz="0" w:space="0" w:color="auto"/>
                        <w:left w:val="none" w:sz="0" w:space="0" w:color="auto"/>
                        <w:bottom w:val="none" w:sz="0" w:space="0" w:color="auto"/>
                        <w:right w:val="none" w:sz="0" w:space="0" w:color="auto"/>
                      </w:divBdr>
                      <w:divsChild>
                        <w:div w:id="1270041415">
                          <w:marLeft w:val="0"/>
                          <w:marRight w:val="0"/>
                          <w:marTop w:val="0"/>
                          <w:marBottom w:val="0"/>
                          <w:divBdr>
                            <w:top w:val="none" w:sz="0" w:space="0" w:color="auto"/>
                            <w:left w:val="none" w:sz="0" w:space="0" w:color="auto"/>
                            <w:bottom w:val="none" w:sz="0" w:space="0" w:color="auto"/>
                            <w:right w:val="none" w:sz="0" w:space="0" w:color="auto"/>
                          </w:divBdr>
                          <w:divsChild>
                            <w:div w:id="19491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178324">
      <w:bodyDiv w:val="1"/>
      <w:marLeft w:val="0"/>
      <w:marRight w:val="0"/>
      <w:marTop w:val="0"/>
      <w:marBottom w:val="0"/>
      <w:divBdr>
        <w:top w:val="none" w:sz="0" w:space="0" w:color="auto"/>
        <w:left w:val="none" w:sz="0" w:space="0" w:color="auto"/>
        <w:bottom w:val="none" w:sz="0" w:space="0" w:color="auto"/>
        <w:right w:val="none" w:sz="0" w:space="0" w:color="auto"/>
      </w:divBdr>
      <w:divsChild>
        <w:div w:id="508637678">
          <w:marLeft w:val="0"/>
          <w:marRight w:val="0"/>
          <w:marTop w:val="0"/>
          <w:marBottom w:val="0"/>
          <w:divBdr>
            <w:top w:val="none" w:sz="0" w:space="0" w:color="auto"/>
            <w:left w:val="none" w:sz="0" w:space="0" w:color="auto"/>
            <w:bottom w:val="none" w:sz="0" w:space="0" w:color="auto"/>
            <w:right w:val="none" w:sz="0" w:space="0" w:color="auto"/>
          </w:divBdr>
          <w:divsChild>
            <w:div w:id="1930774027">
              <w:marLeft w:val="0"/>
              <w:marRight w:val="0"/>
              <w:marTop w:val="0"/>
              <w:marBottom w:val="0"/>
              <w:divBdr>
                <w:top w:val="none" w:sz="0" w:space="0" w:color="auto"/>
                <w:left w:val="none" w:sz="0" w:space="0" w:color="auto"/>
                <w:bottom w:val="none" w:sz="0" w:space="0" w:color="auto"/>
                <w:right w:val="none" w:sz="0" w:space="0" w:color="auto"/>
              </w:divBdr>
              <w:divsChild>
                <w:div w:id="869536565">
                  <w:marLeft w:val="0"/>
                  <w:marRight w:val="0"/>
                  <w:marTop w:val="0"/>
                  <w:marBottom w:val="0"/>
                  <w:divBdr>
                    <w:top w:val="none" w:sz="0" w:space="0" w:color="auto"/>
                    <w:left w:val="none" w:sz="0" w:space="0" w:color="auto"/>
                    <w:bottom w:val="none" w:sz="0" w:space="0" w:color="auto"/>
                    <w:right w:val="none" w:sz="0" w:space="0" w:color="auto"/>
                  </w:divBdr>
                  <w:divsChild>
                    <w:div w:id="1551113142">
                      <w:marLeft w:val="0"/>
                      <w:marRight w:val="0"/>
                      <w:marTop w:val="0"/>
                      <w:marBottom w:val="0"/>
                      <w:divBdr>
                        <w:top w:val="none" w:sz="0" w:space="0" w:color="auto"/>
                        <w:left w:val="none" w:sz="0" w:space="0" w:color="auto"/>
                        <w:bottom w:val="none" w:sz="0" w:space="0" w:color="auto"/>
                        <w:right w:val="none" w:sz="0" w:space="0" w:color="auto"/>
                      </w:divBdr>
                      <w:divsChild>
                        <w:div w:id="1758019604">
                          <w:marLeft w:val="0"/>
                          <w:marRight w:val="0"/>
                          <w:marTop w:val="0"/>
                          <w:marBottom w:val="0"/>
                          <w:divBdr>
                            <w:top w:val="none" w:sz="0" w:space="0" w:color="auto"/>
                            <w:left w:val="none" w:sz="0" w:space="0" w:color="auto"/>
                            <w:bottom w:val="none" w:sz="0" w:space="0" w:color="auto"/>
                            <w:right w:val="none" w:sz="0" w:space="0" w:color="auto"/>
                          </w:divBdr>
                          <w:divsChild>
                            <w:div w:id="9627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sozd2.duma.gov.ru/main.nsf/(Spravka)?OpenAgent&amp;RN=925087-6&amp;02" TargetMode="External"/><Relationship Id="rId18" Type="http://schemas.openxmlformats.org/officeDocument/2006/relationships/hyperlink" Target="http://asozd2.duma.gov.ru/main.nsf/(Spravka)?OpenAgent&amp;RN=892318-6&amp;02" TargetMode="External"/><Relationship Id="rId26" Type="http://schemas.openxmlformats.org/officeDocument/2006/relationships/hyperlink" Target="http://asozd2.duma.gov.ru/work/ud.nsf/a8723474d53e3e4443257eed0031b1eb/088466699c4aa2b843257f71004057aa?OpenDocument&amp;Date=2016-03-10" TargetMode="External"/><Relationship Id="rId3" Type="http://schemas.openxmlformats.org/officeDocument/2006/relationships/styles" Target="styles.xml"/><Relationship Id="rId21" Type="http://schemas.openxmlformats.org/officeDocument/2006/relationships/hyperlink" Target="http://media.rspp.ru/document/1/d/9/d97a566c276995a69c7c75eb5c83da8e.doc"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asozd2.duma.gov.ru/main.nsf/(Spravka)?OpenAgent&amp;RN=887446-6&amp;02" TargetMode="External"/><Relationship Id="rId17" Type="http://schemas.openxmlformats.org/officeDocument/2006/relationships/hyperlink" Target="http://asozd2.duma.gov.ru/main.nsf/(Spravka)?OpenAgent&amp;RN=922546-6&amp;02" TargetMode="External"/><Relationship Id="rId25" Type="http://schemas.openxmlformats.org/officeDocument/2006/relationships/hyperlink" Target="consultantplus://offline/ref=59051C001C0A5615BEBE0F953570270E54D1A37A06EDAB9BF6A5B638EAB244FB32CD71BCD7944EF2S9qAM" TargetMode="External"/><Relationship Id="rId33" Type="http://schemas.openxmlformats.org/officeDocument/2006/relationships/hyperlink" Target="http://media.rspp.ru/document/1/1/5/1571a6308927f77960cdf47d24ea63de.pdf" TargetMode="External"/><Relationship Id="rId2" Type="http://schemas.openxmlformats.org/officeDocument/2006/relationships/numbering" Target="numbering.xml"/><Relationship Id="rId16" Type="http://schemas.openxmlformats.org/officeDocument/2006/relationships/hyperlink" Target="http://asozd2.duma.gov.ru/main.nsf/(Spravka)?OpenAgent&amp;RN=801288-6&amp;02" TargetMode="External"/><Relationship Id="rId20" Type="http://schemas.openxmlformats.org/officeDocument/2006/relationships/hyperlink" Target="http://asozd2.duma.gov.ru/main.nsf/(Spravka)?OpenAgent&amp;RN=965365-6&amp;02" TargetMode="External"/><Relationship Id="rId29" Type="http://schemas.openxmlformats.org/officeDocument/2006/relationships/hyperlink" Target="http://asozd2.duma.gov.ru/work/ud.nsf/a8723474d53e3e4443257eed0031b1eb/3f9872ee28b4884543257f840065f011?OpenDocument&amp;Date=2016-03-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dia.rspp.ru/document/1/c/0/c0558ce6f8daedcd68cb6e4761338e05.docx" TargetMode="External"/><Relationship Id="rId24" Type="http://schemas.openxmlformats.org/officeDocument/2006/relationships/hyperlink" Target="http://asozd2.duma.gov.ru/main.nsf/(Spravka)?OpenAgent&amp;RN=965342-6&amp;02" TargetMode="External"/><Relationship Id="rId32" Type="http://schemas.openxmlformats.org/officeDocument/2006/relationships/hyperlink" Target="http://media.rspp.ru/document/1/f/b/fbe54af9ecee8c7727166663b6b2c5c8.docx"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asozd2.duma.gov.ru/main.nsf/(Spravka)?OpenAgent&amp;RN=630504-6&amp;02" TargetMode="External"/><Relationship Id="rId23" Type="http://schemas.openxmlformats.org/officeDocument/2006/relationships/hyperlink" Target="http://asozd2.duma.gov.ru/main.nsf/(Spravka)?OpenAgent&amp;RN=984251-6&amp;02" TargetMode="External"/><Relationship Id="rId28" Type="http://schemas.openxmlformats.org/officeDocument/2006/relationships/hyperlink" Target="http://asozd2.duma.gov.ru/work/ud.nsf/a8723474d53e3e4443257eed0031b1eb/65634857245f48dd43257f6c002d99e3?OpenDocument&amp;Date=2016-03-17" TargetMode="External"/><Relationship Id="rId36" Type="http://schemas.openxmlformats.org/officeDocument/2006/relationships/fontTable" Target="fontTable.xml"/><Relationship Id="rId10" Type="http://schemas.openxmlformats.org/officeDocument/2006/relationships/hyperlink" Target="http://media.rspp.ru/document/1/c/4/c429d49daca4d848685e08f875346bea.docx" TargetMode="External"/><Relationship Id="rId19" Type="http://schemas.openxmlformats.org/officeDocument/2006/relationships/hyperlink" Target="http://asozd2.duma.gov.ru/main.nsf/(Spravka)?OpenAgent&amp;RN=939349-6&amp;02" TargetMode="External"/><Relationship Id="rId31" Type="http://schemas.openxmlformats.org/officeDocument/2006/relationships/hyperlink" Target="http://media.rspp.ru/document/1/b/8/b8350a1cd0a64dc9e461e31be899978c.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sozd2.duma.gov.ru/main.nsf/(Spravka)?OpenAgent&amp;RN=968427-6&amp;02" TargetMode="External"/><Relationship Id="rId22" Type="http://schemas.openxmlformats.org/officeDocument/2006/relationships/hyperlink" Target="http://asozd2.duma.gov.ru/main.nsf/(Spravka)?OpenAgent&amp;RN=971005-6&amp;02" TargetMode="External"/><Relationship Id="rId27" Type="http://schemas.openxmlformats.org/officeDocument/2006/relationships/hyperlink" Target="http://asozd2.duma.gov.ru/work/ud.nsf/a8723474d53e3e4443257eed0031b1eb/284404535e0e560643257f6800511950?OpenDocument&amp;Date=2016-03-17" TargetMode="External"/><Relationship Id="rId30" Type="http://schemas.openxmlformats.org/officeDocument/2006/relationships/hyperlink" Target="http://media.rspp.ru/document/1/9/4/941f4267068684cc302f98057fb9fba6.docx"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2D033-58DD-4B00-9FF2-CAAB7613A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4736</Words>
  <Characters>26997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ОБЗОР ИЗМЕНЕНИЙ ЗАКОНОДАТЕЛЬСТВА</vt:lpstr>
    </vt:vector>
  </TitlesOfParts>
  <Company/>
  <LinksUpToDate>false</LinksUpToDate>
  <CharactersWithSpaces>31670</CharactersWithSpaces>
  <SharedDoc>false</SharedDoc>
  <HLinks>
    <vt:vector size="204" baseType="variant">
      <vt:variant>
        <vt:i4>7798867</vt:i4>
      </vt:variant>
      <vt:variant>
        <vt:i4>99</vt:i4>
      </vt:variant>
      <vt:variant>
        <vt:i4>0</vt:i4>
      </vt:variant>
      <vt:variant>
        <vt:i4>5</vt:i4>
      </vt:variant>
      <vt:variant>
        <vt:lpwstr>АКСАКОВ 29 марта.pdf</vt:lpwstr>
      </vt:variant>
      <vt:variant>
        <vt:lpwstr/>
      </vt:variant>
      <vt:variant>
        <vt:i4>75367441</vt:i4>
      </vt:variant>
      <vt:variant>
        <vt:i4>96</vt:i4>
      </vt:variant>
      <vt:variant>
        <vt:i4>0</vt:i4>
      </vt:variant>
      <vt:variant>
        <vt:i4>5</vt:i4>
      </vt:variant>
      <vt:variant>
        <vt:lpwstr>Анкета РСПП.docx</vt:lpwstr>
      </vt:variant>
      <vt:variant>
        <vt:lpwstr/>
      </vt:variant>
      <vt:variant>
        <vt:i4>5505028</vt:i4>
      </vt:variant>
      <vt:variant>
        <vt:i4>93</vt:i4>
      </vt:variant>
      <vt:variant>
        <vt:i4>0</vt:i4>
      </vt:variant>
      <vt:variant>
        <vt:i4>5</vt:i4>
      </vt:variant>
      <vt:variant>
        <vt:lpwstr>22 марта коновалов.pdf</vt:lpwstr>
      </vt:variant>
      <vt:variant>
        <vt:lpwstr/>
      </vt:variant>
      <vt:variant>
        <vt:i4>69141556</vt:i4>
      </vt:variant>
      <vt:variant>
        <vt:i4>90</vt:i4>
      </vt:variant>
      <vt:variant>
        <vt:i4>0</vt:i4>
      </vt:variant>
      <vt:variant>
        <vt:i4>5</vt:i4>
      </vt:variant>
      <vt:variant>
        <vt:lpwstr>21 марта Макаров.pdf</vt:lpwstr>
      </vt:variant>
      <vt:variant>
        <vt:lpwstr/>
      </vt:variant>
      <vt:variant>
        <vt:i4>7799928</vt:i4>
      </vt:variant>
      <vt:variant>
        <vt:i4>87</vt:i4>
      </vt:variant>
      <vt:variant>
        <vt:i4>0</vt:i4>
      </vt:variant>
      <vt:variant>
        <vt:i4>5</vt:i4>
      </vt:variant>
      <vt:variant>
        <vt:lpwstr>17 марта Пучков.pdf</vt:lpwstr>
      </vt:variant>
      <vt:variant>
        <vt:lpwstr/>
      </vt:variant>
      <vt:variant>
        <vt:i4>71696443</vt:i4>
      </vt:variant>
      <vt:variant>
        <vt:i4>84</vt:i4>
      </vt:variant>
      <vt:variant>
        <vt:i4>0</vt:i4>
      </vt:variant>
      <vt:variant>
        <vt:i4>5</vt:i4>
      </vt:variant>
      <vt:variant>
        <vt:lpwstr>15 марта Баталина.pdf</vt:lpwstr>
      </vt:variant>
      <vt:variant>
        <vt:lpwstr/>
      </vt:variant>
      <vt:variant>
        <vt:i4>68026482</vt:i4>
      </vt:variant>
      <vt:variant>
        <vt:i4>81</vt:i4>
      </vt:variant>
      <vt:variant>
        <vt:i4>0</vt:i4>
      </vt:variant>
      <vt:variant>
        <vt:i4>5</vt:i4>
      </vt:variant>
      <vt:variant>
        <vt:lpwstr>Обзор по вопросам судебной практики.docx</vt:lpwstr>
      </vt:variant>
      <vt:variant>
        <vt:lpwstr/>
      </vt:variant>
      <vt:variant>
        <vt:i4>1245249</vt:i4>
      </vt:variant>
      <vt:variant>
        <vt:i4>78</vt:i4>
      </vt:variant>
      <vt:variant>
        <vt:i4>0</vt:i4>
      </vt:variant>
      <vt:variant>
        <vt:i4>5</vt:i4>
      </vt:variant>
      <vt:variant>
        <vt:lpwstr>http://asozd2.duma.gov.ru/work/ud.nsf/a8723474d53e3e4443257eed0031b1eb/3f9872ee28b4884543257f840065f011?OpenDocument&amp;Date=2016-03-29</vt:lpwstr>
      </vt:variant>
      <vt:variant>
        <vt:lpwstr/>
      </vt:variant>
      <vt:variant>
        <vt:i4>5111872</vt:i4>
      </vt:variant>
      <vt:variant>
        <vt:i4>75</vt:i4>
      </vt:variant>
      <vt:variant>
        <vt:i4>0</vt:i4>
      </vt:variant>
      <vt:variant>
        <vt:i4>5</vt:i4>
      </vt:variant>
      <vt:variant>
        <vt:lpwstr>http://asozd2.duma.gov.ru/work/ud.nsf/a8723474d53e3e4443257eed0031b1eb/65634857245f48dd43257f6c002d99e3?OpenDocument&amp;Date=2016-03-17</vt:lpwstr>
      </vt:variant>
      <vt:variant>
        <vt:lpwstr/>
      </vt:variant>
      <vt:variant>
        <vt:i4>4456513</vt:i4>
      </vt:variant>
      <vt:variant>
        <vt:i4>72</vt:i4>
      </vt:variant>
      <vt:variant>
        <vt:i4>0</vt:i4>
      </vt:variant>
      <vt:variant>
        <vt:i4>5</vt:i4>
      </vt:variant>
      <vt:variant>
        <vt:lpwstr>http://asozd2.duma.gov.ru/work/ud.nsf/a8723474d53e3e4443257eed0031b1eb/284404535e0e560643257f6800511950?OpenDocument&amp;Date=2016-03-17</vt:lpwstr>
      </vt:variant>
      <vt:variant>
        <vt:lpwstr/>
      </vt:variant>
      <vt:variant>
        <vt:i4>1441814</vt:i4>
      </vt:variant>
      <vt:variant>
        <vt:i4>69</vt:i4>
      </vt:variant>
      <vt:variant>
        <vt:i4>0</vt:i4>
      </vt:variant>
      <vt:variant>
        <vt:i4>5</vt:i4>
      </vt:variant>
      <vt:variant>
        <vt:lpwstr>http://asozd2.duma.gov.ru/work/ud.nsf/a8723474d53e3e4443257eed0031b1eb/088466699c4aa2b843257f71004057aa?OpenDocument&amp;Date=2016-03-10</vt:lpwstr>
      </vt:variant>
      <vt:variant>
        <vt:lpwstr/>
      </vt:variant>
      <vt:variant>
        <vt:i4>2490430</vt:i4>
      </vt:variant>
      <vt:variant>
        <vt:i4>66</vt:i4>
      </vt:variant>
      <vt:variant>
        <vt:i4>0</vt:i4>
      </vt:variant>
      <vt:variant>
        <vt:i4>5</vt:i4>
      </vt:variant>
      <vt:variant>
        <vt:lpwstr>consultantplus://offline/ref=59051C001C0A5615BEBE0F953570270E54D1A37A06EDAB9BF6A5B638EAB244FB32CD71BCD7944EF2S9qAM</vt:lpwstr>
      </vt:variant>
      <vt:variant>
        <vt:lpwstr/>
      </vt:variant>
      <vt:variant>
        <vt:i4>5177362</vt:i4>
      </vt:variant>
      <vt:variant>
        <vt:i4>63</vt:i4>
      </vt:variant>
      <vt:variant>
        <vt:i4>0</vt:i4>
      </vt:variant>
      <vt:variant>
        <vt:i4>5</vt:i4>
      </vt:variant>
      <vt:variant>
        <vt:lpwstr>http://asozd2.duma.gov.ru/main.nsf/(Spravka)?OpenAgent&amp;RN=965342-6&amp;02</vt:lpwstr>
      </vt:variant>
      <vt:variant>
        <vt:lpwstr/>
      </vt:variant>
      <vt:variant>
        <vt:i4>4390930</vt:i4>
      </vt:variant>
      <vt:variant>
        <vt:i4>60</vt:i4>
      </vt:variant>
      <vt:variant>
        <vt:i4>0</vt:i4>
      </vt:variant>
      <vt:variant>
        <vt:i4>5</vt:i4>
      </vt:variant>
      <vt:variant>
        <vt:lpwstr>http://asozd2.duma.gov.ru/main.nsf/(Spravka)?OpenAgent&amp;RN=984251-6&amp;02</vt:lpwstr>
      </vt:variant>
      <vt:variant>
        <vt:lpwstr/>
      </vt:variant>
      <vt:variant>
        <vt:i4>4849682</vt:i4>
      </vt:variant>
      <vt:variant>
        <vt:i4>57</vt:i4>
      </vt:variant>
      <vt:variant>
        <vt:i4>0</vt:i4>
      </vt:variant>
      <vt:variant>
        <vt:i4>5</vt:i4>
      </vt:variant>
      <vt:variant>
        <vt:lpwstr>http://asozd2.duma.gov.ru/main.nsf/(Spravka)?OpenAgent&amp;RN=971005-6&amp;02</vt:lpwstr>
      </vt:variant>
      <vt:variant>
        <vt:lpwstr/>
      </vt:variant>
      <vt:variant>
        <vt:i4>73597988</vt:i4>
      </vt:variant>
      <vt:variant>
        <vt:i4>54</vt:i4>
      </vt:variant>
      <vt:variant>
        <vt:i4>0</vt:i4>
      </vt:variant>
      <vt:variant>
        <vt:i4>5</vt:i4>
      </vt:variant>
      <vt:variant>
        <vt:lpwstr>Заключения по инсайду и бенефициарам.doc</vt:lpwstr>
      </vt:variant>
      <vt:variant>
        <vt:lpwstr/>
      </vt:variant>
      <vt:variant>
        <vt:i4>4718608</vt:i4>
      </vt:variant>
      <vt:variant>
        <vt:i4>51</vt:i4>
      </vt:variant>
      <vt:variant>
        <vt:i4>0</vt:i4>
      </vt:variant>
      <vt:variant>
        <vt:i4>5</vt:i4>
      </vt:variant>
      <vt:variant>
        <vt:lpwstr>http://asozd2.duma.gov.ru/main.nsf/(Spravka)?OpenAgent&amp;RN=965365-6&amp;02</vt:lpwstr>
      </vt:variant>
      <vt:variant>
        <vt:lpwstr/>
      </vt:variant>
      <vt:variant>
        <vt:i4>4259870</vt:i4>
      </vt:variant>
      <vt:variant>
        <vt:i4>48</vt:i4>
      </vt:variant>
      <vt:variant>
        <vt:i4>0</vt:i4>
      </vt:variant>
      <vt:variant>
        <vt:i4>5</vt:i4>
      </vt:variant>
      <vt:variant>
        <vt:lpwstr>http://asozd2.duma.gov.ru/main.nsf/(Spravka)?OpenAgent&amp;RN=939349-6&amp;02</vt:lpwstr>
      </vt:variant>
      <vt:variant>
        <vt:lpwstr/>
      </vt:variant>
      <vt:variant>
        <vt:i4>4849681</vt:i4>
      </vt:variant>
      <vt:variant>
        <vt:i4>45</vt:i4>
      </vt:variant>
      <vt:variant>
        <vt:i4>0</vt:i4>
      </vt:variant>
      <vt:variant>
        <vt:i4>5</vt:i4>
      </vt:variant>
      <vt:variant>
        <vt:lpwstr>http://asozd2.duma.gov.ru/main.nsf/(Spravka)?OpenAgent&amp;RN=892318-6&amp;02</vt:lpwstr>
      </vt:variant>
      <vt:variant>
        <vt:lpwstr/>
      </vt:variant>
      <vt:variant>
        <vt:i4>4784149</vt:i4>
      </vt:variant>
      <vt:variant>
        <vt:i4>42</vt:i4>
      </vt:variant>
      <vt:variant>
        <vt:i4>0</vt:i4>
      </vt:variant>
      <vt:variant>
        <vt:i4>5</vt:i4>
      </vt:variant>
      <vt:variant>
        <vt:lpwstr>http://asozd2.duma.gov.ru/main.nsf/(Spravka)?OpenAgent&amp;RN=922546-6&amp;02</vt:lpwstr>
      </vt:variant>
      <vt:variant>
        <vt:lpwstr/>
      </vt:variant>
      <vt:variant>
        <vt:i4>4325403</vt:i4>
      </vt:variant>
      <vt:variant>
        <vt:i4>39</vt:i4>
      </vt:variant>
      <vt:variant>
        <vt:i4>0</vt:i4>
      </vt:variant>
      <vt:variant>
        <vt:i4>5</vt:i4>
      </vt:variant>
      <vt:variant>
        <vt:lpwstr>http://asozd2.duma.gov.ru/main.nsf/(Spravka)?OpenAgent&amp;RN=801288-6&amp;02</vt:lpwstr>
      </vt:variant>
      <vt:variant>
        <vt:lpwstr/>
      </vt:variant>
      <vt:variant>
        <vt:i4>4849692</vt:i4>
      </vt:variant>
      <vt:variant>
        <vt:i4>36</vt:i4>
      </vt:variant>
      <vt:variant>
        <vt:i4>0</vt:i4>
      </vt:variant>
      <vt:variant>
        <vt:i4>5</vt:i4>
      </vt:variant>
      <vt:variant>
        <vt:lpwstr>http://asozd2.duma.gov.ru/main.nsf/(Spravka)?OpenAgent&amp;RN=630504-6&amp;02</vt:lpwstr>
      </vt:variant>
      <vt:variant>
        <vt:lpwstr/>
      </vt:variant>
      <vt:variant>
        <vt:i4>5046297</vt:i4>
      </vt:variant>
      <vt:variant>
        <vt:i4>33</vt:i4>
      </vt:variant>
      <vt:variant>
        <vt:i4>0</vt:i4>
      </vt:variant>
      <vt:variant>
        <vt:i4>5</vt:i4>
      </vt:variant>
      <vt:variant>
        <vt:lpwstr>http://asozd2.duma.gov.ru/main.nsf/(Spravka)?OpenAgent&amp;RN=968427-6&amp;02</vt:lpwstr>
      </vt:variant>
      <vt:variant>
        <vt:lpwstr/>
      </vt:variant>
      <vt:variant>
        <vt:i4>5046302</vt:i4>
      </vt:variant>
      <vt:variant>
        <vt:i4>30</vt:i4>
      </vt:variant>
      <vt:variant>
        <vt:i4>0</vt:i4>
      </vt:variant>
      <vt:variant>
        <vt:i4>5</vt:i4>
      </vt:variant>
      <vt:variant>
        <vt:lpwstr>http://asozd2.duma.gov.ru/main.nsf/(Spravka)?OpenAgent&amp;RN=925087-6&amp;02</vt:lpwstr>
      </vt:variant>
      <vt:variant>
        <vt:lpwstr/>
      </vt:variant>
      <vt:variant>
        <vt:i4>4325393</vt:i4>
      </vt:variant>
      <vt:variant>
        <vt:i4>27</vt:i4>
      </vt:variant>
      <vt:variant>
        <vt:i4>0</vt:i4>
      </vt:variant>
      <vt:variant>
        <vt:i4>5</vt:i4>
      </vt:variant>
      <vt:variant>
        <vt:lpwstr>http://asozd2.duma.gov.ru/main.nsf/(Spravka)?OpenAgent&amp;RN=887446-6&amp;02</vt:lpwstr>
      </vt:variant>
      <vt:variant>
        <vt:lpwstr/>
      </vt:variant>
      <vt:variant>
        <vt:i4>71631914</vt:i4>
      </vt:variant>
      <vt:variant>
        <vt:i4>24</vt:i4>
      </vt:variant>
      <vt:variant>
        <vt:i4>0</vt:i4>
      </vt:variant>
      <vt:variant>
        <vt:i4>5</vt:i4>
      </vt:variant>
      <vt:variant>
        <vt:lpwstr>78-ФЗ.docx</vt:lpwstr>
      </vt:variant>
      <vt:variant>
        <vt:lpwstr/>
      </vt:variant>
      <vt:variant>
        <vt:i4>74065212</vt:i4>
      </vt:variant>
      <vt:variant>
        <vt:i4>21</vt:i4>
      </vt:variant>
      <vt:variant>
        <vt:i4>0</vt:i4>
      </vt:variant>
      <vt:variant>
        <vt:i4>5</vt:i4>
      </vt:variant>
      <vt:variant>
        <vt:lpwstr>№ 77-ФЗ.docx</vt:lpwstr>
      </vt:variant>
      <vt:variant>
        <vt:lpwstr/>
      </vt:variant>
      <vt:variant>
        <vt:i4>69665859</vt:i4>
      </vt:variant>
      <vt:variant>
        <vt:i4>18</vt:i4>
      </vt:variant>
      <vt:variant>
        <vt:i4>0</vt:i4>
      </vt:variant>
      <vt:variant>
        <vt:i4>5</vt:i4>
      </vt:variant>
      <vt:variant>
        <vt:lpwstr/>
      </vt:variant>
      <vt:variant>
        <vt:lpwstr>_5._СОБЫТИЯ</vt:lpwstr>
      </vt:variant>
      <vt:variant>
        <vt:i4>786547</vt:i4>
      </vt:variant>
      <vt:variant>
        <vt:i4>15</vt:i4>
      </vt:variant>
      <vt:variant>
        <vt:i4>0</vt:i4>
      </vt:variant>
      <vt:variant>
        <vt:i4>5</vt:i4>
      </vt:variant>
      <vt:variant>
        <vt:lpwstr/>
      </vt:variant>
      <vt:variant>
        <vt:lpwstr>_Правоприменительная_практика</vt:lpwstr>
      </vt:variant>
      <vt:variant>
        <vt:i4>70778972</vt:i4>
      </vt:variant>
      <vt:variant>
        <vt:i4>12</vt:i4>
      </vt:variant>
      <vt:variant>
        <vt:i4>0</vt:i4>
      </vt:variant>
      <vt:variant>
        <vt:i4>5</vt:i4>
      </vt:variant>
      <vt:variant>
        <vt:lpwstr/>
      </vt:variant>
      <vt:variant>
        <vt:lpwstr>_В_Государственную_Думу</vt:lpwstr>
      </vt:variant>
      <vt:variant>
        <vt:i4>2490408</vt:i4>
      </vt:variant>
      <vt:variant>
        <vt:i4>9</vt:i4>
      </vt:variant>
      <vt:variant>
        <vt:i4>0</vt:i4>
      </vt:variant>
      <vt:variant>
        <vt:i4>5</vt:i4>
      </vt:variant>
      <vt:variant>
        <vt:lpwstr/>
      </vt:variant>
      <vt:variant>
        <vt:lpwstr>_2.3.Законопроекты,_принятые_в</vt:lpwstr>
      </vt:variant>
      <vt:variant>
        <vt:i4>2359336</vt:i4>
      </vt:variant>
      <vt:variant>
        <vt:i4>6</vt:i4>
      </vt:variant>
      <vt:variant>
        <vt:i4>0</vt:i4>
      </vt:variant>
      <vt:variant>
        <vt:i4>5</vt:i4>
      </vt:variant>
      <vt:variant>
        <vt:lpwstr/>
      </vt:variant>
      <vt:variant>
        <vt:lpwstr>_2.1.Законопроекты,_принятые_в</vt:lpwstr>
      </vt:variant>
      <vt:variant>
        <vt:i4>263199</vt:i4>
      </vt:variant>
      <vt:variant>
        <vt:i4>3</vt:i4>
      </vt:variant>
      <vt:variant>
        <vt:i4>0</vt:i4>
      </vt:variant>
      <vt:variant>
        <vt:i4>5</vt:i4>
      </vt:variant>
      <vt:variant>
        <vt:lpwstr/>
      </vt:variant>
      <vt:variant>
        <vt:lpwstr>_Государственной_Думой_РФ</vt:lpwstr>
      </vt:variant>
      <vt:variant>
        <vt:i4>73924723</vt:i4>
      </vt:variant>
      <vt:variant>
        <vt:i4>0</vt:i4>
      </vt:variant>
      <vt:variant>
        <vt:i4>0</vt:i4>
      </vt:variant>
      <vt:variant>
        <vt:i4>5</vt:i4>
      </vt:variant>
      <vt:variant>
        <vt:lpwstr/>
      </vt:variant>
      <vt:variant>
        <vt:lpwstr>_Президентом_Российской_Федерации</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ИЗМЕНЕНИЙ ЗАКОНОДАТЕЛЬСТВА</dc:title>
  <dc:creator>AleksandrovIN</dc:creator>
  <cp:lastModifiedBy>Бандурко Юлия Геральтовна</cp:lastModifiedBy>
  <cp:revision>2</cp:revision>
  <cp:lastPrinted>2016-03-31T14:07:00Z</cp:lastPrinted>
  <dcterms:created xsi:type="dcterms:W3CDTF">2016-04-04T13:20:00Z</dcterms:created>
  <dcterms:modified xsi:type="dcterms:W3CDTF">2016-04-04T13:20:00Z</dcterms:modified>
</cp:coreProperties>
</file>