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F44" w:rsidRPr="00FE34DE" w:rsidRDefault="001E194F" w:rsidP="001E194F">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E70F44" w:rsidRPr="00FE34DE">
        <w:rPr>
          <w:rFonts w:ascii="Times New Roman" w:hAnsi="Times New Roman" w:cs="Times New Roman"/>
          <w:color w:val="000000" w:themeColor="text1"/>
          <w:sz w:val="28"/>
          <w:szCs w:val="28"/>
        </w:rPr>
        <w:t xml:space="preserve">Вносится </w:t>
      </w:r>
      <w:r>
        <w:rPr>
          <w:rFonts w:ascii="Times New Roman" w:hAnsi="Times New Roman" w:cs="Times New Roman"/>
          <w:color w:val="000000" w:themeColor="text1"/>
          <w:sz w:val="28"/>
          <w:szCs w:val="28"/>
        </w:rPr>
        <w:t>П</w:t>
      </w:r>
      <w:r w:rsidR="00E70F44" w:rsidRPr="00FE34DE">
        <w:rPr>
          <w:rFonts w:ascii="Times New Roman" w:hAnsi="Times New Roman" w:cs="Times New Roman"/>
          <w:color w:val="000000" w:themeColor="text1"/>
          <w:sz w:val="28"/>
          <w:szCs w:val="28"/>
        </w:rPr>
        <w:t xml:space="preserve">равительством </w:t>
      </w:r>
    </w:p>
    <w:p w:rsidR="00E70F44" w:rsidRPr="00FE34DE" w:rsidRDefault="00E70F44" w:rsidP="004E08D8">
      <w:pPr>
        <w:pStyle w:val="ConsPlusNormal"/>
        <w:ind w:left="5954"/>
        <w:jc w:val="right"/>
        <w:rPr>
          <w:rFonts w:ascii="Times New Roman" w:hAnsi="Times New Roman" w:cs="Times New Roman"/>
          <w:b/>
          <w:color w:val="000000" w:themeColor="text1"/>
          <w:sz w:val="28"/>
          <w:szCs w:val="28"/>
        </w:rPr>
      </w:pPr>
      <w:r w:rsidRPr="00FE34DE">
        <w:rPr>
          <w:rFonts w:ascii="Times New Roman" w:hAnsi="Times New Roman" w:cs="Times New Roman"/>
          <w:color w:val="000000" w:themeColor="text1"/>
          <w:sz w:val="28"/>
          <w:szCs w:val="28"/>
        </w:rPr>
        <w:t xml:space="preserve">Российской Федерации </w:t>
      </w:r>
    </w:p>
    <w:p w:rsidR="00E70F44" w:rsidRPr="00FE34DE" w:rsidRDefault="00E70F44" w:rsidP="004E08D8">
      <w:pPr>
        <w:widowControl w:val="0"/>
        <w:autoSpaceDE w:val="0"/>
        <w:autoSpaceDN w:val="0"/>
        <w:spacing w:after="0" w:line="240" w:lineRule="auto"/>
        <w:ind w:left="5528" w:firstLine="539"/>
        <w:jc w:val="right"/>
        <w:rPr>
          <w:rFonts w:ascii="Times New Roman" w:eastAsia="Times New Roman" w:hAnsi="Times New Roman" w:cs="Times New Roman"/>
          <w:color w:val="000000" w:themeColor="text1"/>
          <w:sz w:val="28"/>
          <w:szCs w:val="28"/>
          <w:lang w:eastAsia="ru-RU"/>
        </w:rPr>
      </w:pPr>
    </w:p>
    <w:p w:rsidR="00E70F44" w:rsidRPr="00FE34DE" w:rsidRDefault="00E70F44" w:rsidP="004E08D8">
      <w:pPr>
        <w:widowControl w:val="0"/>
        <w:autoSpaceDE w:val="0"/>
        <w:autoSpaceDN w:val="0"/>
        <w:spacing w:after="0" w:line="240" w:lineRule="auto"/>
        <w:ind w:left="5529" w:firstLine="539"/>
        <w:jc w:val="right"/>
        <w:rPr>
          <w:rFonts w:ascii="Times New Roman" w:eastAsia="Times New Roman" w:hAnsi="Times New Roman" w:cs="Times New Roman"/>
          <w:color w:val="000000" w:themeColor="text1"/>
          <w:sz w:val="28"/>
          <w:szCs w:val="28"/>
          <w:lang w:eastAsia="ru-RU"/>
        </w:rPr>
      </w:pPr>
      <w:r w:rsidRPr="00FE34DE">
        <w:rPr>
          <w:rFonts w:ascii="Times New Roman" w:eastAsia="Times New Roman" w:hAnsi="Times New Roman" w:cs="Times New Roman"/>
          <w:color w:val="000000" w:themeColor="text1"/>
          <w:sz w:val="28"/>
          <w:szCs w:val="28"/>
          <w:lang w:eastAsia="ru-RU"/>
        </w:rPr>
        <w:t>Проект</w:t>
      </w:r>
    </w:p>
    <w:p w:rsidR="00E70F44" w:rsidRPr="00FE34DE" w:rsidRDefault="00E70F44" w:rsidP="004E08D8">
      <w:pPr>
        <w:pStyle w:val="ConsPlusNormal"/>
        <w:spacing w:line="480" w:lineRule="auto"/>
        <w:rPr>
          <w:rFonts w:ascii="Times New Roman" w:hAnsi="Times New Roman" w:cs="Times New Roman"/>
          <w:b/>
          <w:color w:val="000000" w:themeColor="text1"/>
          <w:sz w:val="28"/>
          <w:szCs w:val="28"/>
        </w:rPr>
      </w:pPr>
    </w:p>
    <w:p w:rsidR="00E70F44" w:rsidRDefault="00E70F44" w:rsidP="004E08D8">
      <w:pPr>
        <w:pStyle w:val="ConsPlusNormal"/>
        <w:spacing w:line="480" w:lineRule="auto"/>
        <w:jc w:val="center"/>
        <w:rPr>
          <w:rFonts w:ascii="Times New Roman" w:hAnsi="Times New Roman" w:cs="Times New Roman"/>
          <w:b/>
          <w:color w:val="000000" w:themeColor="text1"/>
          <w:sz w:val="28"/>
          <w:szCs w:val="28"/>
        </w:rPr>
      </w:pPr>
    </w:p>
    <w:p w:rsidR="001E194F" w:rsidRPr="00FE34DE" w:rsidRDefault="001E194F" w:rsidP="004E08D8">
      <w:pPr>
        <w:pStyle w:val="ConsPlusNormal"/>
        <w:spacing w:line="480" w:lineRule="auto"/>
        <w:jc w:val="center"/>
        <w:rPr>
          <w:rFonts w:ascii="Times New Roman" w:hAnsi="Times New Roman" w:cs="Times New Roman"/>
          <w:b/>
          <w:color w:val="000000" w:themeColor="text1"/>
          <w:sz w:val="28"/>
          <w:szCs w:val="28"/>
        </w:rPr>
      </w:pPr>
    </w:p>
    <w:p w:rsidR="00E70F44" w:rsidRPr="00267845" w:rsidRDefault="00E70F44" w:rsidP="004E08D8">
      <w:pPr>
        <w:pStyle w:val="ConsPlusNormal"/>
        <w:spacing w:line="480" w:lineRule="auto"/>
        <w:jc w:val="center"/>
        <w:rPr>
          <w:rFonts w:ascii="Times New Roman" w:hAnsi="Times New Roman" w:cs="Times New Roman"/>
          <w:b/>
          <w:color w:val="000000" w:themeColor="text1"/>
          <w:spacing w:val="20"/>
          <w:sz w:val="44"/>
          <w:szCs w:val="44"/>
        </w:rPr>
      </w:pPr>
      <w:r w:rsidRPr="00267845">
        <w:rPr>
          <w:rFonts w:ascii="Times New Roman" w:hAnsi="Times New Roman" w:cs="Times New Roman"/>
          <w:b/>
          <w:color w:val="000000" w:themeColor="text1"/>
          <w:spacing w:val="20"/>
          <w:sz w:val="44"/>
          <w:szCs w:val="44"/>
        </w:rPr>
        <w:t>ФЕДЕРАЛЬНЫЙ ЗАКОН</w:t>
      </w:r>
    </w:p>
    <w:p w:rsidR="002976FE" w:rsidRDefault="00E7572B" w:rsidP="00A01B5C">
      <w:pPr>
        <w:pStyle w:val="ConsPlusTitle"/>
        <w:jc w:val="center"/>
        <w:rPr>
          <w:rFonts w:ascii="Times New Roman" w:hAnsi="Times New Roman" w:cs="Times New Roman"/>
          <w:sz w:val="28"/>
          <w:szCs w:val="28"/>
        </w:rPr>
      </w:pPr>
      <w:bookmarkStart w:id="0" w:name="_GoBack"/>
      <w:r w:rsidRPr="00FE34DE">
        <w:rPr>
          <w:rFonts w:ascii="Times New Roman" w:hAnsi="Times New Roman" w:cs="Times New Roman"/>
          <w:sz w:val="28"/>
          <w:szCs w:val="28"/>
        </w:rPr>
        <w:t xml:space="preserve">О </w:t>
      </w:r>
      <w:r w:rsidR="002339A3">
        <w:rPr>
          <w:rFonts w:ascii="Times New Roman" w:hAnsi="Times New Roman" w:cs="Times New Roman"/>
          <w:sz w:val="28"/>
          <w:szCs w:val="28"/>
        </w:rPr>
        <w:t xml:space="preserve">государственной поддержке </w:t>
      </w:r>
      <w:r w:rsidR="001161B6">
        <w:rPr>
          <w:rFonts w:ascii="Times New Roman" w:hAnsi="Times New Roman" w:cs="Times New Roman"/>
          <w:sz w:val="28"/>
          <w:szCs w:val="28"/>
        </w:rPr>
        <w:t xml:space="preserve">предпринимательской </w:t>
      </w:r>
      <w:r w:rsidR="00166721">
        <w:rPr>
          <w:rFonts w:ascii="Times New Roman" w:hAnsi="Times New Roman" w:cs="Times New Roman"/>
          <w:sz w:val="28"/>
          <w:szCs w:val="28"/>
        </w:rPr>
        <w:t xml:space="preserve">деятельности </w:t>
      </w:r>
    </w:p>
    <w:p w:rsidR="00E4473A" w:rsidRPr="00FE34DE" w:rsidRDefault="00166721" w:rsidP="00A01B5C">
      <w:pPr>
        <w:pStyle w:val="ConsPlusTitle"/>
        <w:jc w:val="center"/>
        <w:rPr>
          <w:rFonts w:ascii="Times New Roman" w:hAnsi="Times New Roman" w:cs="Times New Roman"/>
          <w:sz w:val="28"/>
          <w:szCs w:val="28"/>
        </w:rPr>
      </w:pPr>
      <w:r>
        <w:rPr>
          <w:rFonts w:ascii="Times New Roman" w:hAnsi="Times New Roman" w:cs="Times New Roman"/>
          <w:sz w:val="28"/>
          <w:szCs w:val="28"/>
        </w:rPr>
        <w:t>в Арктической зоне Российской Федерации</w:t>
      </w:r>
      <w:bookmarkEnd w:id="0"/>
      <w:r>
        <w:rPr>
          <w:rFonts w:ascii="Times New Roman" w:hAnsi="Times New Roman" w:cs="Times New Roman"/>
          <w:sz w:val="28"/>
          <w:szCs w:val="28"/>
        </w:rPr>
        <w:t xml:space="preserve"> </w:t>
      </w:r>
      <w:r w:rsidR="00E7572B" w:rsidRPr="00FE34DE">
        <w:rPr>
          <w:rFonts w:ascii="Times New Roman" w:hAnsi="Times New Roman" w:cs="Times New Roman"/>
          <w:sz w:val="28"/>
          <w:szCs w:val="28"/>
        </w:rPr>
        <w:t xml:space="preserve"> </w:t>
      </w:r>
    </w:p>
    <w:p w:rsidR="006D4075" w:rsidRPr="00FE34DE" w:rsidRDefault="006D4075" w:rsidP="004E08D8">
      <w:pPr>
        <w:pStyle w:val="ConsPlusTitle"/>
        <w:spacing w:line="480" w:lineRule="auto"/>
        <w:jc w:val="center"/>
        <w:outlineLvl w:val="0"/>
        <w:rPr>
          <w:rFonts w:ascii="Times New Roman" w:hAnsi="Times New Roman" w:cs="Times New Roman"/>
          <w:sz w:val="28"/>
          <w:szCs w:val="28"/>
        </w:rPr>
      </w:pPr>
    </w:p>
    <w:p w:rsidR="008C25CA" w:rsidRDefault="008C25CA" w:rsidP="008C25CA">
      <w:pPr>
        <w:pStyle w:val="ConsPlusTitle"/>
        <w:spacing w:line="480" w:lineRule="auto"/>
        <w:outlineLvl w:val="0"/>
        <w:rPr>
          <w:rFonts w:ascii="Times New Roman" w:hAnsi="Times New Roman" w:cs="Times New Roman"/>
          <w:sz w:val="28"/>
          <w:szCs w:val="28"/>
        </w:rPr>
      </w:pPr>
      <w:r>
        <w:rPr>
          <w:rFonts w:ascii="Times New Roman" w:hAnsi="Times New Roman" w:cs="Times New Roman"/>
          <w:b w:val="0"/>
          <w:sz w:val="28"/>
          <w:szCs w:val="28"/>
        </w:rPr>
        <w:t xml:space="preserve">        </w:t>
      </w:r>
      <w:r w:rsidR="00E4473A" w:rsidRPr="006D0933">
        <w:rPr>
          <w:rFonts w:ascii="Times New Roman" w:hAnsi="Times New Roman" w:cs="Times New Roman"/>
          <w:b w:val="0"/>
          <w:sz w:val="28"/>
          <w:szCs w:val="28"/>
        </w:rPr>
        <w:t>Глава 1.</w:t>
      </w:r>
      <w:r w:rsidR="00E4473A" w:rsidRPr="00FE34DE">
        <w:rPr>
          <w:rFonts w:ascii="Times New Roman" w:hAnsi="Times New Roman" w:cs="Times New Roman"/>
          <w:sz w:val="28"/>
          <w:szCs w:val="28"/>
        </w:rPr>
        <w:t xml:space="preserve"> </w:t>
      </w:r>
      <w:r w:rsidR="009457D3">
        <w:rPr>
          <w:rFonts w:ascii="Times New Roman" w:hAnsi="Times New Roman" w:cs="Times New Roman"/>
          <w:sz w:val="28"/>
          <w:szCs w:val="28"/>
        </w:rPr>
        <w:t xml:space="preserve">   </w:t>
      </w:r>
      <w:r w:rsidR="00267845">
        <w:rPr>
          <w:rFonts w:ascii="Times New Roman" w:hAnsi="Times New Roman" w:cs="Times New Roman"/>
          <w:sz w:val="28"/>
          <w:szCs w:val="28"/>
        </w:rPr>
        <w:t xml:space="preserve">Общие положения </w:t>
      </w:r>
    </w:p>
    <w:p w:rsidR="009457D3" w:rsidRDefault="008C25CA" w:rsidP="008C25CA">
      <w:pPr>
        <w:pStyle w:val="ConsPlusTitle"/>
        <w:outlineLvl w:val="0"/>
        <w:rPr>
          <w:rFonts w:ascii="Times New Roman" w:hAnsi="Times New Roman" w:cs="Times New Roman"/>
          <w:sz w:val="28"/>
          <w:szCs w:val="28"/>
        </w:rPr>
      </w:pPr>
      <w:r>
        <w:rPr>
          <w:rFonts w:ascii="Times New Roman" w:hAnsi="Times New Roman" w:cs="Times New Roman"/>
          <w:sz w:val="28"/>
          <w:szCs w:val="28"/>
        </w:rPr>
        <w:t xml:space="preserve">        </w:t>
      </w:r>
      <w:r w:rsidR="00267845">
        <w:rPr>
          <w:rFonts w:ascii="Times New Roman" w:hAnsi="Times New Roman" w:cs="Times New Roman"/>
          <w:b w:val="0"/>
          <w:sz w:val="28"/>
          <w:szCs w:val="28"/>
        </w:rPr>
        <w:t>Статья</w:t>
      </w:r>
      <w:r w:rsidR="006D0933">
        <w:rPr>
          <w:rFonts w:ascii="Times New Roman" w:hAnsi="Times New Roman" w:cs="Times New Roman"/>
          <w:b w:val="0"/>
          <w:sz w:val="28"/>
          <w:szCs w:val="28"/>
        </w:rPr>
        <w:t xml:space="preserve"> </w:t>
      </w:r>
      <w:r w:rsidR="00E4473A" w:rsidRPr="00267845">
        <w:rPr>
          <w:rFonts w:ascii="Times New Roman" w:hAnsi="Times New Roman" w:cs="Times New Roman"/>
          <w:b w:val="0"/>
          <w:sz w:val="28"/>
          <w:szCs w:val="28"/>
        </w:rPr>
        <w:t>1.</w:t>
      </w:r>
      <w:r w:rsidR="009457D3">
        <w:rPr>
          <w:rFonts w:ascii="Times New Roman" w:hAnsi="Times New Roman" w:cs="Times New Roman"/>
          <w:sz w:val="28"/>
          <w:szCs w:val="28"/>
          <w:lang w:val="en-US"/>
        </w:rPr>
        <w:t> </w:t>
      </w:r>
      <w:r w:rsidR="009457D3">
        <w:rPr>
          <w:rFonts w:ascii="Times New Roman" w:hAnsi="Times New Roman" w:cs="Times New Roman"/>
          <w:sz w:val="28"/>
          <w:szCs w:val="28"/>
        </w:rPr>
        <w:t xml:space="preserve">  </w:t>
      </w:r>
      <w:r w:rsidR="00E4473A" w:rsidRPr="00FE34DE">
        <w:rPr>
          <w:rFonts w:ascii="Times New Roman" w:hAnsi="Times New Roman" w:cs="Times New Roman"/>
          <w:sz w:val="28"/>
          <w:szCs w:val="28"/>
        </w:rPr>
        <w:t>Предмет и цели регули</w:t>
      </w:r>
      <w:r w:rsidR="006D0933">
        <w:rPr>
          <w:rFonts w:ascii="Times New Roman" w:hAnsi="Times New Roman" w:cs="Times New Roman"/>
          <w:sz w:val="28"/>
          <w:szCs w:val="28"/>
        </w:rPr>
        <w:t xml:space="preserve">рования настоящего </w:t>
      </w:r>
      <w:r w:rsidR="009457D3" w:rsidRPr="009457D3">
        <w:rPr>
          <w:rFonts w:ascii="Times New Roman" w:hAnsi="Times New Roman" w:cs="Times New Roman"/>
          <w:sz w:val="28"/>
          <w:szCs w:val="28"/>
        </w:rPr>
        <w:t xml:space="preserve"> </w:t>
      </w:r>
    </w:p>
    <w:p w:rsidR="00E4473A" w:rsidRDefault="008C25CA" w:rsidP="008C25CA">
      <w:pPr>
        <w:pStyle w:val="ConsPlusTitle"/>
        <w:ind w:left="1701" w:hanging="1276"/>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6D0933">
        <w:rPr>
          <w:rFonts w:ascii="Times New Roman" w:hAnsi="Times New Roman" w:cs="Times New Roman"/>
          <w:sz w:val="28"/>
          <w:szCs w:val="28"/>
        </w:rPr>
        <w:t xml:space="preserve">Федерального </w:t>
      </w:r>
      <w:r w:rsidR="00E4473A" w:rsidRPr="00FE34DE">
        <w:rPr>
          <w:rFonts w:ascii="Times New Roman" w:hAnsi="Times New Roman" w:cs="Times New Roman"/>
          <w:sz w:val="28"/>
          <w:szCs w:val="28"/>
        </w:rPr>
        <w:t>закона</w:t>
      </w:r>
    </w:p>
    <w:p w:rsidR="004E08D8" w:rsidRPr="00FE34DE" w:rsidRDefault="004E08D8" w:rsidP="004E08D8">
      <w:pPr>
        <w:pStyle w:val="ConsPlusTitle"/>
        <w:spacing w:before="120" w:after="120"/>
        <w:ind w:left="1701" w:hanging="1276"/>
        <w:jc w:val="both"/>
        <w:outlineLvl w:val="1"/>
        <w:rPr>
          <w:rFonts w:ascii="Times New Roman" w:hAnsi="Times New Roman" w:cs="Times New Roman"/>
          <w:sz w:val="28"/>
          <w:szCs w:val="28"/>
        </w:rPr>
      </w:pPr>
    </w:p>
    <w:p w:rsidR="00E4473A" w:rsidRPr="00FE34DE" w:rsidRDefault="00E4473A" w:rsidP="00EB4046">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 xml:space="preserve">1. </w:t>
      </w:r>
      <w:r w:rsidR="00345A06" w:rsidRPr="00345A06">
        <w:rPr>
          <w:rFonts w:ascii="Times New Roman" w:hAnsi="Times New Roman" w:cs="Times New Roman"/>
          <w:sz w:val="28"/>
          <w:szCs w:val="28"/>
        </w:rPr>
        <w:t>Настоящий Федеральный закон определяет правовой режим</w:t>
      </w:r>
      <w:r w:rsidR="00345A06">
        <w:rPr>
          <w:rFonts w:ascii="Times New Roman" w:hAnsi="Times New Roman" w:cs="Times New Roman"/>
          <w:sz w:val="28"/>
          <w:szCs w:val="28"/>
        </w:rPr>
        <w:t xml:space="preserve"> Арктической зоны Российской Федерации</w:t>
      </w:r>
      <w:r w:rsidR="00345A06" w:rsidRPr="00345A06">
        <w:rPr>
          <w:rFonts w:ascii="Times New Roman" w:hAnsi="Times New Roman" w:cs="Times New Roman"/>
          <w:sz w:val="28"/>
          <w:szCs w:val="28"/>
        </w:rPr>
        <w:t>, меры государственной поддержки и порядок осу</w:t>
      </w:r>
      <w:r w:rsidR="00345A06">
        <w:rPr>
          <w:rFonts w:ascii="Times New Roman" w:hAnsi="Times New Roman" w:cs="Times New Roman"/>
          <w:sz w:val="28"/>
          <w:szCs w:val="28"/>
        </w:rPr>
        <w:t xml:space="preserve">ществления </w:t>
      </w:r>
      <w:r w:rsidR="00DC5589">
        <w:rPr>
          <w:rFonts w:ascii="Times New Roman" w:hAnsi="Times New Roman" w:cs="Times New Roman"/>
          <w:sz w:val="28"/>
          <w:szCs w:val="28"/>
        </w:rPr>
        <w:t xml:space="preserve">предпринимательской </w:t>
      </w:r>
      <w:r w:rsidR="00345A06">
        <w:rPr>
          <w:rFonts w:ascii="Times New Roman" w:hAnsi="Times New Roman" w:cs="Times New Roman"/>
          <w:sz w:val="28"/>
          <w:szCs w:val="28"/>
        </w:rPr>
        <w:t>деятельности</w:t>
      </w:r>
      <w:r w:rsidR="001D6867">
        <w:rPr>
          <w:rFonts w:ascii="Times New Roman" w:hAnsi="Times New Roman" w:cs="Times New Roman"/>
          <w:sz w:val="28"/>
          <w:szCs w:val="28"/>
        </w:rPr>
        <w:t xml:space="preserve"> в Арктической зон</w:t>
      </w:r>
      <w:r w:rsidR="00AD73C0">
        <w:rPr>
          <w:rFonts w:ascii="Times New Roman" w:hAnsi="Times New Roman" w:cs="Times New Roman"/>
          <w:sz w:val="28"/>
          <w:szCs w:val="28"/>
        </w:rPr>
        <w:t>е</w:t>
      </w:r>
      <w:r w:rsidR="001D6867">
        <w:rPr>
          <w:rFonts w:ascii="Times New Roman" w:hAnsi="Times New Roman" w:cs="Times New Roman"/>
          <w:sz w:val="28"/>
          <w:szCs w:val="28"/>
        </w:rPr>
        <w:t xml:space="preserve"> Российской Федерации.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Целями настоящего Федерального закона являются: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1) экономическое развитие Арктической зоны Российской Федерации; </w:t>
      </w:r>
    </w:p>
    <w:p w:rsidR="004E08D8" w:rsidRDefault="004E08D8"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2)</w:t>
      </w:r>
      <w:r w:rsidR="006934D7">
        <w:rPr>
          <w:rFonts w:ascii="Times New Roman" w:hAnsi="Times New Roman" w:cs="Times New Roman"/>
          <w:sz w:val="28"/>
          <w:szCs w:val="28"/>
        </w:rPr>
        <w:t> </w:t>
      </w:r>
      <w:r w:rsidR="00E4473A" w:rsidRPr="00FE34DE">
        <w:rPr>
          <w:rFonts w:ascii="Times New Roman" w:hAnsi="Times New Roman" w:cs="Times New Roman"/>
          <w:sz w:val="28"/>
          <w:szCs w:val="28"/>
        </w:rPr>
        <w:t>стимулирование</w:t>
      </w:r>
      <w:r>
        <w:rPr>
          <w:rFonts w:ascii="Times New Roman" w:hAnsi="Times New Roman" w:cs="Times New Roman"/>
          <w:sz w:val="28"/>
          <w:szCs w:val="28"/>
        </w:rPr>
        <w:t xml:space="preserve"> и активизация инвестиционной и </w:t>
      </w:r>
      <w:r w:rsidR="00E4473A" w:rsidRPr="00FE34DE">
        <w:rPr>
          <w:rFonts w:ascii="Times New Roman" w:hAnsi="Times New Roman" w:cs="Times New Roman"/>
          <w:sz w:val="28"/>
          <w:szCs w:val="28"/>
        </w:rPr>
        <w:t>предпринимательской деятельност</w:t>
      </w:r>
      <w:r>
        <w:rPr>
          <w:rFonts w:ascii="Times New Roman" w:hAnsi="Times New Roman" w:cs="Times New Roman"/>
          <w:sz w:val="28"/>
          <w:szCs w:val="28"/>
        </w:rPr>
        <w:t xml:space="preserve">и в Арктической зоне Российской </w:t>
      </w:r>
      <w:r w:rsidR="00EF0324">
        <w:rPr>
          <w:rFonts w:ascii="Times New Roman" w:hAnsi="Times New Roman" w:cs="Times New Roman"/>
          <w:sz w:val="28"/>
          <w:szCs w:val="28"/>
        </w:rPr>
        <w:t>Федерации;</w:t>
      </w:r>
    </w:p>
    <w:p w:rsidR="00E4473A" w:rsidRPr="00FE34DE" w:rsidRDefault="00E4473A" w:rsidP="006934D7">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lastRenderedPageBreak/>
        <w:t xml:space="preserve">3) создание экономической основы для опережающего социального развития и улучшения качества жизни в Арктической зоне Российской Федерации.  </w:t>
      </w:r>
    </w:p>
    <w:p w:rsidR="009457D3" w:rsidRDefault="00E4473A" w:rsidP="009457D3">
      <w:pPr>
        <w:pStyle w:val="ConsPlusTitle"/>
        <w:tabs>
          <w:tab w:val="left" w:pos="2268"/>
        </w:tabs>
        <w:ind w:left="1985" w:hanging="1134"/>
        <w:jc w:val="both"/>
        <w:outlineLvl w:val="1"/>
        <w:rPr>
          <w:rFonts w:ascii="Times New Roman" w:hAnsi="Times New Roman" w:cs="Times New Roman"/>
          <w:sz w:val="28"/>
          <w:szCs w:val="28"/>
        </w:rPr>
      </w:pPr>
      <w:r w:rsidRPr="004E08D8">
        <w:rPr>
          <w:rFonts w:ascii="Times New Roman" w:hAnsi="Times New Roman" w:cs="Times New Roman"/>
          <w:b w:val="0"/>
          <w:sz w:val="28"/>
          <w:szCs w:val="28"/>
        </w:rPr>
        <w:t>Статья 2.</w:t>
      </w:r>
      <w:r w:rsidRPr="00FE34DE">
        <w:rPr>
          <w:rFonts w:ascii="Times New Roman" w:hAnsi="Times New Roman" w:cs="Times New Roman"/>
          <w:sz w:val="28"/>
          <w:szCs w:val="28"/>
        </w:rPr>
        <w:t xml:space="preserve"> </w:t>
      </w:r>
      <w:r w:rsidR="009457D3" w:rsidRPr="009457D3">
        <w:rPr>
          <w:rFonts w:ascii="Times New Roman" w:hAnsi="Times New Roman" w:cs="Times New Roman"/>
          <w:sz w:val="28"/>
          <w:szCs w:val="28"/>
        </w:rPr>
        <w:t xml:space="preserve">    </w:t>
      </w:r>
      <w:r w:rsidRPr="00FE34DE">
        <w:rPr>
          <w:rFonts w:ascii="Times New Roman" w:hAnsi="Times New Roman" w:cs="Times New Roman"/>
          <w:sz w:val="28"/>
          <w:szCs w:val="28"/>
        </w:rPr>
        <w:t xml:space="preserve">Понятие Арктической зоны </w:t>
      </w:r>
    </w:p>
    <w:p w:rsidR="00E4473A" w:rsidRPr="00FE34DE" w:rsidRDefault="009457D3" w:rsidP="009457D3">
      <w:pPr>
        <w:pStyle w:val="ConsPlusTitle"/>
        <w:tabs>
          <w:tab w:val="left" w:pos="2268"/>
        </w:tabs>
        <w:ind w:left="1985" w:hanging="1134"/>
        <w:jc w:val="both"/>
        <w:outlineLvl w:val="1"/>
        <w:rPr>
          <w:rFonts w:ascii="Times New Roman" w:hAnsi="Times New Roman" w:cs="Times New Roman"/>
          <w:sz w:val="28"/>
          <w:szCs w:val="28"/>
        </w:rPr>
      </w:pPr>
      <w:r w:rsidRPr="008E7403">
        <w:rPr>
          <w:rFonts w:ascii="Times New Roman" w:hAnsi="Times New Roman" w:cs="Times New Roman"/>
          <w:sz w:val="28"/>
          <w:szCs w:val="28"/>
        </w:rPr>
        <w:t xml:space="preserve">                     </w:t>
      </w:r>
      <w:r w:rsidR="00A01B5C" w:rsidRPr="00FE34DE">
        <w:rPr>
          <w:rFonts w:ascii="Times New Roman" w:hAnsi="Times New Roman" w:cs="Times New Roman"/>
          <w:sz w:val="28"/>
          <w:szCs w:val="28"/>
        </w:rPr>
        <w:t xml:space="preserve">Российской </w:t>
      </w:r>
      <w:r w:rsidR="00A01B5C">
        <w:rPr>
          <w:rFonts w:ascii="Times New Roman" w:hAnsi="Times New Roman" w:cs="Times New Roman"/>
          <w:sz w:val="28"/>
          <w:szCs w:val="28"/>
        </w:rPr>
        <w:t>Федерации</w:t>
      </w:r>
    </w:p>
    <w:p w:rsidR="006934D7" w:rsidRDefault="006934D7" w:rsidP="004E08D8">
      <w:pPr>
        <w:pStyle w:val="ConsPlusNormal"/>
        <w:spacing w:line="480" w:lineRule="auto"/>
        <w:ind w:firstLine="709"/>
        <w:jc w:val="both"/>
        <w:rPr>
          <w:rFonts w:ascii="Times New Roman" w:hAnsi="Times New Roman" w:cs="Times New Roman"/>
          <w:sz w:val="28"/>
          <w:szCs w:val="28"/>
        </w:rPr>
      </w:pPr>
    </w:p>
    <w:p w:rsidR="006934D7" w:rsidRDefault="000972DA" w:rsidP="006934D7">
      <w:pPr>
        <w:pStyle w:val="ConsPlusNormal"/>
        <w:spacing w:line="480" w:lineRule="auto"/>
        <w:ind w:firstLine="851"/>
        <w:jc w:val="both"/>
        <w:rPr>
          <w:rFonts w:ascii="Times New Roman" w:hAnsi="Times New Roman" w:cs="Times New Roman"/>
          <w:sz w:val="28"/>
          <w:szCs w:val="28"/>
        </w:rPr>
      </w:pPr>
      <w:r w:rsidRPr="00FE34DE">
        <w:rPr>
          <w:rFonts w:ascii="Times New Roman" w:hAnsi="Times New Roman" w:cs="Times New Roman"/>
          <w:sz w:val="28"/>
          <w:szCs w:val="28"/>
        </w:rPr>
        <w:t>1.</w:t>
      </w:r>
      <w:r w:rsidR="00A45BCC">
        <w:rPr>
          <w:rFonts w:ascii="Times New Roman" w:hAnsi="Times New Roman" w:cs="Times New Roman"/>
          <w:sz w:val="28"/>
          <w:szCs w:val="28"/>
        </w:rPr>
        <w:t> </w:t>
      </w:r>
      <w:r w:rsidR="00E4473A" w:rsidRPr="00FE34DE">
        <w:rPr>
          <w:rFonts w:ascii="Times New Roman" w:hAnsi="Times New Roman" w:cs="Times New Roman"/>
          <w:sz w:val="28"/>
          <w:szCs w:val="28"/>
        </w:rPr>
        <w:t>Для целей настоящего Федерального закона по</w:t>
      </w:r>
      <w:r w:rsidR="00CA4C2D" w:rsidRPr="00FE34DE">
        <w:rPr>
          <w:rFonts w:ascii="Times New Roman" w:hAnsi="Times New Roman" w:cs="Times New Roman"/>
          <w:sz w:val="28"/>
          <w:szCs w:val="28"/>
        </w:rPr>
        <w:t>д</w:t>
      </w:r>
      <w:r w:rsidR="00E4473A" w:rsidRPr="00FE34DE">
        <w:rPr>
          <w:rFonts w:ascii="Times New Roman" w:hAnsi="Times New Roman" w:cs="Times New Roman"/>
          <w:sz w:val="28"/>
          <w:szCs w:val="28"/>
        </w:rPr>
        <w:t xml:space="preserve"> Арктической зоной Российской Федерации (далее – Арктическая зона) понима</w:t>
      </w:r>
      <w:r w:rsidR="00CA4C2D" w:rsidRPr="00FE34DE">
        <w:rPr>
          <w:rFonts w:ascii="Times New Roman" w:hAnsi="Times New Roman" w:cs="Times New Roman"/>
          <w:sz w:val="28"/>
          <w:szCs w:val="28"/>
        </w:rPr>
        <w:t>ю</w:t>
      </w:r>
      <w:r w:rsidR="00E4473A" w:rsidRPr="00FE34DE">
        <w:rPr>
          <w:rFonts w:ascii="Times New Roman" w:hAnsi="Times New Roman" w:cs="Times New Roman"/>
          <w:sz w:val="28"/>
          <w:szCs w:val="28"/>
        </w:rPr>
        <w:t>тся сухопутные территории и примыкающ</w:t>
      </w:r>
      <w:r w:rsidR="001161B6">
        <w:rPr>
          <w:rFonts w:ascii="Times New Roman" w:hAnsi="Times New Roman" w:cs="Times New Roman"/>
          <w:sz w:val="28"/>
          <w:szCs w:val="28"/>
        </w:rPr>
        <w:t>и</w:t>
      </w:r>
      <w:r w:rsidR="00E4473A" w:rsidRPr="00FE34DE">
        <w:rPr>
          <w:rFonts w:ascii="Times New Roman" w:hAnsi="Times New Roman" w:cs="Times New Roman"/>
          <w:sz w:val="28"/>
          <w:szCs w:val="28"/>
        </w:rPr>
        <w:t>е к ним</w:t>
      </w:r>
      <w:r w:rsidR="001161B6">
        <w:rPr>
          <w:rFonts w:ascii="Times New Roman" w:hAnsi="Times New Roman" w:cs="Times New Roman"/>
          <w:sz w:val="28"/>
          <w:szCs w:val="28"/>
        </w:rPr>
        <w:t xml:space="preserve"> внутренние морские воды</w:t>
      </w:r>
      <w:r w:rsidR="00764D02">
        <w:rPr>
          <w:rFonts w:ascii="Times New Roman" w:hAnsi="Times New Roman" w:cs="Times New Roman"/>
          <w:sz w:val="28"/>
          <w:szCs w:val="28"/>
        </w:rPr>
        <w:t xml:space="preserve"> </w:t>
      </w:r>
      <w:r w:rsidR="001161B6" w:rsidRPr="001161B6">
        <w:rPr>
          <w:rFonts w:ascii="Times New Roman" w:hAnsi="Times New Roman" w:cs="Times New Roman"/>
          <w:sz w:val="28"/>
          <w:szCs w:val="28"/>
        </w:rPr>
        <w:t>Российской Федерации</w:t>
      </w:r>
      <w:r w:rsidR="001161B6">
        <w:rPr>
          <w:rFonts w:ascii="Times New Roman" w:hAnsi="Times New Roman" w:cs="Times New Roman"/>
          <w:sz w:val="28"/>
          <w:szCs w:val="28"/>
        </w:rPr>
        <w:t xml:space="preserve"> и </w:t>
      </w:r>
      <w:r w:rsidR="00764D02">
        <w:rPr>
          <w:rFonts w:ascii="Times New Roman" w:hAnsi="Times New Roman" w:cs="Times New Roman"/>
          <w:sz w:val="28"/>
          <w:szCs w:val="28"/>
        </w:rPr>
        <w:t>территориальное</w:t>
      </w:r>
      <w:r w:rsidR="00AD73C0">
        <w:rPr>
          <w:rFonts w:ascii="Times New Roman" w:hAnsi="Times New Roman" w:cs="Times New Roman"/>
          <w:sz w:val="28"/>
          <w:szCs w:val="28"/>
        </w:rPr>
        <w:t xml:space="preserve"> море Российской Федерации</w:t>
      </w:r>
      <w:r w:rsidR="00E4473A" w:rsidRPr="00FE34DE">
        <w:rPr>
          <w:rFonts w:ascii="Times New Roman" w:hAnsi="Times New Roman" w:cs="Times New Roman"/>
          <w:sz w:val="28"/>
          <w:szCs w:val="28"/>
        </w:rPr>
        <w:t>,</w:t>
      </w:r>
      <w:r w:rsidR="00166721">
        <w:rPr>
          <w:rFonts w:ascii="Times New Roman" w:hAnsi="Times New Roman" w:cs="Times New Roman"/>
          <w:sz w:val="28"/>
          <w:szCs w:val="28"/>
        </w:rPr>
        <w:t xml:space="preserve"> а также</w:t>
      </w:r>
      <w:r w:rsidR="000B1917">
        <w:rPr>
          <w:rFonts w:ascii="Times New Roman" w:hAnsi="Times New Roman" w:cs="Times New Roman"/>
          <w:sz w:val="28"/>
          <w:szCs w:val="28"/>
        </w:rPr>
        <w:t xml:space="preserve"> </w:t>
      </w:r>
      <w:r w:rsidR="00C2342E">
        <w:rPr>
          <w:rFonts w:ascii="Times New Roman" w:hAnsi="Times New Roman" w:cs="Times New Roman"/>
          <w:sz w:val="28"/>
          <w:szCs w:val="28"/>
        </w:rPr>
        <w:t>арктический континентальный шельф</w:t>
      </w:r>
      <w:r w:rsidR="0010299B">
        <w:rPr>
          <w:rFonts w:ascii="Times New Roman" w:hAnsi="Times New Roman" w:cs="Times New Roman"/>
          <w:sz w:val="28"/>
          <w:szCs w:val="28"/>
        </w:rPr>
        <w:t xml:space="preserve"> Российской Федерации</w:t>
      </w:r>
      <w:r w:rsidR="00A116CF">
        <w:rPr>
          <w:rFonts w:ascii="Times New Roman" w:hAnsi="Times New Roman" w:cs="Times New Roman"/>
          <w:sz w:val="28"/>
          <w:szCs w:val="28"/>
        </w:rPr>
        <w:t xml:space="preserve">, </w:t>
      </w:r>
      <w:r w:rsidR="00E4473A" w:rsidRPr="00FE34DE">
        <w:rPr>
          <w:rFonts w:ascii="Times New Roman" w:hAnsi="Times New Roman" w:cs="Times New Roman"/>
          <w:sz w:val="28"/>
          <w:szCs w:val="28"/>
        </w:rPr>
        <w:t>на которых в соответствии с настоящим Федеральным законом и иными федеральными законами устанавливаются меры государственной поддержки предпринимательской деятельности</w:t>
      </w:r>
      <w:r w:rsidR="002F7E34">
        <w:rPr>
          <w:rFonts w:ascii="Times New Roman" w:hAnsi="Times New Roman" w:cs="Times New Roman"/>
          <w:sz w:val="28"/>
          <w:szCs w:val="28"/>
        </w:rPr>
        <w:t>.</w:t>
      </w:r>
    </w:p>
    <w:p w:rsidR="00264ACD" w:rsidRPr="00000347" w:rsidRDefault="006934D7" w:rsidP="006934D7">
      <w:pPr>
        <w:pStyle w:val="ConsPlusNormal"/>
        <w:spacing w:line="480" w:lineRule="auto"/>
        <w:ind w:firstLine="851"/>
        <w:jc w:val="both"/>
        <w:rPr>
          <w:rFonts w:ascii="Times New Roman" w:hAnsi="Times New Roman" w:cs="Times New Roman"/>
          <w:sz w:val="28"/>
          <w:szCs w:val="28"/>
        </w:rPr>
      </w:pPr>
      <w:r>
        <w:rPr>
          <w:rFonts w:ascii="Times New Roman" w:hAnsi="Times New Roman" w:cs="Times New Roman"/>
          <w:sz w:val="28"/>
          <w:szCs w:val="28"/>
        </w:rPr>
        <w:t>2. </w:t>
      </w:r>
      <w:r w:rsidR="00264ACD" w:rsidRPr="00FE34DE">
        <w:rPr>
          <w:rFonts w:ascii="Times New Roman" w:hAnsi="Times New Roman" w:cs="Times New Roman"/>
          <w:sz w:val="28"/>
          <w:szCs w:val="28"/>
        </w:rPr>
        <w:t>К сухопутным территориям Арктической зоны относятся</w:t>
      </w:r>
      <w:r w:rsidR="00264ACD" w:rsidRPr="00000347">
        <w:rPr>
          <w:rFonts w:ascii="Times New Roman" w:hAnsi="Times New Roman" w:cs="Times New Roman"/>
          <w:sz w:val="28"/>
          <w:szCs w:val="28"/>
        </w:rPr>
        <w:t xml:space="preserve">: </w:t>
      </w:r>
    </w:p>
    <w:p w:rsidR="00264ACD" w:rsidRPr="00FE34DE" w:rsidRDefault="004E08D8" w:rsidP="004E08D8">
      <w:pPr>
        <w:pStyle w:val="ConsPlusNormal"/>
        <w:spacing w:line="480" w:lineRule="auto"/>
        <w:ind w:firstLine="708"/>
        <w:jc w:val="both"/>
        <w:rPr>
          <w:rFonts w:ascii="Times New Roman" w:hAnsi="Times New Roman" w:cs="Times New Roman"/>
          <w:sz w:val="28"/>
          <w:szCs w:val="28"/>
        </w:rPr>
      </w:pPr>
      <w:r w:rsidRPr="00000347">
        <w:rPr>
          <w:rFonts w:ascii="Times New Roman" w:hAnsi="Times New Roman" w:cs="Times New Roman"/>
          <w:sz w:val="28"/>
          <w:szCs w:val="28"/>
        </w:rPr>
        <w:t>1)</w:t>
      </w:r>
      <w:r w:rsidR="00A45BCC" w:rsidRPr="00000347">
        <w:rPr>
          <w:rFonts w:ascii="Times New Roman" w:hAnsi="Times New Roman" w:cs="Times New Roman"/>
          <w:sz w:val="28"/>
          <w:szCs w:val="28"/>
        </w:rPr>
        <w:t> </w:t>
      </w:r>
      <w:r w:rsidR="00000347" w:rsidRPr="00000347">
        <w:rPr>
          <w:rFonts w:ascii="Times New Roman" w:hAnsi="Times New Roman" w:cs="Times New Roman"/>
          <w:sz w:val="28"/>
          <w:szCs w:val="28"/>
        </w:rPr>
        <w:t>территории</w:t>
      </w:r>
      <w:r w:rsidR="00000347">
        <w:rPr>
          <w:rFonts w:ascii="Times New Roman" w:hAnsi="Times New Roman" w:cs="Times New Roman"/>
          <w:sz w:val="28"/>
          <w:szCs w:val="28"/>
        </w:rPr>
        <w:t xml:space="preserve"> </w:t>
      </w:r>
      <w:r w:rsidR="00264ACD" w:rsidRPr="00FE34DE">
        <w:rPr>
          <w:rFonts w:ascii="Times New Roman" w:hAnsi="Times New Roman" w:cs="Times New Roman"/>
          <w:sz w:val="28"/>
          <w:szCs w:val="28"/>
        </w:rPr>
        <w:t>субъектов Российской Федерации: Мурманская область;</w:t>
      </w:r>
      <w:r w:rsidR="00CA4C2D" w:rsidRPr="00FE34DE">
        <w:rPr>
          <w:rFonts w:ascii="Times New Roman" w:hAnsi="Times New Roman" w:cs="Times New Roman"/>
          <w:sz w:val="28"/>
          <w:szCs w:val="28"/>
        </w:rPr>
        <w:t xml:space="preserve"> </w:t>
      </w:r>
      <w:r w:rsidR="00264ACD" w:rsidRPr="00FE34DE">
        <w:rPr>
          <w:rFonts w:ascii="Times New Roman" w:hAnsi="Times New Roman" w:cs="Times New Roman"/>
          <w:sz w:val="28"/>
          <w:szCs w:val="28"/>
        </w:rPr>
        <w:t>Ненецкий автономный округ; Чукотский автономный округ; Я</w:t>
      </w:r>
      <w:r w:rsidR="002F7E34">
        <w:rPr>
          <w:rFonts w:ascii="Times New Roman" w:hAnsi="Times New Roman" w:cs="Times New Roman"/>
          <w:sz w:val="28"/>
          <w:szCs w:val="28"/>
        </w:rPr>
        <w:t>мало-Ненецкий автономный округ;</w:t>
      </w:r>
    </w:p>
    <w:p w:rsidR="00E4473A" w:rsidRPr="00FE34DE" w:rsidRDefault="00264ACD" w:rsidP="004E08D8">
      <w:pPr>
        <w:pStyle w:val="ConsPlusNormal"/>
        <w:numPr>
          <w:ilvl w:val="0"/>
          <w:numId w:val="10"/>
        </w:numPr>
        <w:spacing w:line="480" w:lineRule="auto"/>
        <w:jc w:val="both"/>
        <w:rPr>
          <w:rFonts w:ascii="Times New Roman" w:hAnsi="Times New Roman" w:cs="Times New Roman"/>
          <w:sz w:val="28"/>
          <w:szCs w:val="28"/>
        </w:rPr>
      </w:pPr>
      <w:r w:rsidRPr="00FE34DE">
        <w:rPr>
          <w:rFonts w:ascii="Times New Roman" w:hAnsi="Times New Roman" w:cs="Times New Roman"/>
          <w:sz w:val="28"/>
          <w:szCs w:val="28"/>
        </w:rPr>
        <w:t xml:space="preserve">части территорий субъектов Российской Федерации: </w:t>
      </w:r>
    </w:p>
    <w:p w:rsidR="00264ACD" w:rsidRPr="00FE34DE" w:rsidRDefault="00264ACD"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а)</w:t>
      </w:r>
      <w:r w:rsidR="00A45BCC">
        <w:rPr>
          <w:rFonts w:ascii="Times New Roman" w:hAnsi="Times New Roman" w:cs="Times New Roman"/>
          <w:sz w:val="28"/>
          <w:szCs w:val="28"/>
        </w:rPr>
        <w:t> </w:t>
      </w:r>
      <w:r w:rsidRPr="00FE34DE">
        <w:rPr>
          <w:rFonts w:ascii="Times New Roman" w:hAnsi="Times New Roman" w:cs="Times New Roman"/>
          <w:sz w:val="28"/>
          <w:szCs w:val="28"/>
        </w:rPr>
        <w:t xml:space="preserve">Республики Карелия: </w:t>
      </w:r>
      <w:r w:rsidR="00086956" w:rsidRPr="00FE34DE">
        <w:rPr>
          <w:rFonts w:ascii="Times New Roman" w:hAnsi="Times New Roman" w:cs="Times New Roman"/>
          <w:sz w:val="28"/>
          <w:szCs w:val="28"/>
        </w:rPr>
        <w:t xml:space="preserve">муниципальное образование </w:t>
      </w:r>
      <w:r w:rsidR="001161B6" w:rsidRPr="001161B6">
        <w:rPr>
          <w:rFonts w:ascii="Times New Roman" w:hAnsi="Times New Roman" w:cs="Times New Roman"/>
          <w:sz w:val="28"/>
          <w:szCs w:val="28"/>
        </w:rPr>
        <w:t>"</w:t>
      </w:r>
      <w:r w:rsidR="00086956" w:rsidRPr="00FE34DE">
        <w:rPr>
          <w:rFonts w:ascii="Times New Roman" w:hAnsi="Times New Roman" w:cs="Times New Roman"/>
          <w:sz w:val="28"/>
          <w:szCs w:val="28"/>
        </w:rPr>
        <w:t>Беломорский муниципальный район</w:t>
      </w:r>
      <w:r w:rsidR="001161B6" w:rsidRPr="001161B6">
        <w:rPr>
          <w:rFonts w:ascii="Times New Roman" w:hAnsi="Times New Roman" w:cs="Times New Roman"/>
          <w:sz w:val="28"/>
          <w:szCs w:val="28"/>
        </w:rPr>
        <w:t>"</w:t>
      </w:r>
      <w:r w:rsidR="002F7E34">
        <w:rPr>
          <w:rFonts w:ascii="Times New Roman" w:hAnsi="Times New Roman" w:cs="Times New Roman"/>
          <w:sz w:val="28"/>
          <w:szCs w:val="28"/>
        </w:rPr>
        <w:t xml:space="preserve">, </w:t>
      </w:r>
      <w:proofErr w:type="spellStart"/>
      <w:r w:rsidR="002F7E34">
        <w:rPr>
          <w:rFonts w:ascii="Times New Roman" w:hAnsi="Times New Roman" w:cs="Times New Roman"/>
          <w:sz w:val="28"/>
          <w:szCs w:val="28"/>
        </w:rPr>
        <w:t>Лоухский</w:t>
      </w:r>
      <w:proofErr w:type="spellEnd"/>
      <w:r w:rsidR="002F7E34">
        <w:rPr>
          <w:rFonts w:ascii="Times New Roman" w:hAnsi="Times New Roman" w:cs="Times New Roman"/>
          <w:sz w:val="28"/>
          <w:szCs w:val="28"/>
        </w:rPr>
        <w:t xml:space="preserve"> муниципальный район</w:t>
      </w:r>
      <w:r w:rsidR="007F00A2" w:rsidRPr="00FE34DE">
        <w:rPr>
          <w:rFonts w:ascii="Times New Roman" w:hAnsi="Times New Roman" w:cs="Times New Roman"/>
          <w:sz w:val="28"/>
          <w:szCs w:val="28"/>
        </w:rPr>
        <w:t xml:space="preserve">, </w:t>
      </w:r>
      <w:proofErr w:type="spellStart"/>
      <w:r w:rsidR="002F7E34">
        <w:rPr>
          <w:rFonts w:ascii="Times New Roman" w:hAnsi="Times New Roman" w:cs="Times New Roman"/>
          <w:sz w:val="28"/>
          <w:szCs w:val="28"/>
        </w:rPr>
        <w:t>Кемский</w:t>
      </w:r>
      <w:proofErr w:type="spellEnd"/>
      <w:r w:rsidR="002F7E34">
        <w:rPr>
          <w:rFonts w:ascii="Times New Roman" w:hAnsi="Times New Roman" w:cs="Times New Roman"/>
          <w:sz w:val="28"/>
          <w:szCs w:val="28"/>
        </w:rPr>
        <w:t xml:space="preserve"> муниципальный район</w:t>
      </w:r>
      <w:r w:rsidR="007F00A2" w:rsidRPr="00FE34DE">
        <w:rPr>
          <w:rFonts w:ascii="Times New Roman" w:hAnsi="Times New Roman" w:cs="Times New Roman"/>
          <w:sz w:val="28"/>
          <w:szCs w:val="28"/>
        </w:rPr>
        <w:t>;</w:t>
      </w:r>
    </w:p>
    <w:p w:rsidR="007F00A2" w:rsidRPr="00FE34DE" w:rsidRDefault="007F00A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 xml:space="preserve">б) Республики Коми: </w:t>
      </w:r>
      <w:r w:rsidR="00086956" w:rsidRPr="00FE34DE">
        <w:rPr>
          <w:rFonts w:ascii="Times New Roman" w:hAnsi="Times New Roman" w:cs="Times New Roman"/>
          <w:sz w:val="28"/>
          <w:szCs w:val="28"/>
        </w:rPr>
        <w:t xml:space="preserve">муниципальное образование </w:t>
      </w:r>
      <w:r w:rsidRPr="00FE34DE">
        <w:rPr>
          <w:rFonts w:ascii="Times New Roman" w:hAnsi="Times New Roman" w:cs="Times New Roman"/>
          <w:sz w:val="28"/>
          <w:szCs w:val="28"/>
        </w:rPr>
        <w:t xml:space="preserve">городского округа </w:t>
      </w:r>
      <w:r w:rsidR="001161B6" w:rsidRPr="001161B6">
        <w:rPr>
          <w:rFonts w:ascii="Times New Roman" w:hAnsi="Times New Roman" w:cs="Times New Roman"/>
          <w:sz w:val="28"/>
          <w:szCs w:val="28"/>
        </w:rPr>
        <w:t>"</w:t>
      </w:r>
      <w:r w:rsidRPr="00FE34DE">
        <w:rPr>
          <w:rFonts w:ascii="Times New Roman" w:hAnsi="Times New Roman" w:cs="Times New Roman"/>
          <w:sz w:val="28"/>
          <w:szCs w:val="28"/>
        </w:rPr>
        <w:t>Воркута</w:t>
      </w:r>
      <w:r w:rsidR="001161B6" w:rsidRPr="001161B6">
        <w:rPr>
          <w:rFonts w:ascii="Times New Roman" w:hAnsi="Times New Roman" w:cs="Times New Roman"/>
          <w:sz w:val="28"/>
          <w:szCs w:val="28"/>
        </w:rPr>
        <w:t>"</w:t>
      </w:r>
      <w:r w:rsidRPr="00FE34DE">
        <w:rPr>
          <w:rFonts w:ascii="Times New Roman" w:hAnsi="Times New Roman" w:cs="Times New Roman"/>
          <w:sz w:val="28"/>
          <w:szCs w:val="28"/>
        </w:rPr>
        <w:t>;</w:t>
      </w:r>
    </w:p>
    <w:p w:rsidR="007F00A2" w:rsidRPr="00FE34DE" w:rsidRDefault="007F00A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в)</w:t>
      </w:r>
      <w:r w:rsidR="009457D3">
        <w:rPr>
          <w:rFonts w:ascii="Times New Roman" w:hAnsi="Times New Roman" w:cs="Times New Roman"/>
          <w:sz w:val="28"/>
          <w:szCs w:val="28"/>
          <w:lang w:val="en-US"/>
        </w:rPr>
        <w:t> </w:t>
      </w:r>
      <w:r w:rsidRPr="00FE34DE">
        <w:rPr>
          <w:rFonts w:ascii="Times New Roman" w:hAnsi="Times New Roman" w:cs="Times New Roman"/>
          <w:sz w:val="28"/>
          <w:szCs w:val="28"/>
        </w:rPr>
        <w:t xml:space="preserve">Республики Саха (Якутия): </w:t>
      </w:r>
      <w:r w:rsidR="00EA75FB">
        <w:rPr>
          <w:rFonts w:ascii="Times New Roman" w:hAnsi="Times New Roman" w:cs="Times New Roman"/>
          <w:sz w:val="28"/>
          <w:szCs w:val="28"/>
        </w:rPr>
        <w:t>м</w:t>
      </w:r>
      <w:r w:rsidR="00EA75FB" w:rsidRPr="00EA75FB">
        <w:rPr>
          <w:rFonts w:ascii="Times New Roman" w:hAnsi="Times New Roman" w:cs="Times New Roman"/>
          <w:sz w:val="28"/>
          <w:szCs w:val="28"/>
        </w:rPr>
        <w:t>униципальный район "</w:t>
      </w:r>
      <w:proofErr w:type="spellStart"/>
      <w:r w:rsidR="00EA75FB" w:rsidRPr="00EA75FB">
        <w:rPr>
          <w:rFonts w:ascii="Times New Roman" w:hAnsi="Times New Roman" w:cs="Times New Roman"/>
          <w:sz w:val="28"/>
          <w:szCs w:val="28"/>
        </w:rPr>
        <w:t>Абыйский</w:t>
      </w:r>
      <w:proofErr w:type="spellEnd"/>
      <w:r w:rsidR="00EA75FB" w:rsidRPr="00EA75FB">
        <w:rPr>
          <w:rFonts w:ascii="Times New Roman" w:hAnsi="Times New Roman" w:cs="Times New Roman"/>
          <w:sz w:val="28"/>
          <w:szCs w:val="28"/>
        </w:rPr>
        <w:t xml:space="preserve"> улус (район)"</w:t>
      </w:r>
      <w:r w:rsidR="00EA75FB">
        <w:rPr>
          <w:rFonts w:ascii="Times New Roman" w:hAnsi="Times New Roman" w:cs="Times New Roman"/>
          <w:sz w:val="28"/>
          <w:szCs w:val="28"/>
        </w:rPr>
        <w:t xml:space="preserve">, </w:t>
      </w:r>
      <w:r w:rsidR="002F7E34">
        <w:rPr>
          <w:rFonts w:ascii="Times New Roman" w:hAnsi="Times New Roman" w:cs="Times New Roman"/>
          <w:sz w:val="28"/>
          <w:szCs w:val="28"/>
        </w:rPr>
        <w:t>Муниципальное</w:t>
      </w:r>
      <w:r w:rsidR="006551F2">
        <w:rPr>
          <w:rFonts w:ascii="Times New Roman" w:hAnsi="Times New Roman" w:cs="Times New Roman"/>
          <w:sz w:val="28"/>
          <w:szCs w:val="28"/>
        </w:rPr>
        <w:t xml:space="preserve"> </w:t>
      </w:r>
      <w:r w:rsidR="002F7E34">
        <w:rPr>
          <w:rFonts w:ascii="Times New Roman" w:hAnsi="Times New Roman" w:cs="Times New Roman"/>
          <w:sz w:val="28"/>
          <w:szCs w:val="28"/>
        </w:rPr>
        <w:t xml:space="preserve">образование </w:t>
      </w:r>
      <w:r w:rsidR="00C804C4" w:rsidRPr="00C804C4">
        <w:rPr>
          <w:rFonts w:ascii="Times New Roman" w:hAnsi="Times New Roman" w:cs="Times New Roman"/>
          <w:sz w:val="28"/>
          <w:szCs w:val="28"/>
        </w:rPr>
        <w:t>"</w:t>
      </w:r>
      <w:proofErr w:type="spellStart"/>
      <w:r w:rsidR="001F419D" w:rsidRPr="00FE34DE">
        <w:rPr>
          <w:rFonts w:ascii="Times New Roman" w:hAnsi="Times New Roman" w:cs="Times New Roman"/>
          <w:sz w:val="28"/>
          <w:szCs w:val="28"/>
        </w:rPr>
        <w:t>Аллаиховский</w:t>
      </w:r>
      <w:proofErr w:type="spellEnd"/>
      <w:r w:rsidR="001F419D" w:rsidRPr="00FE34DE">
        <w:rPr>
          <w:rFonts w:ascii="Times New Roman" w:hAnsi="Times New Roman" w:cs="Times New Roman"/>
          <w:sz w:val="28"/>
          <w:szCs w:val="28"/>
        </w:rPr>
        <w:t xml:space="preserve"> улус</w:t>
      </w:r>
      <w:r w:rsidR="00C804C4" w:rsidRPr="00C804C4">
        <w:rPr>
          <w:rFonts w:ascii="Times New Roman" w:hAnsi="Times New Roman" w:cs="Times New Roman"/>
          <w:sz w:val="28"/>
          <w:szCs w:val="28"/>
        </w:rPr>
        <w:t>"</w:t>
      </w:r>
      <w:r w:rsidRPr="00FE34DE">
        <w:rPr>
          <w:rFonts w:ascii="Times New Roman" w:hAnsi="Times New Roman" w:cs="Times New Roman"/>
          <w:sz w:val="28"/>
          <w:szCs w:val="28"/>
        </w:rPr>
        <w:t xml:space="preserve">, </w:t>
      </w:r>
      <w:r w:rsidR="00086956" w:rsidRPr="00FE34DE">
        <w:rPr>
          <w:rFonts w:ascii="Times New Roman" w:hAnsi="Times New Roman" w:cs="Times New Roman"/>
          <w:sz w:val="28"/>
          <w:szCs w:val="28"/>
        </w:rPr>
        <w:t xml:space="preserve">муниципальное образование </w:t>
      </w:r>
      <w:r w:rsidR="00C804C4" w:rsidRPr="00C804C4">
        <w:rPr>
          <w:rFonts w:ascii="Times New Roman" w:hAnsi="Times New Roman" w:cs="Times New Roman"/>
          <w:sz w:val="28"/>
          <w:szCs w:val="28"/>
        </w:rPr>
        <w:t>"</w:t>
      </w:r>
      <w:proofErr w:type="spellStart"/>
      <w:r w:rsidR="00086956" w:rsidRPr="00FE34DE">
        <w:rPr>
          <w:rFonts w:ascii="Times New Roman" w:hAnsi="Times New Roman" w:cs="Times New Roman"/>
          <w:sz w:val="28"/>
          <w:szCs w:val="28"/>
        </w:rPr>
        <w:t>Анабарский</w:t>
      </w:r>
      <w:proofErr w:type="spellEnd"/>
      <w:r w:rsidR="00086956" w:rsidRPr="00FE34DE">
        <w:rPr>
          <w:rFonts w:ascii="Times New Roman" w:hAnsi="Times New Roman" w:cs="Times New Roman"/>
          <w:sz w:val="28"/>
          <w:szCs w:val="28"/>
        </w:rPr>
        <w:t xml:space="preserve"> национальный (</w:t>
      </w:r>
      <w:proofErr w:type="spellStart"/>
      <w:r w:rsidR="00086956" w:rsidRPr="00FE34DE">
        <w:rPr>
          <w:rFonts w:ascii="Times New Roman" w:hAnsi="Times New Roman" w:cs="Times New Roman"/>
          <w:sz w:val="28"/>
          <w:szCs w:val="28"/>
        </w:rPr>
        <w:t>долгано-эвенкийский</w:t>
      </w:r>
      <w:proofErr w:type="spellEnd"/>
      <w:r w:rsidR="00086956" w:rsidRPr="00FE34DE">
        <w:rPr>
          <w:rFonts w:ascii="Times New Roman" w:hAnsi="Times New Roman" w:cs="Times New Roman"/>
          <w:sz w:val="28"/>
          <w:szCs w:val="28"/>
        </w:rPr>
        <w:t>) улус (район)</w:t>
      </w:r>
      <w:r w:rsidR="00C804C4" w:rsidRPr="00C804C4">
        <w:rPr>
          <w:rFonts w:ascii="Times New Roman" w:hAnsi="Times New Roman" w:cs="Times New Roman"/>
          <w:sz w:val="28"/>
          <w:szCs w:val="28"/>
        </w:rPr>
        <w:t>"</w:t>
      </w:r>
      <w:r w:rsidRPr="00FE34DE">
        <w:rPr>
          <w:rFonts w:ascii="Times New Roman" w:hAnsi="Times New Roman" w:cs="Times New Roman"/>
          <w:sz w:val="28"/>
          <w:szCs w:val="28"/>
        </w:rPr>
        <w:t xml:space="preserve">, </w:t>
      </w:r>
      <w:r w:rsidR="00086956" w:rsidRPr="00FE34DE">
        <w:rPr>
          <w:rFonts w:ascii="Times New Roman" w:hAnsi="Times New Roman" w:cs="Times New Roman"/>
          <w:sz w:val="28"/>
          <w:szCs w:val="28"/>
        </w:rPr>
        <w:t xml:space="preserve">муниципальное образование </w:t>
      </w:r>
      <w:r w:rsidR="00C804C4" w:rsidRPr="00C804C4">
        <w:rPr>
          <w:rFonts w:ascii="Times New Roman" w:hAnsi="Times New Roman" w:cs="Times New Roman"/>
          <w:sz w:val="28"/>
          <w:szCs w:val="28"/>
        </w:rPr>
        <w:t>"</w:t>
      </w:r>
      <w:proofErr w:type="spellStart"/>
      <w:r w:rsidR="00086956" w:rsidRPr="00FE34DE">
        <w:rPr>
          <w:rFonts w:ascii="Times New Roman" w:hAnsi="Times New Roman" w:cs="Times New Roman"/>
          <w:sz w:val="28"/>
          <w:szCs w:val="28"/>
        </w:rPr>
        <w:t>Булунский</w:t>
      </w:r>
      <w:proofErr w:type="spellEnd"/>
      <w:r w:rsidR="00086956" w:rsidRPr="00FE34DE">
        <w:rPr>
          <w:rFonts w:ascii="Times New Roman" w:hAnsi="Times New Roman" w:cs="Times New Roman"/>
          <w:sz w:val="28"/>
          <w:szCs w:val="28"/>
        </w:rPr>
        <w:t xml:space="preserve"> улус (район)</w:t>
      </w:r>
      <w:r w:rsidR="00C804C4" w:rsidRPr="00C804C4">
        <w:rPr>
          <w:rFonts w:ascii="Times New Roman" w:hAnsi="Times New Roman" w:cs="Times New Roman"/>
          <w:sz w:val="28"/>
          <w:szCs w:val="28"/>
        </w:rPr>
        <w:t>"</w:t>
      </w:r>
      <w:r w:rsidR="00086956" w:rsidRPr="00FE34DE">
        <w:rPr>
          <w:rFonts w:ascii="Times New Roman" w:hAnsi="Times New Roman" w:cs="Times New Roman"/>
          <w:sz w:val="28"/>
          <w:szCs w:val="28"/>
        </w:rPr>
        <w:t xml:space="preserve"> Республики Саха (Якутия)</w:t>
      </w:r>
      <w:r w:rsidRPr="00FE34DE">
        <w:rPr>
          <w:rFonts w:ascii="Times New Roman" w:hAnsi="Times New Roman" w:cs="Times New Roman"/>
          <w:sz w:val="28"/>
          <w:szCs w:val="28"/>
        </w:rPr>
        <w:t>,</w:t>
      </w:r>
      <w:r w:rsidR="00EA75FB">
        <w:rPr>
          <w:rFonts w:ascii="Times New Roman" w:hAnsi="Times New Roman" w:cs="Times New Roman"/>
          <w:sz w:val="28"/>
          <w:szCs w:val="28"/>
        </w:rPr>
        <w:t xml:space="preserve"> </w:t>
      </w:r>
      <w:r w:rsidR="00EA75FB" w:rsidRPr="00EA75FB">
        <w:rPr>
          <w:rFonts w:ascii="Times New Roman" w:hAnsi="Times New Roman" w:cs="Times New Roman"/>
          <w:sz w:val="28"/>
          <w:szCs w:val="28"/>
        </w:rPr>
        <w:t xml:space="preserve">муниципальный район </w:t>
      </w:r>
      <w:r w:rsidR="00C804C4" w:rsidRPr="00C804C4">
        <w:rPr>
          <w:rFonts w:ascii="Times New Roman" w:hAnsi="Times New Roman" w:cs="Times New Roman"/>
          <w:sz w:val="28"/>
          <w:szCs w:val="28"/>
        </w:rPr>
        <w:t>"</w:t>
      </w:r>
      <w:proofErr w:type="spellStart"/>
      <w:r w:rsidR="00EA75FB" w:rsidRPr="00EA75FB">
        <w:rPr>
          <w:rFonts w:ascii="Times New Roman" w:hAnsi="Times New Roman" w:cs="Times New Roman"/>
          <w:sz w:val="28"/>
          <w:szCs w:val="28"/>
        </w:rPr>
        <w:t>Верхнеколымский</w:t>
      </w:r>
      <w:proofErr w:type="spellEnd"/>
      <w:r w:rsidR="00EA75FB" w:rsidRPr="00EA75FB">
        <w:rPr>
          <w:rFonts w:ascii="Times New Roman" w:hAnsi="Times New Roman" w:cs="Times New Roman"/>
          <w:sz w:val="28"/>
          <w:szCs w:val="28"/>
        </w:rPr>
        <w:t xml:space="preserve"> улус (район)</w:t>
      </w:r>
      <w:r w:rsidR="00C804C4" w:rsidRPr="00C804C4">
        <w:rPr>
          <w:rFonts w:ascii="Times New Roman" w:hAnsi="Times New Roman" w:cs="Times New Roman"/>
          <w:sz w:val="28"/>
          <w:szCs w:val="28"/>
        </w:rPr>
        <w:t>"</w:t>
      </w:r>
      <w:r w:rsidR="00EA75FB">
        <w:rPr>
          <w:rFonts w:ascii="Times New Roman" w:hAnsi="Times New Roman" w:cs="Times New Roman"/>
          <w:sz w:val="28"/>
          <w:szCs w:val="28"/>
        </w:rPr>
        <w:t>,</w:t>
      </w:r>
      <w:r w:rsidR="00A346C1">
        <w:rPr>
          <w:rFonts w:ascii="Times New Roman" w:hAnsi="Times New Roman" w:cs="Times New Roman"/>
          <w:sz w:val="28"/>
          <w:szCs w:val="28"/>
        </w:rPr>
        <w:t xml:space="preserve"> </w:t>
      </w:r>
      <w:r w:rsidR="00A346C1" w:rsidRPr="00A346C1">
        <w:rPr>
          <w:rFonts w:ascii="Times New Roman" w:hAnsi="Times New Roman" w:cs="Times New Roman"/>
          <w:sz w:val="28"/>
          <w:szCs w:val="28"/>
        </w:rPr>
        <w:t xml:space="preserve">муниципальное образование </w:t>
      </w:r>
      <w:r w:rsidR="00C804C4" w:rsidRPr="00C804C4">
        <w:rPr>
          <w:rFonts w:ascii="Times New Roman" w:hAnsi="Times New Roman" w:cs="Times New Roman"/>
          <w:sz w:val="28"/>
          <w:szCs w:val="28"/>
        </w:rPr>
        <w:t>"</w:t>
      </w:r>
      <w:proofErr w:type="spellStart"/>
      <w:r w:rsidR="00A346C1" w:rsidRPr="00A346C1">
        <w:rPr>
          <w:rFonts w:ascii="Times New Roman" w:hAnsi="Times New Roman" w:cs="Times New Roman"/>
          <w:sz w:val="28"/>
          <w:szCs w:val="28"/>
        </w:rPr>
        <w:t>Верхоянский</w:t>
      </w:r>
      <w:proofErr w:type="spellEnd"/>
      <w:r w:rsidR="00A346C1" w:rsidRPr="00A346C1">
        <w:rPr>
          <w:rFonts w:ascii="Times New Roman" w:hAnsi="Times New Roman" w:cs="Times New Roman"/>
          <w:sz w:val="28"/>
          <w:szCs w:val="28"/>
        </w:rPr>
        <w:t xml:space="preserve"> район</w:t>
      </w:r>
      <w:r w:rsidR="00C804C4" w:rsidRPr="00C804C4">
        <w:rPr>
          <w:rFonts w:ascii="Times New Roman" w:hAnsi="Times New Roman" w:cs="Times New Roman"/>
          <w:sz w:val="28"/>
          <w:szCs w:val="28"/>
        </w:rPr>
        <w:t>"</w:t>
      </w:r>
      <w:r w:rsidR="00A346C1" w:rsidRPr="00A346C1">
        <w:rPr>
          <w:rFonts w:ascii="Times New Roman" w:hAnsi="Times New Roman" w:cs="Times New Roman"/>
          <w:sz w:val="28"/>
          <w:szCs w:val="28"/>
        </w:rPr>
        <w:t xml:space="preserve"> Республики Саха (Якутия)</w:t>
      </w:r>
      <w:r w:rsidR="00A346C1">
        <w:rPr>
          <w:rFonts w:ascii="Times New Roman" w:hAnsi="Times New Roman" w:cs="Times New Roman"/>
          <w:sz w:val="28"/>
          <w:szCs w:val="28"/>
        </w:rPr>
        <w:t>, м</w:t>
      </w:r>
      <w:r w:rsidR="00A346C1" w:rsidRPr="00A346C1">
        <w:rPr>
          <w:rFonts w:ascii="Times New Roman" w:hAnsi="Times New Roman" w:cs="Times New Roman"/>
          <w:sz w:val="28"/>
          <w:szCs w:val="28"/>
        </w:rPr>
        <w:t xml:space="preserve">униципальный район </w:t>
      </w:r>
      <w:r w:rsidR="00C804C4" w:rsidRPr="00C804C4">
        <w:rPr>
          <w:rFonts w:ascii="Times New Roman" w:hAnsi="Times New Roman" w:cs="Times New Roman"/>
          <w:sz w:val="28"/>
          <w:szCs w:val="28"/>
        </w:rPr>
        <w:t>"</w:t>
      </w:r>
      <w:proofErr w:type="spellStart"/>
      <w:r w:rsidR="00A346C1" w:rsidRPr="00A346C1">
        <w:rPr>
          <w:rFonts w:ascii="Times New Roman" w:hAnsi="Times New Roman" w:cs="Times New Roman"/>
          <w:sz w:val="28"/>
          <w:szCs w:val="28"/>
        </w:rPr>
        <w:t>Жиганский</w:t>
      </w:r>
      <w:proofErr w:type="spellEnd"/>
      <w:r w:rsidR="00A346C1" w:rsidRPr="00A346C1">
        <w:rPr>
          <w:rFonts w:ascii="Times New Roman" w:hAnsi="Times New Roman" w:cs="Times New Roman"/>
          <w:sz w:val="28"/>
          <w:szCs w:val="28"/>
        </w:rPr>
        <w:t xml:space="preserve"> национальный эвенкийский район</w:t>
      </w:r>
      <w:r w:rsidR="00C804C4" w:rsidRPr="00C804C4">
        <w:rPr>
          <w:rFonts w:ascii="Times New Roman" w:hAnsi="Times New Roman" w:cs="Times New Roman"/>
          <w:sz w:val="28"/>
          <w:szCs w:val="28"/>
        </w:rPr>
        <w:t>"</w:t>
      </w:r>
      <w:r w:rsidR="00A346C1" w:rsidRPr="00A346C1">
        <w:rPr>
          <w:rFonts w:ascii="Times New Roman" w:hAnsi="Times New Roman" w:cs="Times New Roman"/>
          <w:sz w:val="28"/>
          <w:szCs w:val="28"/>
        </w:rPr>
        <w:t xml:space="preserve"> Республики Саха (Якутия)</w:t>
      </w:r>
      <w:r w:rsidR="00A346C1">
        <w:rPr>
          <w:rFonts w:ascii="Times New Roman" w:hAnsi="Times New Roman" w:cs="Times New Roman"/>
          <w:sz w:val="28"/>
          <w:szCs w:val="28"/>
        </w:rPr>
        <w:t>,</w:t>
      </w:r>
      <w:r w:rsidR="00A346C1" w:rsidRPr="00A346C1">
        <w:t xml:space="preserve"> </w:t>
      </w:r>
      <w:r w:rsidR="00A346C1">
        <w:rPr>
          <w:rFonts w:ascii="Times New Roman" w:hAnsi="Times New Roman" w:cs="Times New Roman"/>
          <w:sz w:val="28"/>
          <w:szCs w:val="28"/>
        </w:rPr>
        <w:t>муниципальное</w:t>
      </w:r>
      <w:r w:rsidR="00A346C1" w:rsidRPr="00A346C1">
        <w:rPr>
          <w:rFonts w:ascii="Times New Roman" w:hAnsi="Times New Roman" w:cs="Times New Roman"/>
          <w:sz w:val="28"/>
          <w:szCs w:val="28"/>
        </w:rPr>
        <w:t xml:space="preserve"> обра</w:t>
      </w:r>
      <w:r w:rsidR="00A346C1">
        <w:rPr>
          <w:rFonts w:ascii="Times New Roman" w:hAnsi="Times New Roman" w:cs="Times New Roman"/>
          <w:sz w:val="28"/>
          <w:szCs w:val="28"/>
        </w:rPr>
        <w:t>зование</w:t>
      </w:r>
      <w:r w:rsidR="00A346C1" w:rsidRPr="00A346C1">
        <w:rPr>
          <w:rFonts w:ascii="Times New Roman" w:hAnsi="Times New Roman" w:cs="Times New Roman"/>
          <w:sz w:val="28"/>
          <w:szCs w:val="28"/>
        </w:rPr>
        <w:t xml:space="preserve"> </w:t>
      </w:r>
      <w:r w:rsidR="00C804C4" w:rsidRPr="00C804C4">
        <w:rPr>
          <w:rFonts w:ascii="Times New Roman" w:hAnsi="Times New Roman" w:cs="Times New Roman"/>
          <w:sz w:val="28"/>
          <w:szCs w:val="28"/>
        </w:rPr>
        <w:t>"</w:t>
      </w:r>
      <w:proofErr w:type="spellStart"/>
      <w:r w:rsidR="00A346C1" w:rsidRPr="00A346C1">
        <w:rPr>
          <w:rFonts w:ascii="Times New Roman" w:hAnsi="Times New Roman" w:cs="Times New Roman"/>
          <w:sz w:val="28"/>
          <w:szCs w:val="28"/>
        </w:rPr>
        <w:t>Момский</w:t>
      </w:r>
      <w:proofErr w:type="spellEnd"/>
      <w:r w:rsidR="00A346C1" w:rsidRPr="00A346C1">
        <w:rPr>
          <w:rFonts w:ascii="Times New Roman" w:hAnsi="Times New Roman" w:cs="Times New Roman"/>
          <w:sz w:val="28"/>
          <w:szCs w:val="28"/>
        </w:rPr>
        <w:t xml:space="preserve"> район</w:t>
      </w:r>
      <w:r w:rsidR="00C804C4" w:rsidRPr="00C804C4">
        <w:rPr>
          <w:rFonts w:ascii="Times New Roman" w:hAnsi="Times New Roman" w:cs="Times New Roman"/>
          <w:sz w:val="28"/>
          <w:szCs w:val="28"/>
        </w:rPr>
        <w:t>"</w:t>
      </w:r>
      <w:r w:rsidR="00A346C1" w:rsidRPr="00A346C1">
        <w:rPr>
          <w:rFonts w:ascii="Times New Roman" w:hAnsi="Times New Roman" w:cs="Times New Roman"/>
          <w:sz w:val="28"/>
          <w:szCs w:val="28"/>
        </w:rPr>
        <w:t xml:space="preserve">  Республики Саха (Якутия)</w:t>
      </w:r>
      <w:r w:rsidR="00A346C1">
        <w:rPr>
          <w:rFonts w:ascii="Times New Roman" w:hAnsi="Times New Roman" w:cs="Times New Roman"/>
          <w:sz w:val="28"/>
          <w:szCs w:val="28"/>
        </w:rPr>
        <w:t>,</w:t>
      </w:r>
      <w:r w:rsidR="00C804C4" w:rsidRPr="00C804C4">
        <w:rPr>
          <w:rFonts w:ascii="Times New Roman" w:hAnsi="Times New Roman" w:cs="Times New Roman"/>
          <w:sz w:val="28"/>
          <w:szCs w:val="28"/>
        </w:rPr>
        <w:t xml:space="preserve"> </w:t>
      </w:r>
      <w:r w:rsidR="00C804C4" w:rsidRPr="00FE34DE">
        <w:rPr>
          <w:rFonts w:ascii="Times New Roman" w:hAnsi="Times New Roman" w:cs="Times New Roman"/>
          <w:sz w:val="28"/>
          <w:szCs w:val="28"/>
        </w:rPr>
        <w:t xml:space="preserve">муниципальный район </w:t>
      </w:r>
      <w:r w:rsidR="006551F2" w:rsidRPr="006551F2">
        <w:rPr>
          <w:rFonts w:ascii="Times New Roman" w:hAnsi="Times New Roman" w:cs="Times New Roman"/>
          <w:sz w:val="28"/>
          <w:szCs w:val="28"/>
        </w:rPr>
        <w:t>"</w:t>
      </w:r>
      <w:proofErr w:type="spellStart"/>
      <w:r w:rsidR="00C804C4" w:rsidRPr="00FE34DE">
        <w:rPr>
          <w:rFonts w:ascii="Times New Roman" w:hAnsi="Times New Roman" w:cs="Times New Roman"/>
          <w:sz w:val="28"/>
          <w:szCs w:val="28"/>
        </w:rPr>
        <w:t>Нижнеколымский</w:t>
      </w:r>
      <w:proofErr w:type="spellEnd"/>
      <w:r w:rsidR="00C804C4" w:rsidRPr="00FE34DE">
        <w:rPr>
          <w:rFonts w:ascii="Times New Roman" w:hAnsi="Times New Roman" w:cs="Times New Roman"/>
          <w:sz w:val="28"/>
          <w:szCs w:val="28"/>
        </w:rPr>
        <w:t xml:space="preserve"> район</w:t>
      </w:r>
      <w:r w:rsidR="006551F2" w:rsidRPr="006551F2">
        <w:rPr>
          <w:rFonts w:ascii="Times New Roman" w:hAnsi="Times New Roman" w:cs="Times New Roman"/>
          <w:sz w:val="28"/>
          <w:szCs w:val="28"/>
        </w:rPr>
        <w:t>"</w:t>
      </w:r>
      <w:r w:rsidR="00C804C4">
        <w:rPr>
          <w:rFonts w:ascii="Times New Roman" w:hAnsi="Times New Roman" w:cs="Times New Roman"/>
          <w:sz w:val="28"/>
          <w:szCs w:val="28"/>
        </w:rPr>
        <w:t>,</w:t>
      </w:r>
      <w:r w:rsidR="00A346C1">
        <w:rPr>
          <w:rFonts w:ascii="Times New Roman" w:hAnsi="Times New Roman" w:cs="Times New Roman"/>
          <w:sz w:val="28"/>
          <w:szCs w:val="28"/>
        </w:rPr>
        <w:t xml:space="preserve"> </w:t>
      </w:r>
      <w:r w:rsidR="00A346C1" w:rsidRPr="00A346C1">
        <w:rPr>
          <w:rFonts w:ascii="Times New Roman" w:hAnsi="Times New Roman" w:cs="Times New Roman"/>
          <w:sz w:val="28"/>
          <w:szCs w:val="28"/>
        </w:rPr>
        <w:t xml:space="preserve">муниципальный район </w:t>
      </w:r>
      <w:r w:rsidR="006551F2" w:rsidRPr="006551F2">
        <w:rPr>
          <w:rFonts w:ascii="Times New Roman" w:hAnsi="Times New Roman" w:cs="Times New Roman"/>
          <w:sz w:val="28"/>
          <w:szCs w:val="28"/>
        </w:rPr>
        <w:t>"</w:t>
      </w:r>
      <w:proofErr w:type="spellStart"/>
      <w:r w:rsidR="00A346C1" w:rsidRPr="00A346C1">
        <w:rPr>
          <w:rFonts w:ascii="Times New Roman" w:hAnsi="Times New Roman" w:cs="Times New Roman"/>
          <w:sz w:val="28"/>
          <w:szCs w:val="28"/>
        </w:rPr>
        <w:t>Оленекский</w:t>
      </w:r>
      <w:proofErr w:type="spellEnd"/>
      <w:r w:rsidR="00A346C1" w:rsidRPr="00A346C1">
        <w:rPr>
          <w:rFonts w:ascii="Times New Roman" w:hAnsi="Times New Roman" w:cs="Times New Roman"/>
          <w:sz w:val="28"/>
          <w:szCs w:val="28"/>
        </w:rPr>
        <w:t xml:space="preserve"> эвенкийский национальный район</w:t>
      </w:r>
      <w:r w:rsidR="006551F2" w:rsidRPr="006551F2">
        <w:rPr>
          <w:rFonts w:ascii="Times New Roman" w:hAnsi="Times New Roman" w:cs="Times New Roman"/>
          <w:sz w:val="28"/>
          <w:szCs w:val="28"/>
        </w:rPr>
        <w:t>"</w:t>
      </w:r>
      <w:r w:rsidR="00A346C1" w:rsidRPr="00A346C1">
        <w:rPr>
          <w:rFonts w:ascii="Times New Roman" w:hAnsi="Times New Roman" w:cs="Times New Roman"/>
          <w:sz w:val="28"/>
          <w:szCs w:val="28"/>
        </w:rPr>
        <w:t xml:space="preserve"> Республики Саха (Якутия)</w:t>
      </w:r>
      <w:r w:rsidR="00A346C1">
        <w:rPr>
          <w:rFonts w:ascii="Times New Roman" w:hAnsi="Times New Roman" w:cs="Times New Roman"/>
          <w:sz w:val="28"/>
          <w:szCs w:val="28"/>
        </w:rPr>
        <w:t>,</w:t>
      </w:r>
      <w:r w:rsidR="00C804C4">
        <w:rPr>
          <w:rFonts w:ascii="Times New Roman" w:hAnsi="Times New Roman" w:cs="Times New Roman"/>
          <w:sz w:val="28"/>
          <w:szCs w:val="28"/>
        </w:rPr>
        <w:t xml:space="preserve"> </w:t>
      </w:r>
      <w:r w:rsidR="00C804C4" w:rsidRPr="00C804C4">
        <w:rPr>
          <w:rFonts w:ascii="Times New Roman" w:hAnsi="Times New Roman" w:cs="Times New Roman"/>
          <w:sz w:val="28"/>
          <w:szCs w:val="28"/>
        </w:rPr>
        <w:t xml:space="preserve">муниципальное образование </w:t>
      </w:r>
      <w:r w:rsidR="006551F2" w:rsidRPr="006551F2">
        <w:rPr>
          <w:rFonts w:ascii="Times New Roman" w:hAnsi="Times New Roman" w:cs="Times New Roman"/>
          <w:sz w:val="28"/>
          <w:szCs w:val="28"/>
        </w:rPr>
        <w:t>"</w:t>
      </w:r>
      <w:proofErr w:type="spellStart"/>
      <w:r w:rsidR="00C804C4" w:rsidRPr="00C804C4">
        <w:rPr>
          <w:rFonts w:ascii="Times New Roman" w:hAnsi="Times New Roman" w:cs="Times New Roman"/>
          <w:sz w:val="28"/>
          <w:szCs w:val="28"/>
        </w:rPr>
        <w:t>Среднеколымский</w:t>
      </w:r>
      <w:proofErr w:type="spellEnd"/>
      <w:r w:rsidR="00C804C4" w:rsidRPr="00C804C4">
        <w:rPr>
          <w:rFonts w:ascii="Times New Roman" w:hAnsi="Times New Roman" w:cs="Times New Roman"/>
          <w:sz w:val="28"/>
          <w:szCs w:val="28"/>
        </w:rPr>
        <w:t xml:space="preserve"> улус (район)</w:t>
      </w:r>
      <w:r w:rsidR="006551F2" w:rsidRPr="006551F2">
        <w:rPr>
          <w:rFonts w:ascii="Times New Roman" w:hAnsi="Times New Roman" w:cs="Times New Roman"/>
          <w:sz w:val="28"/>
          <w:szCs w:val="28"/>
        </w:rPr>
        <w:t>"</w:t>
      </w:r>
      <w:r w:rsidR="00C804C4" w:rsidRPr="00C804C4">
        <w:rPr>
          <w:rFonts w:ascii="Times New Roman" w:hAnsi="Times New Roman" w:cs="Times New Roman"/>
          <w:sz w:val="28"/>
          <w:szCs w:val="28"/>
        </w:rPr>
        <w:t xml:space="preserve"> Республики Саха (Якутия)</w:t>
      </w:r>
      <w:r w:rsidR="006551F2">
        <w:rPr>
          <w:rFonts w:ascii="Times New Roman" w:hAnsi="Times New Roman" w:cs="Times New Roman"/>
          <w:sz w:val="28"/>
          <w:szCs w:val="28"/>
        </w:rPr>
        <w:t>,</w:t>
      </w:r>
      <w:r w:rsidR="00C804C4" w:rsidRPr="00C804C4">
        <w:t xml:space="preserve"> </w:t>
      </w:r>
      <w:r w:rsidR="00C804C4" w:rsidRPr="00C804C4">
        <w:rPr>
          <w:rFonts w:ascii="Times New Roman" w:hAnsi="Times New Roman" w:cs="Times New Roman"/>
          <w:sz w:val="28"/>
          <w:szCs w:val="28"/>
        </w:rPr>
        <w:t xml:space="preserve">Муниципальное образование </w:t>
      </w:r>
      <w:r w:rsidR="006551F2" w:rsidRPr="006551F2">
        <w:rPr>
          <w:rFonts w:ascii="Times New Roman" w:hAnsi="Times New Roman" w:cs="Times New Roman"/>
          <w:sz w:val="28"/>
          <w:szCs w:val="28"/>
        </w:rPr>
        <w:t>"</w:t>
      </w:r>
      <w:proofErr w:type="spellStart"/>
      <w:r w:rsidR="00C804C4" w:rsidRPr="00C804C4">
        <w:rPr>
          <w:rFonts w:ascii="Times New Roman" w:hAnsi="Times New Roman" w:cs="Times New Roman"/>
          <w:sz w:val="28"/>
          <w:szCs w:val="28"/>
        </w:rPr>
        <w:t>Эвено-Бытантайский</w:t>
      </w:r>
      <w:proofErr w:type="spellEnd"/>
      <w:r w:rsidR="00C804C4" w:rsidRPr="00C804C4">
        <w:rPr>
          <w:rFonts w:ascii="Times New Roman" w:hAnsi="Times New Roman" w:cs="Times New Roman"/>
          <w:sz w:val="28"/>
          <w:szCs w:val="28"/>
        </w:rPr>
        <w:t xml:space="preserve"> национальный улус (район)</w:t>
      </w:r>
      <w:r w:rsidR="006551F2" w:rsidRPr="006551F2">
        <w:rPr>
          <w:rFonts w:ascii="Times New Roman" w:hAnsi="Times New Roman" w:cs="Times New Roman"/>
          <w:sz w:val="28"/>
          <w:szCs w:val="28"/>
        </w:rPr>
        <w:t>"</w:t>
      </w:r>
      <w:r w:rsidR="00C804C4" w:rsidRPr="00C804C4">
        <w:rPr>
          <w:rFonts w:ascii="Times New Roman" w:hAnsi="Times New Roman" w:cs="Times New Roman"/>
          <w:sz w:val="28"/>
          <w:szCs w:val="28"/>
        </w:rPr>
        <w:t xml:space="preserve"> Республики Саха (Якутия)</w:t>
      </w:r>
      <w:r w:rsidR="006551F2">
        <w:rPr>
          <w:rFonts w:ascii="Times New Roman" w:hAnsi="Times New Roman" w:cs="Times New Roman"/>
          <w:sz w:val="28"/>
          <w:szCs w:val="28"/>
        </w:rPr>
        <w:t>,</w:t>
      </w:r>
      <w:r w:rsidRPr="00FE34DE">
        <w:rPr>
          <w:rFonts w:ascii="Times New Roman" w:hAnsi="Times New Roman" w:cs="Times New Roman"/>
          <w:sz w:val="28"/>
          <w:szCs w:val="28"/>
        </w:rPr>
        <w:t xml:space="preserve"> </w:t>
      </w:r>
      <w:r w:rsidR="00086956" w:rsidRPr="00FE34DE">
        <w:rPr>
          <w:rFonts w:ascii="Times New Roman" w:hAnsi="Times New Roman" w:cs="Times New Roman"/>
          <w:sz w:val="28"/>
          <w:szCs w:val="28"/>
        </w:rPr>
        <w:t xml:space="preserve">Муниципальное образование </w:t>
      </w:r>
      <w:r w:rsidR="006551F2" w:rsidRPr="006551F2">
        <w:rPr>
          <w:rFonts w:ascii="Times New Roman" w:hAnsi="Times New Roman" w:cs="Times New Roman"/>
          <w:sz w:val="28"/>
          <w:szCs w:val="28"/>
        </w:rPr>
        <w:t>"</w:t>
      </w:r>
      <w:proofErr w:type="spellStart"/>
      <w:r w:rsidR="00086956" w:rsidRPr="00FE34DE">
        <w:rPr>
          <w:rFonts w:ascii="Times New Roman" w:hAnsi="Times New Roman" w:cs="Times New Roman"/>
          <w:sz w:val="28"/>
          <w:szCs w:val="28"/>
        </w:rPr>
        <w:t>Усть-Янский</w:t>
      </w:r>
      <w:proofErr w:type="spellEnd"/>
      <w:r w:rsidR="00086956" w:rsidRPr="00FE34DE">
        <w:rPr>
          <w:rFonts w:ascii="Times New Roman" w:hAnsi="Times New Roman" w:cs="Times New Roman"/>
          <w:sz w:val="28"/>
          <w:szCs w:val="28"/>
        </w:rPr>
        <w:t xml:space="preserve"> улус</w:t>
      </w:r>
      <w:r w:rsidR="006551F2" w:rsidRPr="006551F2">
        <w:rPr>
          <w:rFonts w:ascii="Times New Roman" w:hAnsi="Times New Roman" w:cs="Times New Roman"/>
          <w:sz w:val="28"/>
          <w:szCs w:val="28"/>
        </w:rPr>
        <w:t>"</w:t>
      </w:r>
      <w:r w:rsidR="002F7E34">
        <w:rPr>
          <w:rFonts w:ascii="Times New Roman" w:hAnsi="Times New Roman" w:cs="Times New Roman"/>
          <w:sz w:val="28"/>
          <w:szCs w:val="28"/>
        </w:rPr>
        <w:t>;</w:t>
      </w:r>
    </w:p>
    <w:p w:rsidR="007F00A2" w:rsidRPr="00FE34DE" w:rsidRDefault="007F00A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 xml:space="preserve">г) Красноярского края: </w:t>
      </w:r>
      <w:r w:rsidR="00086956" w:rsidRPr="00FE34DE">
        <w:rPr>
          <w:rFonts w:ascii="Times New Roman" w:hAnsi="Times New Roman" w:cs="Times New Roman"/>
          <w:sz w:val="28"/>
          <w:szCs w:val="28"/>
        </w:rPr>
        <w:t>муниципал</w:t>
      </w:r>
      <w:r w:rsidR="00261114" w:rsidRPr="00814286">
        <w:rPr>
          <w:rFonts w:ascii="Times New Roman" w:hAnsi="Times New Roman" w:cs="Times New Roman"/>
          <w:sz w:val="28"/>
          <w:szCs w:val="28"/>
        </w:rPr>
        <w:t>ьное образование город Норильск</w:t>
      </w:r>
      <w:r w:rsidRPr="00FE34DE">
        <w:rPr>
          <w:rFonts w:ascii="Times New Roman" w:hAnsi="Times New Roman" w:cs="Times New Roman"/>
          <w:sz w:val="28"/>
          <w:szCs w:val="28"/>
        </w:rPr>
        <w:t>, Тайм</w:t>
      </w:r>
      <w:r w:rsidR="002F7E34">
        <w:rPr>
          <w:rFonts w:ascii="Times New Roman" w:hAnsi="Times New Roman" w:cs="Times New Roman"/>
          <w:sz w:val="28"/>
          <w:szCs w:val="28"/>
        </w:rPr>
        <w:t>ырский Долгано-Ненецкий муниципальный район</w:t>
      </w:r>
      <w:r w:rsidRPr="00FE34DE">
        <w:rPr>
          <w:rFonts w:ascii="Times New Roman" w:hAnsi="Times New Roman" w:cs="Times New Roman"/>
          <w:sz w:val="28"/>
          <w:szCs w:val="28"/>
        </w:rPr>
        <w:t>, Тур</w:t>
      </w:r>
      <w:r w:rsidR="00B419EC" w:rsidRPr="00FE34DE">
        <w:rPr>
          <w:rFonts w:ascii="Times New Roman" w:hAnsi="Times New Roman" w:cs="Times New Roman"/>
          <w:sz w:val="28"/>
          <w:szCs w:val="28"/>
        </w:rPr>
        <w:t>у</w:t>
      </w:r>
      <w:r w:rsidR="002F7E34">
        <w:rPr>
          <w:rFonts w:ascii="Times New Roman" w:hAnsi="Times New Roman" w:cs="Times New Roman"/>
          <w:sz w:val="28"/>
          <w:szCs w:val="28"/>
        </w:rPr>
        <w:t>ханский район</w:t>
      </w:r>
      <w:r w:rsidRPr="00FE34DE">
        <w:rPr>
          <w:rFonts w:ascii="Times New Roman" w:hAnsi="Times New Roman" w:cs="Times New Roman"/>
          <w:sz w:val="28"/>
          <w:szCs w:val="28"/>
        </w:rPr>
        <w:t>;</w:t>
      </w:r>
    </w:p>
    <w:p w:rsidR="007F00A2" w:rsidRPr="00FE34DE" w:rsidRDefault="007F00A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д)</w:t>
      </w:r>
      <w:r w:rsidR="009457D3">
        <w:rPr>
          <w:rFonts w:ascii="Times New Roman" w:hAnsi="Times New Roman" w:cs="Times New Roman"/>
          <w:sz w:val="28"/>
          <w:szCs w:val="28"/>
          <w:lang w:val="en-US"/>
        </w:rPr>
        <w:t> </w:t>
      </w:r>
      <w:r w:rsidRPr="00FE34DE">
        <w:rPr>
          <w:rFonts w:ascii="Times New Roman" w:hAnsi="Times New Roman" w:cs="Times New Roman"/>
          <w:sz w:val="28"/>
          <w:szCs w:val="28"/>
        </w:rPr>
        <w:t xml:space="preserve">Архангельской области: </w:t>
      </w:r>
      <w:r w:rsidR="00086956" w:rsidRPr="00FE34DE">
        <w:rPr>
          <w:rFonts w:ascii="Times New Roman" w:hAnsi="Times New Roman" w:cs="Times New Roman"/>
          <w:sz w:val="28"/>
          <w:szCs w:val="28"/>
        </w:rPr>
        <w:t xml:space="preserve">Муниципальное образование </w:t>
      </w:r>
      <w:r w:rsidR="00184F39" w:rsidRPr="00184F39">
        <w:rPr>
          <w:rFonts w:ascii="Times New Roman" w:hAnsi="Times New Roman" w:cs="Times New Roman"/>
          <w:sz w:val="28"/>
          <w:szCs w:val="28"/>
        </w:rPr>
        <w:t>"</w:t>
      </w:r>
      <w:r w:rsidR="002F7E34">
        <w:rPr>
          <w:rFonts w:ascii="Times New Roman" w:hAnsi="Times New Roman" w:cs="Times New Roman"/>
          <w:sz w:val="28"/>
          <w:szCs w:val="28"/>
        </w:rPr>
        <w:t>Город Архангельск</w:t>
      </w:r>
      <w:r w:rsidR="00184F39" w:rsidRPr="00184F39">
        <w:rPr>
          <w:rFonts w:ascii="Times New Roman" w:hAnsi="Times New Roman" w:cs="Times New Roman"/>
          <w:sz w:val="28"/>
          <w:szCs w:val="28"/>
        </w:rPr>
        <w:t>"</w:t>
      </w:r>
      <w:r w:rsidR="002F7E34">
        <w:rPr>
          <w:rFonts w:ascii="Times New Roman" w:hAnsi="Times New Roman" w:cs="Times New Roman"/>
          <w:sz w:val="28"/>
          <w:szCs w:val="28"/>
        </w:rPr>
        <w:t>, Мезенский муниципальный район, городской округ</w:t>
      </w:r>
      <w:r w:rsidRPr="00FE34DE">
        <w:rPr>
          <w:rFonts w:ascii="Times New Roman" w:hAnsi="Times New Roman" w:cs="Times New Roman"/>
          <w:sz w:val="28"/>
          <w:szCs w:val="28"/>
        </w:rPr>
        <w:t xml:space="preserve"> </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Новая Земля</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 xml:space="preserve">, </w:t>
      </w:r>
      <w:r w:rsidR="00086956" w:rsidRPr="00FE34DE">
        <w:rPr>
          <w:rFonts w:ascii="Times New Roman" w:hAnsi="Times New Roman" w:cs="Times New Roman"/>
          <w:sz w:val="28"/>
          <w:szCs w:val="28"/>
        </w:rPr>
        <w:t xml:space="preserve">муниципальное образование </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 xml:space="preserve">Город </w:t>
      </w:r>
      <w:proofErr w:type="spellStart"/>
      <w:r w:rsidRPr="00FE34DE">
        <w:rPr>
          <w:rFonts w:ascii="Times New Roman" w:hAnsi="Times New Roman" w:cs="Times New Roman"/>
          <w:sz w:val="28"/>
          <w:szCs w:val="28"/>
        </w:rPr>
        <w:t>Новодвинск</w:t>
      </w:r>
      <w:proofErr w:type="spellEnd"/>
      <w:r w:rsidR="00184F39" w:rsidRPr="00184F39">
        <w:rPr>
          <w:rFonts w:ascii="Times New Roman" w:hAnsi="Times New Roman" w:cs="Times New Roman"/>
          <w:sz w:val="28"/>
          <w:szCs w:val="28"/>
        </w:rPr>
        <w:t>"</w:t>
      </w:r>
      <w:r w:rsidRPr="00FE34DE">
        <w:rPr>
          <w:rFonts w:ascii="Times New Roman" w:hAnsi="Times New Roman" w:cs="Times New Roman"/>
          <w:sz w:val="28"/>
          <w:szCs w:val="28"/>
        </w:rPr>
        <w:t xml:space="preserve">, </w:t>
      </w:r>
      <w:r w:rsidR="002F7E34">
        <w:rPr>
          <w:rFonts w:ascii="Times New Roman" w:hAnsi="Times New Roman" w:cs="Times New Roman"/>
          <w:sz w:val="28"/>
          <w:szCs w:val="28"/>
        </w:rPr>
        <w:t>Онежский муниципальный район, Приморский муниципальный</w:t>
      </w:r>
      <w:r w:rsidRPr="00FE34DE">
        <w:rPr>
          <w:rFonts w:ascii="Times New Roman" w:hAnsi="Times New Roman" w:cs="Times New Roman"/>
          <w:sz w:val="28"/>
          <w:szCs w:val="28"/>
        </w:rPr>
        <w:t xml:space="preserve"> район</w:t>
      </w:r>
      <w:r w:rsidR="002F7E34">
        <w:rPr>
          <w:rFonts w:ascii="Times New Roman" w:hAnsi="Times New Roman" w:cs="Times New Roman"/>
          <w:sz w:val="28"/>
          <w:szCs w:val="28"/>
        </w:rPr>
        <w:t>, муниципальное образование</w:t>
      </w:r>
      <w:r w:rsidRPr="00FE34DE">
        <w:rPr>
          <w:rFonts w:ascii="Times New Roman" w:hAnsi="Times New Roman" w:cs="Times New Roman"/>
          <w:sz w:val="28"/>
          <w:szCs w:val="28"/>
        </w:rPr>
        <w:t xml:space="preserve"> </w:t>
      </w:r>
      <w:r w:rsidR="00000347" w:rsidRPr="00000347">
        <w:rPr>
          <w:rFonts w:ascii="Times New Roman" w:hAnsi="Times New Roman" w:cs="Times New Roman"/>
          <w:sz w:val="28"/>
          <w:szCs w:val="28"/>
        </w:rPr>
        <w:t>"</w:t>
      </w:r>
      <w:r w:rsidRPr="00FE34DE">
        <w:rPr>
          <w:rFonts w:ascii="Times New Roman" w:hAnsi="Times New Roman" w:cs="Times New Roman"/>
          <w:sz w:val="28"/>
          <w:szCs w:val="28"/>
        </w:rPr>
        <w:t>Северодвинск</w:t>
      </w:r>
      <w:r w:rsidR="00000347" w:rsidRPr="00000347">
        <w:rPr>
          <w:rFonts w:ascii="Times New Roman" w:hAnsi="Times New Roman" w:cs="Times New Roman"/>
          <w:sz w:val="28"/>
          <w:szCs w:val="28"/>
        </w:rPr>
        <w:t>"</w:t>
      </w:r>
      <w:r w:rsidRPr="00FE34DE">
        <w:rPr>
          <w:rFonts w:ascii="Times New Roman" w:hAnsi="Times New Roman" w:cs="Times New Roman"/>
          <w:sz w:val="28"/>
          <w:szCs w:val="28"/>
        </w:rPr>
        <w:t>.</w:t>
      </w:r>
    </w:p>
    <w:p w:rsidR="00580C63" w:rsidRPr="00580C63" w:rsidRDefault="00764D02" w:rsidP="00580C63">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6934D7" w:rsidRPr="00C2342E">
        <w:rPr>
          <w:rFonts w:ascii="Times New Roman" w:hAnsi="Times New Roman" w:cs="Times New Roman"/>
          <w:sz w:val="28"/>
          <w:szCs w:val="28"/>
        </w:rPr>
        <w:t>.</w:t>
      </w:r>
      <w:r w:rsidR="009457D3" w:rsidRPr="00C2342E">
        <w:rPr>
          <w:rFonts w:ascii="Times New Roman" w:hAnsi="Times New Roman" w:cs="Times New Roman"/>
          <w:sz w:val="28"/>
          <w:szCs w:val="28"/>
          <w:lang w:val="en-US"/>
        </w:rPr>
        <w:t> </w:t>
      </w:r>
      <w:r w:rsidR="00A01B5C">
        <w:rPr>
          <w:rFonts w:ascii="Times New Roman" w:hAnsi="Times New Roman" w:cs="Times New Roman"/>
          <w:sz w:val="28"/>
          <w:szCs w:val="28"/>
        </w:rPr>
        <w:t>Г</w:t>
      </w:r>
      <w:r w:rsidR="00C2342E" w:rsidRPr="00C2342E">
        <w:rPr>
          <w:rFonts w:ascii="Times New Roman" w:hAnsi="Times New Roman" w:cs="Times New Roman"/>
          <w:sz w:val="28"/>
          <w:szCs w:val="28"/>
        </w:rPr>
        <w:t xml:space="preserve">раницы </w:t>
      </w:r>
      <w:r w:rsidR="00C2342E">
        <w:rPr>
          <w:rFonts w:ascii="Times New Roman" w:hAnsi="Times New Roman" w:cs="Times New Roman"/>
          <w:sz w:val="28"/>
          <w:szCs w:val="28"/>
        </w:rPr>
        <w:t>арктического контине</w:t>
      </w:r>
      <w:r w:rsidR="00580C63">
        <w:rPr>
          <w:rFonts w:ascii="Times New Roman" w:hAnsi="Times New Roman" w:cs="Times New Roman"/>
          <w:sz w:val="28"/>
          <w:szCs w:val="28"/>
        </w:rPr>
        <w:t>нтального шельфа</w:t>
      </w:r>
      <w:r w:rsidR="0010299B">
        <w:rPr>
          <w:rFonts w:ascii="Times New Roman" w:hAnsi="Times New Roman" w:cs="Times New Roman"/>
          <w:sz w:val="28"/>
          <w:szCs w:val="28"/>
        </w:rPr>
        <w:t xml:space="preserve"> Российской Федерации</w:t>
      </w:r>
      <w:r w:rsidR="00A01B5C">
        <w:rPr>
          <w:rFonts w:ascii="Times New Roman" w:hAnsi="Times New Roman" w:cs="Times New Roman"/>
          <w:sz w:val="28"/>
          <w:szCs w:val="28"/>
        </w:rPr>
        <w:t xml:space="preserve"> </w:t>
      </w:r>
      <w:r w:rsidR="00A01B5C" w:rsidRPr="00A01B5C">
        <w:rPr>
          <w:rFonts w:ascii="Times New Roman" w:hAnsi="Times New Roman" w:cs="Times New Roman"/>
          <w:sz w:val="28"/>
          <w:szCs w:val="28"/>
        </w:rPr>
        <w:t xml:space="preserve">в целях оказания государственной поддержки </w:t>
      </w:r>
      <w:r w:rsidR="00A01B5C" w:rsidRPr="00557AD7">
        <w:rPr>
          <w:rFonts w:ascii="Times New Roman" w:hAnsi="Times New Roman" w:cs="Times New Roman"/>
          <w:sz w:val="28"/>
          <w:szCs w:val="28"/>
        </w:rPr>
        <w:t>предпринимательской</w:t>
      </w:r>
      <w:r w:rsidR="00A01B5C" w:rsidRPr="00A01B5C">
        <w:rPr>
          <w:rFonts w:ascii="Times New Roman" w:hAnsi="Times New Roman" w:cs="Times New Roman"/>
          <w:sz w:val="28"/>
          <w:szCs w:val="28"/>
        </w:rPr>
        <w:t xml:space="preserve"> деятельности в Арктической зоне</w:t>
      </w:r>
      <w:r w:rsidR="00580C63">
        <w:rPr>
          <w:rFonts w:ascii="Times New Roman" w:hAnsi="Times New Roman" w:cs="Times New Roman"/>
          <w:sz w:val="28"/>
          <w:szCs w:val="28"/>
        </w:rPr>
        <w:t xml:space="preserve"> определяются</w:t>
      </w:r>
      <w:r w:rsidR="00C2342E">
        <w:rPr>
          <w:rFonts w:ascii="Times New Roman" w:hAnsi="Times New Roman" w:cs="Times New Roman"/>
          <w:sz w:val="28"/>
          <w:szCs w:val="28"/>
        </w:rPr>
        <w:t xml:space="preserve"> Правительством Российской Федерации</w:t>
      </w:r>
      <w:r w:rsidR="00580C63">
        <w:rPr>
          <w:rFonts w:ascii="Times New Roman" w:hAnsi="Times New Roman" w:cs="Times New Roman"/>
          <w:sz w:val="28"/>
          <w:szCs w:val="28"/>
        </w:rPr>
        <w:t xml:space="preserve"> в соответствии с Федеральным</w:t>
      </w:r>
      <w:r w:rsidR="00580C63" w:rsidRPr="00580C63">
        <w:rPr>
          <w:rFonts w:ascii="Times New Roman" w:hAnsi="Times New Roman" w:cs="Times New Roman"/>
          <w:sz w:val="28"/>
          <w:szCs w:val="28"/>
        </w:rPr>
        <w:t xml:space="preserve"> закон</w:t>
      </w:r>
      <w:r w:rsidR="00580C63">
        <w:rPr>
          <w:rFonts w:ascii="Times New Roman" w:hAnsi="Times New Roman" w:cs="Times New Roman"/>
          <w:sz w:val="28"/>
          <w:szCs w:val="28"/>
        </w:rPr>
        <w:t>ом</w:t>
      </w:r>
      <w:r w:rsidR="00580C63" w:rsidRPr="00580C63">
        <w:rPr>
          <w:rFonts w:ascii="Times New Roman" w:hAnsi="Times New Roman" w:cs="Times New Roman"/>
          <w:sz w:val="28"/>
          <w:szCs w:val="28"/>
        </w:rPr>
        <w:t xml:space="preserve"> </w:t>
      </w:r>
      <w:r w:rsidR="00580C63">
        <w:rPr>
          <w:rFonts w:ascii="Times New Roman" w:hAnsi="Times New Roman" w:cs="Times New Roman"/>
          <w:sz w:val="28"/>
          <w:szCs w:val="28"/>
        </w:rPr>
        <w:t xml:space="preserve">от </w:t>
      </w:r>
      <w:r w:rsidR="00580C63" w:rsidRPr="00580C63">
        <w:rPr>
          <w:rFonts w:ascii="Times New Roman" w:hAnsi="Times New Roman" w:cs="Times New Roman"/>
          <w:sz w:val="28"/>
          <w:szCs w:val="28"/>
        </w:rPr>
        <w:t>30</w:t>
      </w:r>
      <w:r w:rsidR="00580C63">
        <w:rPr>
          <w:rFonts w:ascii="Times New Roman" w:hAnsi="Times New Roman" w:cs="Times New Roman"/>
          <w:sz w:val="28"/>
          <w:szCs w:val="28"/>
        </w:rPr>
        <w:t xml:space="preserve"> ноября 1995 </w:t>
      </w:r>
      <w:r w:rsidR="001161B6">
        <w:rPr>
          <w:rFonts w:ascii="Times New Roman" w:hAnsi="Times New Roman" w:cs="Times New Roman"/>
          <w:sz w:val="28"/>
          <w:szCs w:val="28"/>
        </w:rPr>
        <w:t xml:space="preserve">года </w:t>
      </w:r>
      <w:r w:rsidR="00580C63">
        <w:rPr>
          <w:rFonts w:ascii="Times New Roman" w:hAnsi="Times New Roman" w:cs="Times New Roman"/>
          <w:sz w:val="28"/>
          <w:szCs w:val="28"/>
        </w:rPr>
        <w:t>№</w:t>
      </w:r>
      <w:r w:rsidR="00580C63" w:rsidRPr="00580C63">
        <w:rPr>
          <w:rFonts w:ascii="Times New Roman" w:hAnsi="Times New Roman" w:cs="Times New Roman"/>
          <w:sz w:val="28"/>
          <w:szCs w:val="28"/>
        </w:rPr>
        <w:t xml:space="preserve"> 187-ФЗ</w:t>
      </w:r>
      <w:r w:rsidR="00580C63">
        <w:rPr>
          <w:rFonts w:ascii="Times New Roman" w:hAnsi="Times New Roman" w:cs="Times New Roman"/>
          <w:sz w:val="28"/>
          <w:szCs w:val="28"/>
        </w:rPr>
        <w:t xml:space="preserve"> </w:t>
      </w:r>
      <w:r w:rsidR="00000347" w:rsidRPr="00000347">
        <w:rPr>
          <w:rFonts w:ascii="Times New Roman" w:hAnsi="Times New Roman" w:cs="Times New Roman"/>
          <w:sz w:val="28"/>
          <w:szCs w:val="28"/>
        </w:rPr>
        <w:t>"</w:t>
      </w:r>
      <w:r w:rsidR="00580C63" w:rsidRPr="00580C63">
        <w:rPr>
          <w:rFonts w:ascii="Times New Roman" w:hAnsi="Times New Roman" w:cs="Times New Roman"/>
          <w:sz w:val="28"/>
          <w:szCs w:val="28"/>
        </w:rPr>
        <w:t>О континенталь</w:t>
      </w:r>
      <w:r w:rsidR="00580C63">
        <w:rPr>
          <w:rFonts w:ascii="Times New Roman" w:hAnsi="Times New Roman" w:cs="Times New Roman"/>
          <w:sz w:val="28"/>
          <w:szCs w:val="28"/>
        </w:rPr>
        <w:t>ном шельфе Российской Федерации</w:t>
      </w:r>
      <w:r w:rsidR="00000347" w:rsidRPr="00000347">
        <w:rPr>
          <w:rFonts w:ascii="Times New Roman" w:hAnsi="Times New Roman" w:cs="Times New Roman"/>
          <w:sz w:val="28"/>
          <w:szCs w:val="28"/>
        </w:rPr>
        <w:t>"</w:t>
      </w:r>
      <w:r w:rsidR="00580C63">
        <w:t>.</w:t>
      </w:r>
    </w:p>
    <w:p w:rsidR="00950210" w:rsidRPr="00C2342E" w:rsidRDefault="00580C63" w:rsidP="00580C63">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ab/>
      </w:r>
      <w:r w:rsidR="00C2342E">
        <w:rPr>
          <w:rFonts w:ascii="Times New Roman" w:hAnsi="Times New Roman" w:cs="Times New Roman"/>
          <w:sz w:val="28"/>
          <w:szCs w:val="28"/>
        </w:rPr>
        <w:t xml:space="preserve"> </w:t>
      </w:r>
    </w:p>
    <w:p w:rsidR="00E4473A" w:rsidRPr="00FE34DE" w:rsidRDefault="000972DA" w:rsidP="009457D3">
      <w:pPr>
        <w:pStyle w:val="ConsPlusTitle"/>
        <w:ind w:left="2268" w:hanging="1417"/>
        <w:jc w:val="both"/>
        <w:outlineLvl w:val="1"/>
        <w:rPr>
          <w:rFonts w:ascii="Times New Roman" w:hAnsi="Times New Roman" w:cs="Times New Roman"/>
          <w:sz w:val="28"/>
          <w:szCs w:val="28"/>
        </w:rPr>
      </w:pPr>
      <w:bookmarkStart w:id="1" w:name="P47"/>
      <w:bookmarkStart w:id="2" w:name="P62"/>
      <w:bookmarkEnd w:id="1"/>
      <w:bookmarkEnd w:id="2"/>
      <w:r w:rsidRPr="006D0933">
        <w:rPr>
          <w:rFonts w:ascii="Times New Roman" w:hAnsi="Times New Roman" w:cs="Times New Roman"/>
          <w:b w:val="0"/>
          <w:sz w:val="28"/>
          <w:szCs w:val="28"/>
        </w:rPr>
        <w:t>Статья</w:t>
      </w:r>
      <w:r w:rsidR="009457D3">
        <w:rPr>
          <w:rFonts w:ascii="Times New Roman" w:hAnsi="Times New Roman" w:cs="Times New Roman"/>
          <w:b w:val="0"/>
          <w:sz w:val="28"/>
          <w:szCs w:val="28"/>
          <w:lang w:val="en-US"/>
        </w:rPr>
        <w:t> </w:t>
      </w:r>
      <w:r w:rsidRPr="006D0933">
        <w:rPr>
          <w:rFonts w:ascii="Times New Roman" w:hAnsi="Times New Roman" w:cs="Times New Roman"/>
          <w:b w:val="0"/>
          <w:sz w:val="28"/>
          <w:szCs w:val="28"/>
        </w:rPr>
        <w:t>3</w:t>
      </w:r>
      <w:r w:rsidR="00E4473A" w:rsidRPr="006D0933">
        <w:rPr>
          <w:rFonts w:ascii="Times New Roman" w:hAnsi="Times New Roman" w:cs="Times New Roman"/>
          <w:b w:val="0"/>
          <w:sz w:val="28"/>
          <w:szCs w:val="28"/>
        </w:rPr>
        <w:t>.</w:t>
      </w:r>
      <w:r w:rsidR="00E4473A" w:rsidRPr="00FE34DE">
        <w:rPr>
          <w:rFonts w:ascii="Times New Roman" w:hAnsi="Times New Roman" w:cs="Times New Roman"/>
          <w:sz w:val="28"/>
          <w:szCs w:val="28"/>
        </w:rPr>
        <w:t xml:space="preserve"> </w:t>
      </w:r>
      <w:r w:rsidR="009457D3" w:rsidRPr="009457D3">
        <w:rPr>
          <w:rFonts w:ascii="Times New Roman" w:hAnsi="Times New Roman" w:cs="Times New Roman"/>
          <w:sz w:val="28"/>
          <w:szCs w:val="28"/>
        </w:rPr>
        <w:t xml:space="preserve"> </w:t>
      </w:r>
      <w:r w:rsidR="00E4473A" w:rsidRPr="00FE34DE">
        <w:rPr>
          <w:rFonts w:ascii="Times New Roman" w:hAnsi="Times New Roman" w:cs="Times New Roman"/>
          <w:sz w:val="28"/>
          <w:szCs w:val="28"/>
        </w:rPr>
        <w:t>Финансовое обеспечение создания (модернизации) объек</w:t>
      </w:r>
      <w:r w:rsidR="006C5A10">
        <w:rPr>
          <w:rFonts w:ascii="Times New Roman" w:hAnsi="Times New Roman" w:cs="Times New Roman"/>
          <w:sz w:val="28"/>
          <w:szCs w:val="28"/>
        </w:rPr>
        <w:t>тов инфраструктуры в</w:t>
      </w:r>
      <w:r w:rsidR="00E4473A"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Pr="00FE34DE">
        <w:rPr>
          <w:rFonts w:ascii="Times New Roman" w:hAnsi="Times New Roman" w:cs="Times New Roman"/>
          <w:sz w:val="28"/>
          <w:szCs w:val="28"/>
        </w:rPr>
        <w:t xml:space="preserve"> </w:t>
      </w:r>
    </w:p>
    <w:p w:rsidR="008912CF" w:rsidRDefault="008912CF" w:rsidP="008912CF">
      <w:pPr>
        <w:pStyle w:val="ConsPlusNormal"/>
        <w:spacing w:line="480" w:lineRule="auto"/>
        <w:ind w:firstLine="851"/>
        <w:jc w:val="both"/>
        <w:rPr>
          <w:rFonts w:ascii="Times New Roman" w:hAnsi="Times New Roman" w:cs="Times New Roman"/>
          <w:sz w:val="28"/>
          <w:szCs w:val="28"/>
        </w:rPr>
      </w:pPr>
    </w:p>
    <w:p w:rsidR="00E4473A" w:rsidRPr="00FE34DE" w:rsidRDefault="00E4473A" w:rsidP="008912CF">
      <w:pPr>
        <w:pStyle w:val="ConsPlusNormal"/>
        <w:spacing w:line="480" w:lineRule="auto"/>
        <w:ind w:firstLine="851"/>
        <w:jc w:val="both"/>
        <w:rPr>
          <w:rFonts w:ascii="Times New Roman" w:hAnsi="Times New Roman" w:cs="Times New Roman"/>
          <w:sz w:val="28"/>
          <w:szCs w:val="28"/>
        </w:rPr>
      </w:pPr>
      <w:r w:rsidRPr="00FE34DE">
        <w:rPr>
          <w:rFonts w:ascii="Times New Roman" w:hAnsi="Times New Roman" w:cs="Times New Roman"/>
          <w:sz w:val="28"/>
          <w:szCs w:val="28"/>
        </w:rPr>
        <w:t xml:space="preserve">Финансовое обеспечение создания (модернизации) </w:t>
      </w:r>
      <w:r w:rsidR="001F419D">
        <w:rPr>
          <w:rFonts w:ascii="Times New Roman" w:hAnsi="Times New Roman" w:cs="Times New Roman"/>
          <w:sz w:val="28"/>
          <w:szCs w:val="28"/>
        </w:rPr>
        <w:t>объектов</w:t>
      </w:r>
      <w:r w:rsidRPr="00FE34DE">
        <w:rPr>
          <w:rFonts w:ascii="Times New Roman" w:hAnsi="Times New Roman" w:cs="Times New Roman"/>
          <w:sz w:val="28"/>
          <w:szCs w:val="28"/>
        </w:rPr>
        <w:t xml:space="preserve"> транспортной, энергетической, коммунальной, инженерной, социальной, инновационной и иных инфраструктур </w:t>
      </w:r>
      <w:r w:rsidR="001F419D">
        <w:rPr>
          <w:rFonts w:ascii="Times New Roman" w:hAnsi="Times New Roman" w:cs="Times New Roman"/>
          <w:sz w:val="28"/>
          <w:szCs w:val="28"/>
        </w:rPr>
        <w:t>в Арктической зоне</w:t>
      </w:r>
      <w:r w:rsidR="001F419D" w:rsidRPr="00FE34DE">
        <w:rPr>
          <w:rFonts w:ascii="Times New Roman" w:hAnsi="Times New Roman" w:cs="Times New Roman"/>
          <w:sz w:val="28"/>
          <w:szCs w:val="28"/>
        </w:rPr>
        <w:t xml:space="preserve"> </w:t>
      </w:r>
      <w:r w:rsidRPr="00FE34DE">
        <w:rPr>
          <w:rFonts w:ascii="Times New Roman" w:hAnsi="Times New Roman" w:cs="Times New Roman"/>
          <w:sz w:val="28"/>
          <w:szCs w:val="28"/>
        </w:rPr>
        <w:t>(далее</w:t>
      </w:r>
      <w:r w:rsidR="009C0ABB">
        <w:rPr>
          <w:rFonts w:ascii="Times New Roman" w:hAnsi="Times New Roman" w:cs="Times New Roman"/>
          <w:sz w:val="28"/>
          <w:szCs w:val="28"/>
        </w:rPr>
        <w:t xml:space="preserve"> – </w:t>
      </w:r>
      <w:r w:rsidRPr="00FE34DE">
        <w:rPr>
          <w:rFonts w:ascii="Times New Roman" w:hAnsi="Times New Roman" w:cs="Times New Roman"/>
          <w:sz w:val="28"/>
          <w:szCs w:val="28"/>
        </w:rPr>
        <w:t xml:space="preserve"> объекты инфраструктуры </w:t>
      </w:r>
      <w:r w:rsidR="000972DA"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осуществляется </w:t>
      </w:r>
      <w:r w:rsidR="00E97B8D" w:rsidRPr="00FE34DE">
        <w:rPr>
          <w:rFonts w:ascii="Times New Roman" w:hAnsi="Times New Roman" w:cs="Times New Roman"/>
          <w:sz w:val="28"/>
          <w:szCs w:val="28"/>
        </w:rPr>
        <w:t xml:space="preserve">за счет ассигнований федерального бюджета, бюджетов субъектов Российской Федерации и бюджетов муниципальных образований, </w:t>
      </w:r>
      <w:r w:rsidR="001F419D" w:rsidRPr="001F419D">
        <w:rPr>
          <w:rFonts w:ascii="Times New Roman" w:hAnsi="Times New Roman" w:cs="Times New Roman"/>
          <w:sz w:val="28"/>
          <w:szCs w:val="28"/>
        </w:rPr>
        <w:t xml:space="preserve">указанных в части </w:t>
      </w:r>
      <w:r w:rsidR="001F419D">
        <w:rPr>
          <w:rFonts w:ascii="Times New Roman" w:hAnsi="Times New Roman" w:cs="Times New Roman"/>
          <w:sz w:val="28"/>
          <w:szCs w:val="28"/>
        </w:rPr>
        <w:t>2</w:t>
      </w:r>
      <w:r w:rsidR="00000347">
        <w:rPr>
          <w:rFonts w:ascii="Times New Roman" w:hAnsi="Times New Roman" w:cs="Times New Roman"/>
          <w:sz w:val="28"/>
          <w:szCs w:val="28"/>
        </w:rPr>
        <w:t xml:space="preserve"> статьи 2</w:t>
      </w:r>
      <w:r w:rsidR="001F419D" w:rsidRPr="001F419D">
        <w:rPr>
          <w:rFonts w:ascii="Times New Roman" w:hAnsi="Times New Roman" w:cs="Times New Roman"/>
          <w:sz w:val="28"/>
          <w:szCs w:val="28"/>
        </w:rPr>
        <w:t xml:space="preserve"> настоящего Федерального закона</w:t>
      </w:r>
      <w:r w:rsidRPr="00FE34DE">
        <w:rPr>
          <w:rFonts w:ascii="Times New Roman" w:hAnsi="Times New Roman" w:cs="Times New Roman"/>
          <w:sz w:val="28"/>
          <w:szCs w:val="28"/>
        </w:rPr>
        <w:t xml:space="preserve">, </w:t>
      </w:r>
      <w:r w:rsidR="00E97B8D" w:rsidRPr="00FE34DE">
        <w:rPr>
          <w:rFonts w:ascii="Times New Roman" w:hAnsi="Times New Roman" w:cs="Times New Roman"/>
          <w:sz w:val="28"/>
          <w:szCs w:val="28"/>
        </w:rPr>
        <w:t xml:space="preserve">в порядке, предусмотренном бюджетным законодательством Российской Федерации, </w:t>
      </w:r>
      <w:r w:rsidRPr="00FE34DE">
        <w:rPr>
          <w:rFonts w:ascii="Times New Roman" w:hAnsi="Times New Roman" w:cs="Times New Roman"/>
          <w:sz w:val="28"/>
          <w:szCs w:val="28"/>
        </w:rPr>
        <w:t xml:space="preserve">а также </w:t>
      </w:r>
      <w:r w:rsidR="00E97B8D" w:rsidRPr="00FE34DE">
        <w:rPr>
          <w:rFonts w:ascii="Times New Roman" w:hAnsi="Times New Roman" w:cs="Times New Roman"/>
          <w:sz w:val="28"/>
          <w:szCs w:val="28"/>
        </w:rPr>
        <w:t>за счет средств внебюджетных источников с применением механизмов государственно-частного партнерства.</w:t>
      </w:r>
    </w:p>
    <w:p w:rsidR="002D5945" w:rsidRDefault="002D5945" w:rsidP="008912CF">
      <w:pPr>
        <w:pStyle w:val="ConsPlusTitle"/>
        <w:ind w:left="2269" w:hanging="1418"/>
        <w:jc w:val="both"/>
        <w:outlineLvl w:val="1"/>
        <w:rPr>
          <w:rFonts w:ascii="Times New Roman" w:hAnsi="Times New Roman" w:cs="Times New Roman"/>
          <w:b w:val="0"/>
          <w:sz w:val="28"/>
          <w:szCs w:val="28"/>
        </w:rPr>
      </w:pPr>
    </w:p>
    <w:p w:rsidR="00E4473A" w:rsidRDefault="000972DA" w:rsidP="008912CF">
      <w:pPr>
        <w:pStyle w:val="ConsPlusTitle"/>
        <w:ind w:left="2269" w:hanging="1418"/>
        <w:jc w:val="both"/>
        <w:outlineLvl w:val="1"/>
        <w:rPr>
          <w:rFonts w:ascii="Times New Roman" w:hAnsi="Times New Roman" w:cs="Times New Roman"/>
          <w:sz w:val="28"/>
          <w:szCs w:val="28"/>
        </w:rPr>
      </w:pPr>
      <w:r w:rsidRPr="009457D3">
        <w:rPr>
          <w:rFonts w:ascii="Times New Roman" w:hAnsi="Times New Roman" w:cs="Times New Roman"/>
          <w:b w:val="0"/>
          <w:sz w:val="28"/>
          <w:szCs w:val="28"/>
        </w:rPr>
        <w:t>Статья 4</w:t>
      </w:r>
      <w:r w:rsidR="00E4473A" w:rsidRPr="009457D3">
        <w:rPr>
          <w:rFonts w:ascii="Times New Roman" w:hAnsi="Times New Roman" w:cs="Times New Roman"/>
          <w:b w:val="0"/>
          <w:sz w:val="28"/>
          <w:szCs w:val="28"/>
        </w:rPr>
        <w:t>.</w:t>
      </w:r>
      <w:r w:rsidR="00E4473A" w:rsidRPr="00FE34DE">
        <w:rPr>
          <w:rFonts w:ascii="Times New Roman" w:hAnsi="Times New Roman" w:cs="Times New Roman"/>
          <w:sz w:val="28"/>
          <w:szCs w:val="28"/>
        </w:rPr>
        <w:t xml:space="preserve"> </w:t>
      </w:r>
      <w:r w:rsidR="008912CF">
        <w:rPr>
          <w:rFonts w:ascii="Times New Roman" w:hAnsi="Times New Roman" w:cs="Times New Roman"/>
          <w:sz w:val="28"/>
          <w:szCs w:val="28"/>
        </w:rPr>
        <w:t xml:space="preserve">  </w:t>
      </w:r>
      <w:r w:rsidR="00000347">
        <w:rPr>
          <w:rFonts w:ascii="Times New Roman" w:hAnsi="Times New Roman" w:cs="Times New Roman"/>
          <w:sz w:val="28"/>
          <w:szCs w:val="28"/>
        </w:rPr>
        <w:t xml:space="preserve"> </w:t>
      </w:r>
      <w:r w:rsidR="00E4473A" w:rsidRPr="00FE34DE">
        <w:rPr>
          <w:rFonts w:ascii="Times New Roman" w:hAnsi="Times New Roman" w:cs="Times New Roman"/>
          <w:sz w:val="28"/>
          <w:szCs w:val="28"/>
        </w:rPr>
        <w:t xml:space="preserve">Осуществление предпринимательской деятельности </w:t>
      </w:r>
      <w:r w:rsidR="00000347">
        <w:rPr>
          <w:rFonts w:ascii="Times New Roman" w:hAnsi="Times New Roman" w:cs="Times New Roman"/>
          <w:sz w:val="28"/>
          <w:szCs w:val="28"/>
        </w:rPr>
        <w:t xml:space="preserve">в </w:t>
      </w:r>
      <w:r w:rsidR="006C5A10">
        <w:rPr>
          <w:rFonts w:ascii="Times New Roman" w:hAnsi="Times New Roman" w:cs="Times New Roman"/>
          <w:sz w:val="28"/>
          <w:szCs w:val="28"/>
        </w:rPr>
        <w:t>Арктической зоне</w:t>
      </w:r>
    </w:p>
    <w:p w:rsidR="008912CF" w:rsidRPr="00FE34DE" w:rsidRDefault="008912CF" w:rsidP="008912CF">
      <w:pPr>
        <w:pStyle w:val="ConsPlusTitle"/>
        <w:spacing w:line="480" w:lineRule="auto"/>
        <w:ind w:left="2269" w:hanging="1418"/>
        <w:jc w:val="both"/>
        <w:outlineLvl w:val="1"/>
        <w:rPr>
          <w:rFonts w:ascii="Times New Roman" w:hAnsi="Times New Roman" w:cs="Times New Roman"/>
          <w:sz w:val="28"/>
          <w:szCs w:val="28"/>
        </w:rPr>
      </w:pPr>
    </w:p>
    <w:p w:rsidR="00E4473A" w:rsidRDefault="00E4473A" w:rsidP="008912CF">
      <w:pPr>
        <w:pStyle w:val="ConsPlusNormal"/>
        <w:spacing w:line="480" w:lineRule="auto"/>
        <w:ind w:firstLine="851"/>
        <w:jc w:val="both"/>
        <w:rPr>
          <w:rFonts w:ascii="Times New Roman" w:hAnsi="Times New Roman" w:cs="Times New Roman"/>
          <w:sz w:val="28"/>
          <w:szCs w:val="28"/>
        </w:rPr>
      </w:pPr>
      <w:r w:rsidRPr="00FE34DE">
        <w:rPr>
          <w:rFonts w:ascii="Times New Roman" w:hAnsi="Times New Roman" w:cs="Times New Roman"/>
          <w:sz w:val="28"/>
          <w:szCs w:val="28"/>
        </w:rPr>
        <w:t>1.</w:t>
      </w:r>
      <w:r w:rsidR="008912CF">
        <w:rPr>
          <w:rFonts w:ascii="Times New Roman" w:hAnsi="Times New Roman" w:cs="Times New Roman"/>
          <w:sz w:val="28"/>
          <w:szCs w:val="28"/>
        </w:rPr>
        <w:t>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Pr="00FE34DE">
        <w:rPr>
          <w:rFonts w:ascii="Times New Roman" w:hAnsi="Times New Roman" w:cs="Times New Roman"/>
          <w:sz w:val="28"/>
          <w:szCs w:val="28"/>
        </w:rPr>
        <w:t xml:space="preserve"> допускается осуществление любой не запрещенной законодательством Российской Федерации предпринимательской деятельности.</w:t>
      </w:r>
    </w:p>
    <w:p w:rsidR="0048677D" w:rsidRPr="00FE34DE" w:rsidRDefault="003E05D0" w:rsidP="009457D3">
      <w:pPr>
        <w:pStyle w:val="ConsPlusNormal"/>
        <w:spacing w:line="480" w:lineRule="auto"/>
        <w:ind w:firstLine="851"/>
        <w:jc w:val="both"/>
        <w:rPr>
          <w:rFonts w:ascii="Times New Roman" w:hAnsi="Times New Roman" w:cs="Times New Roman"/>
          <w:sz w:val="28"/>
          <w:szCs w:val="28"/>
        </w:rPr>
      </w:pPr>
      <w:bookmarkStart w:id="3" w:name="P70"/>
      <w:bookmarkEnd w:id="3"/>
      <w:r>
        <w:rPr>
          <w:rFonts w:ascii="Times New Roman" w:hAnsi="Times New Roman" w:cs="Times New Roman"/>
          <w:sz w:val="28"/>
          <w:szCs w:val="28"/>
        </w:rPr>
        <w:t>2</w:t>
      </w:r>
      <w:r w:rsidR="00E4473A" w:rsidRPr="00FE34DE">
        <w:rPr>
          <w:rFonts w:ascii="Times New Roman" w:hAnsi="Times New Roman" w:cs="Times New Roman"/>
          <w:sz w:val="28"/>
          <w:szCs w:val="28"/>
        </w:rPr>
        <w:t>.</w:t>
      </w:r>
      <w:r w:rsidR="008912CF">
        <w:rPr>
          <w:rFonts w:ascii="Times New Roman" w:hAnsi="Times New Roman" w:cs="Times New Roman"/>
          <w:sz w:val="28"/>
          <w:szCs w:val="28"/>
        </w:rPr>
        <w:t> </w:t>
      </w:r>
      <w:r w:rsidR="00E4473A" w:rsidRPr="00FE34DE">
        <w:rPr>
          <w:rFonts w:ascii="Times New Roman" w:hAnsi="Times New Roman" w:cs="Times New Roman"/>
          <w:sz w:val="28"/>
          <w:szCs w:val="28"/>
        </w:rPr>
        <w:t>Виды предпринимательской деятельности, которые не вправе осуществлять резиде</w:t>
      </w:r>
      <w:r w:rsidR="000972DA" w:rsidRPr="00FE34DE">
        <w:rPr>
          <w:rFonts w:ascii="Times New Roman" w:hAnsi="Times New Roman" w:cs="Times New Roman"/>
          <w:sz w:val="28"/>
          <w:szCs w:val="28"/>
        </w:rPr>
        <w:t>нты Арктической зоны</w:t>
      </w:r>
      <w:r w:rsidR="00E4473A" w:rsidRPr="00FE34DE">
        <w:rPr>
          <w:rFonts w:ascii="Times New Roman" w:hAnsi="Times New Roman" w:cs="Times New Roman"/>
          <w:sz w:val="28"/>
          <w:szCs w:val="28"/>
        </w:rPr>
        <w:t xml:space="preserve">, определяются </w:t>
      </w:r>
      <w:r w:rsidR="00E97B8D" w:rsidRPr="00FE34DE">
        <w:rPr>
          <w:rFonts w:ascii="Times New Roman" w:hAnsi="Times New Roman" w:cs="Times New Roman"/>
          <w:sz w:val="28"/>
          <w:szCs w:val="28"/>
        </w:rPr>
        <w:t>Правительством Российской Федерации</w:t>
      </w:r>
      <w:r w:rsidR="0048677D" w:rsidRPr="00FE34DE">
        <w:rPr>
          <w:rFonts w:ascii="Times New Roman" w:hAnsi="Times New Roman" w:cs="Times New Roman"/>
          <w:sz w:val="28"/>
          <w:szCs w:val="28"/>
        </w:rPr>
        <w:t>.</w:t>
      </w:r>
    </w:p>
    <w:p w:rsidR="00E4473A" w:rsidRDefault="003E05D0" w:rsidP="009457D3">
      <w:pPr>
        <w:pStyle w:val="ConsPlusNormal"/>
        <w:spacing w:line="48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E4473A" w:rsidRPr="00FE34DE">
        <w:rPr>
          <w:rFonts w:ascii="Times New Roman" w:hAnsi="Times New Roman" w:cs="Times New Roman"/>
          <w:sz w:val="28"/>
          <w:szCs w:val="28"/>
        </w:rPr>
        <w:t>.</w:t>
      </w:r>
      <w:r w:rsidR="008912CF">
        <w:rPr>
          <w:rFonts w:ascii="Times New Roman" w:hAnsi="Times New Roman" w:cs="Times New Roman"/>
          <w:sz w:val="28"/>
          <w:szCs w:val="28"/>
        </w:rPr>
        <w:t> </w:t>
      </w:r>
      <w:r w:rsidR="00E97B8D" w:rsidRPr="00FE34DE">
        <w:rPr>
          <w:rFonts w:ascii="Times New Roman" w:hAnsi="Times New Roman" w:cs="Times New Roman"/>
          <w:sz w:val="28"/>
          <w:szCs w:val="28"/>
        </w:rPr>
        <w:t xml:space="preserve">Правительство Российской Федерации </w:t>
      </w:r>
      <w:r w:rsidR="00E4473A" w:rsidRPr="00FE34DE">
        <w:rPr>
          <w:rFonts w:ascii="Times New Roman" w:hAnsi="Times New Roman" w:cs="Times New Roman"/>
          <w:sz w:val="28"/>
          <w:szCs w:val="28"/>
        </w:rPr>
        <w:t>вправе определять виды предпринимательской деятельности, при осуществлении которых не применяются отдельные меры государственной поддержки предпринимательской деятельности.</w:t>
      </w:r>
    </w:p>
    <w:p w:rsidR="00E4473A" w:rsidRPr="00FE34DE" w:rsidRDefault="00A01B5C" w:rsidP="008912CF">
      <w:pPr>
        <w:pStyle w:val="ConsPlusTitle"/>
        <w:spacing w:before="120" w:after="120" w:line="480" w:lineRule="auto"/>
        <w:ind w:firstLine="851"/>
        <w:outlineLvl w:val="0"/>
        <w:rPr>
          <w:rFonts w:ascii="Times New Roman" w:hAnsi="Times New Roman" w:cs="Times New Roman"/>
          <w:sz w:val="28"/>
          <w:szCs w:val="28"/>
        </w:rPr>
      </w:pPr>
      <w:bookmarkStart w:id="4" w:name="P72"/>
      <w:bookmarkEnd w:id="4"/>
      <w:r>
        <w:rPr>
          <w:rFonts w:ascii="Times New Roman" w:hAnsi="Times New Roman" w:cs="Times New Roman"/>
          <w:b w:val="0"/>
          <w:sz w:val="28"/>
          <w:szCs w:val="28"/>
        </w:rPr>
        <w:t>Глава 2</w:t>
      </w:r>
      <w:r w:rsidR="00E4473A" w:rsidRPr="008912CF">
        <w:rPr>
          <w:rFonts w:ascii="Times New Roman" w:hAnsi="Times New Roman" w:cs="Times New Roman"/>
          <w:b w:val="0"/>
          <w:sz w:val="28"/>
          <w:szCs w:val="28"/>
        </w:rPr>
        <w:t>.</w:t>
      </w:r>
      <w:r w:rsidR="00E4473A" w:rsidRPr="00FE34DE">
        <w:rPr>
          <w:rFonts w:ascii="Times New Roman" w:hAnsi="Times New Roman" w:cs="Times New Roman"/>
          <w:sz w:val="28"/>
          <w:szCs w:val="28"/>
        </w:rPr>
        <w:t xml:space="preserve"> </w:t>
      </w:r>
      <w:r w:rsidR="008912CF">
        <w:rPr>
          <w:rFonts w:ascii="Times New Roman" w:hAnsi="Times New Roman" w:cs="Times New Roman"/>
          <w:sz w:val="28"/>
          <w:szCs w:val="28"/>
        </w:rPr>
        <w:t xml:space="preserve">      Управление Арктической зоной </w:t>
      </w:r>
    </w:p>
    <w:p w:rsidR="00E4473A" w:rsidRDefault="00E4473A" w:rsidP="008912CF">
      <w:pPr>
        <w:pStyle w:val="ConsPlusTitle"/>
        <w:ind w:left="2269" w:hanging="1418"/>
        <w:jc w:val="both"/>
        <w:outlineLvl w:val="1"/>
        <w:rPr>
          <w:rFonts w:ascii="Times New Roman" w:hAnsi="Times New Roman" w:cs="Times New Roman"/>
          <w:sz w:val="28"/>
          <w:szCs w:val="28"/>
        </w:rPr>
      </w:pPr>
      <w:r w:rsidRPr="008912CF">
        <w:rPr>
          <w:rFonts w:ascii="Times New Roman" w:hAnsi="Times New Roman" w:cs="Times New Roman"/>
          <w:b w:val="0"/>
          <w:sz w:val="28"/>
          <w:szCs w:val="28"/>
        </w:rPr>
        <w:t>Статья</w:t>
      </w:r>
      <w:r w:rsidR="008912CF">
        <w:rPr>
          <w:rFonts w:ascii="Times New Roman" w:hAnsi="Times New Roman" w:cs="Times New Roman"/>
          <w:b w:val="0"/>
          <w:sz w:val="28"/>
          <w:szCs w:val="28"/>
        </w:rPr>
        <w:t> </w:t>
      </w:r>
      <w:r w:rsidR="00CA4C2D" w:rsidRPr="008912CF">
        <w:rPr>
          <w:rFonts w:ascii="Times New Roman" w:hAnsi="Times New Roman" w:cs="Times New Roman"/>
          <w:b w:val="0"/>
          <w:sz w:val="28"/>
          <w:szCs w:val="28"/>
        </w:rPr>
        <w:t>5</w:t>
      </w:r>
      <w:r w:rsidRPr="008912CF">
        <w:rPr>
          <w:rFonts w:ascii="Times New Roman" w:hAnsi="Times New Roman" w:cs="Times New Roman"/>
          <w:b w:val="0"/>
          <w:sz w:val="28"/>
          <w:szCs w:val="28"/>
        </w:rPr>
        <w:t>.</w:t>
      </w:r>
      <w:r w:rsidRPr="00FE34DE">
        <w:rPr>
          <w:rFonts w:ascii="Times New Roman" w:hAnsi="Times New Roman" w:cs="Times New Roman"/>
          <w:sz w:val="28"/>
          <w:szCs w:val="28"/>
        </w:rPr>
        <w:t xml:space="preserve"> </w:t>
      </w:r>
      <w:r w:rsidR="008912CF">
        <w:rPr>
          <w:rFonts w:ascii="Times New Roman" w:hAnsi="Times New Roman" w:cs="Times New Roman"/>
          <w:sz w:val="28"/>
          <w:szCs w:val="28"/>
        </w:rPr>
        <w:t xml:space="preserve"> </w:t>
      </w:r>
      <w:r w:rsidR="009D073D" w:rsidRPr="00FE34DE">
        <w:rPr>
          <w:rFonts w:ascii="Times New Roman" w:hAnsi="Times New Roman" w:cs="Times New Roman"/>
          <w:sz w:val="28"/>
          <w:szCs w:val="28"/>
        </w:rPr>
        <w:t>Государственна</w:t>
      </w:r>
      <w:r w:rsidR="008912CF">
        <w:rPr>
          <w:rFonts w:ascii="Times New Roman" w:hAnsi="Times New Roman" w:cs="Times New Roman"/>
          <w:sz w:val="28"/>
          <w:szCs w:val="28"/>
        </w:rPr>
        <w:t xml:space="preserve">я комиссия по вопросам развития </w:t>
      </w:r>
      <w:r w:rsidR="009D073D" w:rsidRPr="00FE34DE">
        <w:rPr>
          <w:rFonts w:ascii="Times New Roman" w:hAnsi="Times New Roman" w:cs="Times New Roman"/>
          <w:sz w:val="28"/>
          <w:szCs w:val="28"/>
        </w:rPr>
        <w:t>Арктики</w:t>
      </w:r>
    </w:p>
    <w:p w:rsidR="008912CF" w:rsidRPr="00FE34DE" w:rsidRDefault="008912CF" w:rsidP="008912CF">
      <w:pPr>
        <w:pStyle w:val="ConsPlusTitle"/>
        <w:ind w:left="2269" w:hanging="1418"/>
        <w:jc w:val="both"/>
        <w:outlineLvl w:val="1"/>
        <w:rPr>
          <w:rFonts w:ascii="Times New Roman" w:hAnsi="Times New Roman" w:cs="Times New Roman"/>
          <w:sz w:val="28"/>
          <w:szCs w:val="28"/>
        </w:rPr>
      </w:pP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1.</w:t>
      </w:r>
      <w:r w:rsidR="008912CF">
        <w:rPr>
          <w:rFonts w:ascii="Times New Roman" w:hAnsi="Times New Roman" w:cs="Times New Roman"/>
          <w:sz w:val="28"/>
          <w:szCs w:val="28"/>
        </w:rPr>
        <w:t> </w:t>
      </w:r>
      <w:r w:rsidR="007279E5" w:rsidRPr="00FE34DE">
        <w:rPr>
          <w:rFonts w:ascii="Times New Roman" w:hAnsi="Times New Roman" w:cs="Times New Roman"/>
          <w:sz w:val="28"/>
          <w:szCs w:val="28"/>
        </w:rPr>
        <w:t>Коллегиальным органом управления Арктической зоной</w:t>
      </w:r>
      <w:r w:rsidR="007279E5" w:rsidRPr="00FE34DE">
        <w:rPr>
          <w:rFonts w:ascii="Times New Roman" w:hAnsi="Times New Roman" w:cs="Times New Roman"/>
          <w:b/>
          <w:sz w:val="28"/>
          <w:szCs w:val="28"/>
        </w:rPr>
        <w:t xml:space="preserve"> </w:t>
      </w:r>
      <w:r w:rsidR="007279E5" w:rsidRPr="00FE34DE">
        <w:rPr>
          <w:rFonts w:ascii="Times New Roman" w:hAnsi="Times New Roman" w:cs="Times New Roman"/>
          <w:sz w:val="28"/>
          <w:szCs w:val="28"/>
        </w:rPr>
        <w:t xml:space="preserve">является </w:t>
      </w:r>
      <w:r w:rsidR="00AD2F49" w:rsidRPr="00FE34DE">
        <w:rPr>
          <w:rFonts w:ascii="Times New Roman" w:hAnsi="Times New Roman" w:cs="Times New Roman"/>
          <w:sz w:val="28"/>
          <w:szCs w:val="28"/>
        </w:rPr>
        <w:t>Государственная комиссия по вопросам развития Арктики (далее – государственная комиссия).</w:t>
      </w: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2.</w:t>
      </w:r>
      <w:r w:rsidR="008912CF">
        <w:rPr>
          <w:rFonts w:ascii="Times New Roman" w:hAnsi="Times New Roman" w:cs="Times New Roman"/>
          <w:sz w:val="28"/>
          <w:szCs w:val="28"/>
        </w:rPr>
        <w:t> </w:t>
      </w:r>
      <w:r w:rsidR="002B04C9" w:rsidRPr="00FE34DE">
        <w:rPr>
          <w:rFonts w:ascii="Times New Roman" w:hAnsi="Times New Roman" w:cs="Times New Roman"/>
          <w:sz w:val="28"/>
          <w:szCs w:val="28"/>
        </w:rPr>
        <w:t>В части управления Арктической зоной г</w:t>
      </w:r>
      <w:r w:rsidR="00AD2F49" w:rsidRPr="00FE34DE">
        <w:rPr>
          <w:rFonts w:ascii="Times New Roman" w:hAnsi="Times New Roman" w:cs="Times New Roman"/>
          <w:sz w:val="28"/>
          <w:szCs w:val="28"/>
        </w:rPr>
        <w:t>осударственная комиссия</w:t>
      </w:r>
      <w:r w:rsidRPr="00FE34DE">
        <w:rPr>
          <w:rFonts w:ascii="Times New Roman" w:hAnsi="Times New Roman" w:cs="Times New Roman"/>
          <w:sz w:val="28"/>
          <w:szCs w:val="28"/>
        </w:rPr>
        <w:t xml:space="preserve"> осуществляет:</w:t>
      </w: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1)</w:t>
      </w:r>
      <w:r w:rsidR="008912CF">
        <w:rPr>
          <w:rFonts w:ascii="Times New Roman" w:hAnsi="Times New Roman" w:cs="Times New Roman"/>
          <w:sz w:val="28"/>
          <w:szCs w:val="28"/>
        </w:rPr>
        <w:t> </w:t>
      </w:r>
      <w:r w:rsidRPr="00FE34DE">
        <w:rPr>
          <w:rFonts w:ascii="Times New Roman" w:hAnsi="Times New Roman" w:cs="Times New Roman"/>
          <w:sz w:val="28"/>
          <w:szCs w:val="28"/>
        </w:rPr>
        <w:t xml:space="preserve">мониторинг экономических процессов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Pr="00FE34DE">
        <w:rPr>
          <w:rFonts w:ascii="Times New Roman" w:hAnsi="Times New Roman" w:cs="Times New Roman"/>
          <w:sz w:val="28"/>
          <w:szCs w:val="28"/>
        </w:rPr>
        <w:t>, а также рассмотрение и принятие мер, направленных на развитие</w:t>
      </w:r>
      <w:r w:rsidR="00AD2F49" w:rsidRPr="00FE34DE">
        <w:rPr>
          <w:rFonts w:ascii="Times New Roman" w:hAnsi="Times New Roman" w:cs="Times New Roman"/>
          <w:sz w:val="28"/>
          <w:szCs w:val="28"/>
        </w:rPr>
        <w:t xml:space="preserve"> субъектов Российской Федерации и муниципальных образований,</w:t>
      </w:r>
      <w:r w:rsidRPr="00FE34DE">
        <w:rPr>
          <w:rFonts w:ascii="Times New Roman" w:hAnsi="Times New Roman" w:cs="Times New Roman"/>
          <w:sz w:val="28"/>
          <w:szCs w:val="28"/>
        </w:rPr>
        <w:t xml:space="preserve"> </w:t>
      </w:r>
      <w:r w:rsidR="00AD2F49" w:rsidRPr="00FE34DE">
        <w:rPr>
          <w:rFonts w:ascii="Times New Roman" w:hAnsi="Times New Roman" w:cs="Times New Roman"/>
          <w:sz w:val="28"/>
          <w:szCs w:val="28"/>
        </w:rPr>
        <w:t>относящихся к Арктической зоне</w:t>
      </w:r>
      <w:r w:rsidRPr="00FE34DE">
        <w:rPr>
          <w:rFonts w:ascii="Times New Roman" w:hAnsi="Times New Roman" w:cs="Times New Roman"/>
          <w:sz w:val="28"/>
          <w:szCs w:val="28"/>
        </w:rPr>
        <w:t xml:space="preserve">, улучшение инвестиционного и предпринимательского климата, соблюдение баланса интересов граждан, проживающих </w:t>
      </w:r>
      <w:r w:rsidR="006C5A10">
        <w:rPr>
          <w:rFonts w:ascii="Times New Roman" w:hAnsi="Times New Roman" w:cs="Times New Roman"/>
          <w:sz w:val="28"/>
          <w:szCs w:val="28"/>
        </w:rPr>
        <w:t>в Арктической зоне</w:t>
      </w:r>
      <w:r w:rsidRPr="00FE34DE">
        <w:rPr>
          <w:rFonts w:ascii="Times New Roman" w:hAnsi="Times New Roman" w:cs="Times New Roman"/>
          <w:sz w:val="28"/>
          <w:szCs w:val="28"/>
        </w:rPr>
        <w:t>, и предпринимателей;</w:t>
      </w: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2)</w:t>
      </w:r>
      <w:r w:rsidR="008912CF">
        <w:rPr>
          <w:rFonts w:ascii="Times New Roman" w:hAnsi="Times New Roman" w:cs="Times New Roman"/>
          <w:sz w:val="28"/>
          <w:szCs w:val="28"/>
        </w:rPr>
        <w:t> </w:t>
      </w:r>
      <w:r w:rsidRPr="00FE34DE">
        <w:rPr>
          <w:rFonts w:ascii="Times New Roman" w:hAnsi="Times New Roman" w:cs="Times New Roman"/>
          <w:sz w:val="28"/>
          <w:szCs w:val="28"/>
        </w:rPr>
        <w:t xml:space="preserve">рассмотрение и принятие мер в целях недопущения, устранения избыточного или необоснованного вмешательства контрольных (надзорных) органов в деятельность резидентов </w:t>
      </w:r>
      <w:r w:rsidR="00AD2F4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(включая внесение предложений о проведении в отношении должностных лиц служебных проверок и применении к ним мер дисциплинарного </w:t>
      </w:r>
      <w:r w:rsidR="00000347">
        <w:rPr>
          <w:rFonts w:ascii="Times New Roman" w:hAnsi="Times New Roman" w:cs="Times New Roman"/>
          <w:sz w:val="28"/>
          <w:szCs w:val="28"/>
        </w:rPr>
        <w:t>воздействия)</w:t>
      </w:r>
      <w:r w:rsidRPr="00FE34DE">
        <w:rPr>
          <w:rFonts w:ascii="Times New Roman" w:hAnsi="Times New Roman" w:cs="Times New Roman"/>
          <w:sz w:val="28"/>
          <w:szCs w:val="28"/>
        </w:rPr>
        <w:t>;</w:t>
      </w:r>
    </w:p>
    <w:p w:rsidR="00E4473A"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3)</w:t>
      </w:r>
      <w:r w:rsidR="008912CF">
        <w:rPr>
          <w:rFonts w:ascii="Times New Roman" w:hAnsi="Times New Roman" w:cs="Times New Roman"/>
          <w:sz w:val="28"/>
          <w:szCs w:val="28"/>
        </w:rPr>
        <w:t> </w:t>
      </w:r>
      <w:r w:rsidRPr="00FE34DE">
        <w:rPr>
          <w:rFonts w:ascii="Times New Roman" w:hAnsi="Times New Roman" w:cs="Times New Roman"/>
          <w:sz w:val="28"/>
          <w:szCs w:val="28"/>
        </w:rPr>
        <w:t xml:space="preserve">координацию деятельности органов государственной власти и органов местного самоуправления по вопросам развития и функционирования </w:t>
      </w:r>
      <w:r w:rsidR="00AD2F49" w:rsidRPr="00FE34DE">
        <w:rPr>
          <w:rFonts w:ascii="Times New Roman" w:hAnsi="Times New Roman" w:cs="Times New Roman"/>
          <w:sz w:val="28"/>
          <w:szCs w:val="28"/>
        </w:rPr>
        <w:t xml:space="preserve">Арктической </w:t>
      </w:r>
      <w:r w:rsidR="007279E5" w:rsidRPr="00FE34DE">
        <w:rPr>
          <w:rFonts w:ascii="Times New Roman" w:hAnsi="Times New Roman" w:cs="Times New Roman"/>
          <w:sz w:val="28"/>
          <w:szCs w:val="28"/>
        </w:rPr>
        <w:t>зоны;</w:t>
      </w:r>
    </w:p>
    <w:p w:rsidR="00E4473A" w:rsidRPr="00FE34DE" w:rsidRDefault="00E4473A" w:rsidP="00670D0B">
      <w:pPr>
        <w:pStyle w:val="ConsPlusNormal"/>
        <w:spacing w:line="480" w:lineRule="auto"/>
        <w:ind w:firstLine="567"/>
        <w:jc w:val="both"/>
        <w:rPr>
          <w:rFonts w:ascii="Times New Roman" w:hAnsi="Times New Roman" w:cs="Times New Roman"/>
          <w:sz w:val="28"/>
          <w:szCs w:val="28"/>
        </w:rPr>
      </w:pPr>
      <w:bookmarkStart w:id="5" w:name="P84"/>
      <w:bookmarkEnd w:id="5"/>
      <w:r w:rsidRPr="00FE34DE">
        <w:rPr>
          <w:rFonts w:ascii="Times New Roman" w:hAnsi="Times New Roman" w:cs="Times New Roman"/>
          <w:sz w:val="28"/>
          <w:szCs w:val="28"/>
        </w:rPr>
        <w:t>4)</w:t>
      </w:r>
      <w:r w:rsidR="008912CF">
        <w:rPr>
          <w:rFonts w:ascii="Times New Roman" w:hAnsi="Times New Roman" w:cs="Times New Roman"/>
          <w:sz w:val="28"/>
          <w:szCs w:val="28"/>
        </w:rPr>
        <w:t> </w:t>
      </w:r>
      <w:r w:rsidRPr="00FE34DE">
        <w:rPr>
          <w:rFonts w:ascii="Times New Roman" w:hAnsi="Times New Roman" w:cs="Times New Roman"/>
          <w:sz w:val="28"/>
          <w:szCs w:val="28"/>
        </w:rPr>
        <w:t>иные функции и полномочия, предусмотренные настоящим Федеральным законом.</w:t>
      </w:r>
    </w:p>
    <w:p w:rsidR="009D2B19" w:rsidRPr="00FE34DE" w:rsidRDefault="00E4473A" w:rsidP="00E5304D">
      <w:pPr>
        <w:pStyle w:val="ConsPlusNormal"/>
        <w:spacing w:line="480" w:lineRule="auto"/>
        <w:ind w:firstLine="567"/>
        <w:jc w:val="both"/>
        <w:rPr>
          <w:rFonts w:ascii="Times New Roman" w:hAnsi="Times New Roman" w:cs="Times New Roman"/>
          <w:sz w:val="28"/>
          <w:szCs w:val="28"/>
        </w:rPr>
      </w:pPr>
      <w:bookmarkStart w:id="6" w:name="P86"/>
      <w:bookmarkEnd w:id="6"/>
      <w:r w:rsidRPr="00FE34DE">
        <w:rPr>
          <w:rFonts w:ascii="Times New Roman" w:hAnsi="Times New Roman" w:cs="Times New Roman"/>
          <w:sz w:val="28"/>
          <w:szCs w:val="28"/>
        </w:rPr>
        <w:t>4.</w:t>
      </w:r>
      <w:r w:rsidR="008912CF">
        <w:rPr>
          <w:rFonts w:ascii="Times New Roman" w:hAnsi="Times New Roman" w:cs="Times New Roman"/>
          <w:sz w:val="28"/>
          <w:szCs w:val="28"/>
        </w:rPr>
        <w:t> </w:t>
      </w:r>
      <w:r w:rsidRPr="00FE34DE">
        <w:rPr>
          <w:rFonts w:ascii="Times New Roman" w:hAnsi="Times New Roman" w:cs="Times New Roman"/>
          <w:sz w:val="28"/>
          <w:szCs w:val="28"/>
        </w:rPr>
        <w:t xml:space="preserve">Состав </w:t>
      </w:r>
      <w:r w:rsidR="009D2B19" w:rsidRPr="00FE34DE">
        <w:rPr>
          <w:rFonts w:ascii="Times New Roman" w:hAnsi="Times New Roman" w:cs="Times New Roman"/>
          <w:sz w:val="28"/>
          <w:szCs w:val="28"/>
        </w:rPr>
        <w:t>государственной комиссии</w:t>
      </w:r>
      <w:r w:rsidRPr="00FE34DE">
        <w:rPr>
          <w:rFonts w:ascii="Times New Roman" w:hAnsi="Times New Roman" w:cs="Times New Roman"/>
          <w:sz w:val="28"/>
          <w:szCs w:val="28"/>
        </w:rPr>
        <w:t xml:space="preserve"> утверждается Правительством Российской Федерации.</w:t>
      </w:r>
    </w:p>
    <w:p w:rsidR="00E4473A" w:rsidRPr="00FE34DE" w:rsidRDefault="009D2B1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5</w:t>
      </w:r>
      <w:r w:rsidR="00E4473A" w:rsidRPr="00FE34DE">
        <w:rPr>
          <w:rFonts w:ascii="Times New Roman" w:hAnsi="Times New Roman" w:cs="Times New Roman"/>
          <w:sz w:val="28"/>
          <w:szCs w:val="28"/>
        </w:rPr>
        <w:t>.</w:t>
      </w:r>
      <w:r w:rsidR="008912CF">
        <w:rPr>
          <w:rFonts w:ascii="Times New Roman" w:hAnsi="Times New Roman" w:cs="Times New Roman"/>
          <w:sz w:val="28"/>
          <w:szCs w:val="28"/>
        </w:rPr>
        <w:t> </w:t>
      </w:r>
      <w:r w:rsidRPr="00FE34DE">
        <w:rPr>
          <w:rFonts w:ascii="Times New Roman" w:hAnsi="Times New Roman" w:cs="Times New Roman"/>
          <w:sz w:val="28"/>
          <w:szCs w:val="28"/>
        </w:rPr>
        <w:t>Государственная комиссия</w:t>
      </w:r>
      <w:r w:rsidR="00E4473A" w:rsidRPr="00FE34DE">
        <w:rPr>
          <w:rFonts w:ascii="Times New Roman" w:hAnsi="Times New Roman" w:cs="Times New Roman"/>
          <w:sz w:val="28"/>
          <w:szCs w:val="28"/>
        </w:rPr>
        <w:t xml:space="preserve"> осуществляет свою деятельность в соответствии с </w:t>
      </w:r>
      <w:r w:rsidRPr="00FE34DE">
        <w:rPr>
          <w:rFonts w:ascii="Times New Roman" w:hAnsi="Times New Roman" w:cs="Times New Roman"/>
          <w:sz w:val="28"/>
          <w:szCs w:val="28"/>
        </w:rPr>
        <w:t>положением, которое</w:t>
      </w:r>
      <w:r w:rsidR="00E4473A" w:rsidRPr="00FE34DE">
        <w:rPr>
          <w:rFonts w:ascii="Times New Roman" w:hAnsi="Times New Roman" w:cs="Times New Roman"/>
          <w:sz w:val="28"/>
          <w:szCs w:val="28"/>
        </w:rPr>
        <w:t xml:space="preserve"> утверждается </w:t>
      </w:r>
      <w:r w:rsidRPr="00FE34DE">
        <w:rPr>
          <w:rFonts w:ascii="Times New Roman" w:hAnsi="Times New Roman" w:cs="Times New Roman"/>
          <w:sz w:val="28"/>
          <w:szCs w:val="28"/>
        </w:rPr>
        <w:t>Правительством Российской Федерации</w:t>
      </w:r>
      <w:r w:rsidR="00E4473A" w:rsidRPr="00FE34DE">
        <w:rPr>
          <w:rFonts w:ascii="Times New Roman" w:hAnsi="Times New Roman" w:cs="Times New Roman"/>
          <w:sz w:val="28"/>
          <w:szCs w:val="28"/>
        </w:rPr>
        <w:t>.</w:t>
      </w:r>
    </w:p>
    <w:p w:rsidR="00A0496E" w:rsidRDefault="00A0496E" w:rsidP="00EB4046">
      <w:pPr>
        <w:pStyle w:val="ConsPlusTitle"/>
        <w:ind w:left="2269" w:hanging="1418"/>
        <w:jc w:val="both"/>
        <w:outlineLvl w:val="1"/>
        <w:rPr>
          <w:rFonts w:ascii="Times New Roman" w:hAnsi="Times New Roman" w:cs="Times New Roman"/>
          <w:b w:val="0"/>
          <w:sz w:val="28"/>
          <w:szCs w:val="28"/>
        </w:rPr>
      </w:pPr>
    </w:p>
    <w:p w:rsidR="00E4473A" w:rsidRPr="00FE34DE" w:rsidRDefault="00E4473A" w:rsidP="00B44069">
      <w:pPr>
        <w:pStyle w:val="ConsPlusTitle"/>
        <w:ind w:left="2269" w:hanging="1702"/>
        <w:jc w:val="both"/>
        <w:outlineLvl w:val="1"/>
        <w:rPr>
          <w:rFonts w:ascii="Times New Roman" w:hAnsi="Times New Roman" w:cs="Times New Roman"/>
          <w:sz w:val="28"/>
          <w:szCs w:val="28"/>
        </w:rPr>
      </w:pPr>
      <w:r w:rsidRPr="008912CF">
        <w:rPr>
          <w:rFonts w:ascii="Times New Roman" w:hAnsi="Times New Roman" w:cs="Times New Roman"/>
          <w:b w:val="0"/>
          <w:sz w:val="28"/>
          <w:szCs w:val="28"/>
        </w:rPr>
        <w:t>Статья</w:t>
      </w:r>
      <w:r w:rsidR="00E5304D">
        <w:rPr>
          <w:rFonts w:ascii="Times New Roman" w:hAnsi="Times New Roman" w:cs="Times New Roman"/>
          <w:b w:val="0"/>
          <w:sz w:val="28"/>
          <w:szCs w:val="28"/>
        </w:rPr>
        <w:t> </w:t>
      </w:r>
      <w:r w:rsidR="00CA4C2D" w:rsidRPr="008912CF">
        <w:rPr>
          <w:rFonts w:ascii="Times New Roman" w:hAnsi="Times New Roman" w:cs="Times New Roman"/>
          <w:b w:val="0"/>
          <w:sz w:val="28"/>
          <w:szCs w:val="28"/>
        </w:rPr>
        <w:t>6</w:t>
      </w:r>
      <w:r w:rsidRPr="008912CF">
        <w:rPr>
          <w:rFonts w:ascii="Times New Roman" w:hAnsi="Times New Roman" w:cs="Times New Roman"/>
          <w:b w:val="0"/>
          <w:sz w:val="28"/>
          <w:szCs w:val="28"/>
        </w:rPr>
        <w:t>.</w:t>
      </w:r>
      <w:r w:rsidRPr="00FE34DE">
        <w:rPr>
          <w:rFonts w:ascii="Times New Roman" w:hAnsi="Times New Roman" w:cs="Times New Roman"/>
          <w:sz w:val="28"/>
          <w:szCs w:val="28"/>
        </w:rPr>
        <w:t xml:space="preserve"> </w:t>
      </w:r>
      <w:r w:rsidR="00E5304D">
        <w:rPr>
          <w:rFonts w:ascii="Times New Roman" w:hAnsi="Times New Roman" w:cs="Times New Roman"/>
          <w:sz w:val="28"/>
          <w:szCs w:val="28"/>
        </w:rPr>
        <w:t xml:space="preserve">    </w:t>
      </w:r>
      <w:r w:rsidRPr="008912CF">
        <w:rPr>
          <w:rFonts w:ascii="Times New Roman" w:hAnsi="Times New Roman" w:cs="Times New Roman"/>
          <w:sz w:val="28"/>
          <w:szCs w:val="28"/>
        </w:rPr>
        <w:t>Уполномоченный федеральный орган</w:t>
      </w:r>
    </w:p>
    <w:p w:rsidR="008912CF" w:rsidRDefault="008912CF" w:rsidP="004E08D8">
      <w:pPr>
        <w:pStyle w:val="ConsPlusNormal"/>
        <w:spacing w:line="480" w:lineRule="auto"/>
        <w:ind w:firstLine="539"/>
        <w:jc w:val="both"/>
        <w:rPr>
          <w:rFonts w:ascii="Times New Roman" w:hAnsi="Times New Roman" w:cs="Times New Roman"/>
          <w:sz w:val="28"/>
          <w:szCs w:val="28"/>
        </w:rPr>
      </w:pPr>
    </w:p>
    <w:p w:rsidR="007279E5"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1.</w:t>
      </w:r>
      <w:r w:rsidR="00E5304D">
        <w:rPr>
          <w:rFonts w:ascii="Times New Roman" w:hAnsi="Times New Roman" w:cs="Times New Roman"/>
          <w:sz w:val="28"/>
          <w:szCs w:val="28"/>
        </w:rPr>
        <w:t> </w:t>
      </w:r>
      <w:r w:rsidRPr="00FE34DE">
        <w:rPr>
          <w:rFonts w:ascii="Times New Roman" w:hAnsi="Times New Roman" w:cs="Times New Roman"/>
          <w:sz w:val="28"/>
          <w:szCs w:val="28"/>
        </w:rPr>
        <w:t xml:space="preserve">Под уполномоченным федеральным органом понимается федеральный орган исполнительной власти, </w:t>
      </w:r>
      <w:r w:rsidR="007279E5" w:rsidRPr="00FE34DE">
        <w:rPr>
          <w:rFonts w:ascii="Times New Roman" w:hAnsi="Times New Roman" w:cs="Times New Roman"/>
          <w:sz w:val="28"/>
          <w:szCs w:val="28"/>
        </w:rPr>
        <w:t>осуществляющий функции по выработке государственной политики и нормативно-правовому регулированию в сфере развития Арктической зоны Российской Федерации.</w:t>
      </w:r>
    </w:p>
    <w:p w:rsidR="00E4473A"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2.</w:t>
      </w:r>
      <w:r w:rsidR="00E5304D">
        <w:rPr>
          <w:rFonts w:ascii="Times New Roman" w:hAnsi="Times New Roman" w:cs="Times New Roman"/>
          <w:sz w:val="28"/>
          <w:szCs w:val="28"/>
        </w:rPr>
        <w:t> </w:t>
      </w:r>
      <w:r w:rsidRPr="00FE34DE">
        <w:rPr>
          <w:rFonts w:ascii="Times New Roman" w:hAnsi="Times New Roman" w:cs="Times New Roman"/>
          <w:sz w:val="28"/>
          <w:szCs w:val="28"/>
        </w:rPr>
        <w:t>Уполномоченный федеральный орган осуществляет следующие полномочия:</w:t>
      </w:r>
    </w:p>
    <w:p w:rsidR="00C05AAF" w:rsidRPr="00FE34DE" w:rsidRDefault="00C05AAF" w:rsidP="00E5304D">
      <w:pPr>
        <w:pStyle w:val="ConsPlusNormal"/>
        <w:spacing w:line="480" w:lineRule="auto"/>
        <w:ind w:firstLine="567"/>
        <w:jc w:val="both"/>
        <w:rPr>
          <w:rFonts w:ascii="Times New Roman" w:hAnsi="Times New Roman" w:cs="Times New Roman"/>
          <w:sz w:val="28"/>
          <w:szCs w:val="28"/>
        </w:rPr>
      </w:pPr>
      <w:r w:rsidRPr="00C05AAF">
        <w:rPr>
          <w:rFonts w:ascii="Times New Roman" w:hAnsi="Times New Roman" w:cs="Times New Roman"/>
          <w:sz w:val="28"/>
          <w:szCs w:val="28"/>
        </w:rPr>
        <w:t xml:space="preserve">1) </w:t>
      </w:r>
      <w:r w:rsidR="009D1326" w:rsidRPr="009D1326">
        <w:rPr>
          <w:rFonts w:ascii="Times New Roman" w:hAnsi="Times New Roman" w:cs="Times New Roman"/>
          <w:sz w:val="28"/>
          <w:szCs w:val="28"/>
        </w:rPr>
        <w:t xml:space="preserve">осуществляет </w:t>
      </w:r>
      <w:r w:rsidRPr="00C05AAF">
        <w:rPr>
          <w:rFonts w:ascii="Times New Roman" w:hAnsi="Times New Roman" w:cs="Times New Roman"/>
          <w:sz w:val="28"/>
          <w:szCs w:val="28"/>
        </w:rPr>
        <w:t xml:space="preserve">выдачу разрешений на строительство, разрешений на ввод объектов в эксплуатацию при осуществлении строительства и реконструкции объектов инфраструктуры </w:t>
      </w:r>
      <w:r>
        <w:rPr>
          <w:rFonts w:ascii="Times New Roman" w:hAnsi="Times New Roman" w:cs="Times New Roman"/>
          <w:sz w:val="28"/>
          <w:szCs w:val="28"/>
        </w:rPr>
        <w:t>Арктической зоны, застройщиками которых являются резиденты Арктической зоны или управляющая компания</w:t>
      </w:r>
      <w:r w:rsidRPr="00C05AAF">
        <w:rPr>
          <w:rFonts w:ascii="Times New Roman" w:hAnsi="Times New Roman" w:cs="Times New Roman"/>
          <w:sz w:val="28"/>
          <w:szCs w:val="28"/>
        </w:rPr>
        <w:t xml:space="preserve">, за исключением </w:t>
      </w:r>
      <w:r>
        <w:rPr>
          <w:rFonts w:ascii="Times New Roman" w:hAnsi="Times New Roman" w:cs="Times New Roman"/>
          <w:sz w:val="28"/>
          <w:szCs w:val="28"/>
        </w:rPr>
        <w:t>объектов, указанных в пункте 5</w:t>
      </w:r>
      <w:r>
        <w:rPr>
          <w:rFonts w:ascii="Times New Roman" w:hAnsi="Times New Roman" w:cs="Times New Roman"/>
          <w:sz w:val="28"/>
          <w:szCs w:val="28"/>
          <w:vertAlign w:val="superscript"/>
        </w:rPr>
        <w:t>1</w:t>
      </w:r>
      <w:r w:rsidRPr="00C05AAF">
        <w:rPr>
          <w:rFonts w:ascii="Times New Roman" w:hAnsi="Times New Roman" w:cs="Times New Roman"/>
          <w:sz w:val="28"/>
          <w:szCs w:val="28"/>
        </w:rPr>
        <w:t xml:space="preserve"> части 1 статьи 6 Градостроительного кодекса Российской Федерации, кроме автомобильных дорог федерального значения;</w:t>
      </w:r>
    </w:p>
    <w:p w:rsidR="00E4473A" w:rsidRDefault="00C05AAF"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E4473A" w:rsidRPr="00FE34DE">
        <w:rPr>
          <w:rFonts w:ascii="Times New Roman" w:hAnsi="Times New Roman" w:cs="Times New Roman"/>
          <w:sz w:val="28"/>
          <w:szCs w:val="28"/>
        </w:rPr>
        <w:t>)</w:t>
      </w:r>
      <w:r w:rsidR="00E5304D">
        <w:rPr>
          <w:rFonts w:ascii="Times New Roman" w:hAnsi="Times New Roman" w:cs="Times New Roman"/>
          <w:sz w:val="28"/>
          <w:szCs w:val="28"/>
        </w:rPr>
        <w:t> </w:t>
      </w:r>
      <w:r w:rsidR="00E4473A" w:rsidRPr="00FE34DE">
        <w:rPr>
          <w:rFonts w:ascii="Times New Roman" w:hAnsi="Times New Roman" w:cs="Times New Roman"/>
          <w:sz w:val="28"/>
          <w:szCs w:val="28"/>
        </w:rPr>
        <w:t xml:space="preserve">утверждает </w:t>
      </w:r>
      <w:hyperlink r:id="rId8" w:history="1">
        <w:r w:rsidR="00E4473A" w:rsidRPr="00FE34DE">
          <w:rPr>
            <w:rFonts w:ascii="Times New Roman" w:hAnsi="Times New Roman" w:cs="Times New Roman"/>
            <w:sz w:val="28"/>
            <w:szCs w:val="28"/>
          </w:rPr>
          <w:t>порядок</w:t>
        </w:r>
      </w:hyperlink>
      <w:r w:rsidR="00E4473A" w:rsidRPr="00FE34DE">
        <w:rPr>
          <w:rFonts w:ascii="Times New Roman" w:hAnsi="Times New Roman" w:cs="Times New Roman"/>
          <w:sz w:val="28"/>
          <w:szCs w:val="28"/>
        </w:rPr>
        <w:t xml:space="preserve"> ведения реестра резидентов </w:t>
      </w:r>
      <w:r w:rsidR="007279E5"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состав сведений, содержащихся в указанном реестре, а также порядок предоставления сведений, содержащихся в указанном реестре;</w:t>
      </w:r>
    </w:p>
    <w:p w:rsidR="00A0496E" w:rsidRPr="00A0496E" w:rsidRDefault="00A0496E" w:rsidP="00A0496E">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A0496E">
        <w:rPr>
          <w:rFonts w:ascii="Times New Roman" w:hAnsi="Times New Roman" w:cs="Times New Roman"/>
          <w:sz w:val="28"/>
          <w:szCs w:val="28"/>
        </w:rPr>
        <w:t xml:space="preserve">) утверждает форму свидетельства, удостоверяющего регистрацию резидента Арктической зоны;  </w:t>
      </w:r>
    </w:p>
    <w:p w:rsidR="00A0496E" w:rsidRPr="00A0496E" w:rsidRDefault="00A0496E" w:rsidP="00A0496E">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A0496E">
        <w:rPr>
          <w:rFonts w:ascii="Times New Roman" w:hAnsi="Times New Roman" w:cs="Times New Roman"/>
          <w:sz w:val="28"/>
          <w:szCs w:val="28"/>
        </w:rPr>
        <w:t>) утверждает типовую форму соглашения об осуществлении инвестиционной деятельности;</w:t>
      </w:r>
    </w:p>
    <w:p w:rsidR="00E4473A" w:rsidRDefault="00A0496E"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4473A" w:rsidRPr="00FE34DE">
        <w:rPr>
          <w:rFonts w:ascii="Times New Roman" w:hAnsi="Times New Roman" w:cs="Times New Roman"/>
          <w:sz w:val="28"/>
          <w:szCs w:val="28"/>
        </w:rPr>
        <w:t>) осуществляет контроль за деятельностью управляющей компании;</w:t>
      </w:r>
    </w:p>
    <w:p w:rsidR="00E4473A" w:rsidRDefault="00A0496E" w:rsidP="00E5304D">
      <w:pPr>
        <w:pStyle w:val="ConsPlusNormal"/>
        <w:spacing w:line="480" w:lineRule="auto"/>
        <w:ind w:firstLine="567"/>
        <w:jc w:val="both"/>
        <w:rPr>
          <w:rFonts w:ascii="Times New Roman" w:hAnsi="Times New Roman" w:cs="Times New Roman"/>
          <w:sz w:val="28"/>
          <w:szCs w:val="28"/>
        </w:rPr>
      </w:pPr>
      <w:bookmarkStart w:id="7" w:name="P102"/>
      <w:bookmarkEnd w:id="7"/>
      <w:r>
        <w:rPr>
          <w:rFonts w:ascii="Times New Roman" w:hAnsi="Times New Roman" w:cs="Times New Roman"/>
          <w:sz w:val="28"/>
          <w:szCs w:val="28"/>
        </w:rPr>
        <w:t>6</w:t>
      </w:r>
      <w:r w:rsidR="00E4473A" w:rsidRPr="00FE34DE">
        <w:rPr>
          <w:rFonts w:ascii="Times New Roman" w:hAnsi="Times New Roman" w:cs="Times New Roman"/>
          <w:sz w:val="28"/>
          <w:szCs w:val="28"/>
        </w:rPr>
        <w:t>)</w:t>
      </w:r>
      <w:r w:rsidR="00E5304D">
        <w:rPr>
          <w:rFonts w:ascii="Times New Roman" w:hAnsi="Times New Roman" w:cs="Times New Roman"/>
          <w:sz w:val="28"/>
          <w:szCs w:val="28"/>
        </w:rPr>
        <w:t> </w:t>
      </w:r>
      <w:r w:rsidR="00E4473A" w:rsidRPr="00FE34DE">
        <w:rPr>
          <w:rFonts w:ascii="Times New Roman" w:hAnsi="Times New Roman" w:cs="Times New Roman"/>
          <w:sz w:val="28"/>
          <w:szCs w:val="28"/>
        </w:rPr>
        <w:t xml:space="preserve">предоставляет земельные участки, находящиеся в федеральной собственности, свободные от прав третьих лиц и расположенные </w:t>
      </w:r>
      <w:r w:rsidR="006C5A10">
        <w:rPr>
          <w:rFonts w:ascii="Times New Roman" w:hAnsi="Times New Roman" w:cs="Times New Roman"/>
          <w:sz w:val="28"/>
          <w:szCs w:val="28"/>
        </w:rPr>
        <w:t>в Арктической зоне</w:t>
      </w:r>
      <w:r w:rsidR="00E4473A" w:rsidRPr="00FE34DE">
        <w:rPr>
          <w:rFonts w:ascii="Times New Roman" w:hAnsi="Times New Roman" w:cs="Times New Roman"/>
          <w:sz w:val="28"/>
          <w:szCs w:val="28"/>
        </w:rPr>
        <w:t xml:space="preserve">, в целях реализации резидентами </w:t>
      </w:r>
      <w:r w:rsidR="007279E5"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инвестиционных проектов;</w:t>
      </w:r>
    </w:p>
    <w:p w:rsidR="00F15F06" w:rsidRPr="00FE34DE" w:rsidRDefault="00A0496E"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E70F44" w:rsidRPr="00FE34DE">
        <w:rPr>
          <w:rFonts w:ascii="Times New Roman" w:hAnsi="Times New Roman" w:cs="Times New Roman"/>
          <w:sz w:val="28"/>
          <w:szCs w:val="28"/>
        </w:rPr>
        <w:t>)</w:t>
      </w:r>
      <w:r w:rsidR="00E5304D">
        <w:rPr>
          <w:rFonts w:ascii="Times New Roman" w:hAnsi="Times New Roman" w:cs="Times New Roman"/>
          <w:sz w:val="28"/>
          <w:szCs w:val="28"/>
        </w:rPr>
        <w:t> </w:t>
      </w:r>
      <w:r w:rsidR="00E70F44" w:rsidRPr="00FE34DE">
        <w:rPr>
          <w:rFonts w:ascii="Times New Roman" w:hAnsi="Times New Roman" w:cs="Times New Roman"/>
          <w:sz w:val="28"/>
          <w:szCs w:val="28"/>
        </w:rPr>
        <w:t xml:space="preserve">заключает соглашение, предусмотренное статьей </w:t>
      </w:r>
      <w:r w:rsidR="00A54E9A">
        <w:rPr>
          <w:rFonts w:ascii="Times New Roman" w:hAnsi="Times New Roman" w:cs="Times New Roman"/>
          <w:sz w:val="28"/>
          <w:szCs w:val="28"/>
        </w:rPr>
        <w:t>18</w:t>
      </w:r>
      <w:r w:rsidR="00E70F44" w:rsidRPr="00FE34DE">
        <w:rPr>
          <w:rFonts w:ascii="Times New Roman" w:hAnsi="Times New Roman" w:cs="Times New Roman"/>
          <w:sz w:val="28"/>
          <w:szCs w:val="28"/>
        </w:rPr>
        <w:t xml:space="preserve"> настоящего Федерального закона, по передаче управляющей компании полномочий по </w:t>
      </w:r>
      <w:r w:rsidR="00C36911">
        <w:rPr>
          <w:rFonts w:ascii="Times New Roman" w:hAnsi="Times New Roman" w:cs="Times New Roman"/>
          <w:sz w:val="28"/>
          <w:szCs w:val="28"/>
        </w:rPr>
        <w:t xml:space="preserve">управлению и </w:t>
      </w:r>
      <w:r w:rsidR="00E70F44" w:rsidRPr="00FE34DE">
        <w:rPr>
          <w:rFonts w:ascii="Times New Roman" w:hAnsi="Times New Roman" w:cs="Times New Roman"/>
          <w:sz w:val="28"/>
          <w:szCs w:val="28"/>
        </w:rPr>
        <w:t xml:space="preserve">распоряжению земельными участками, находящимися в федеральной собственности, свободными от прав третьих лиц и расположенными </w:t>
      </w:r>
      <w:r w:rsidR="006C5A10">
        <w:rPr>
          <w:rFonts w:ascii="Times New Roman" w:hAnsi="Times New Roman" w:cs="Times New Roman"/>
          <w:sz w:val="28"/>
          <w:szCs w:val="28"/>
        </w:rPr>
        <w:t>в Арктической зоне</w:t>
      </w:r>
      <w:r w:rsidR="00F73C59" w:rsidRPr="00FE34DE">
        <w:rPr>
          <w:rFonts w:ascii="Times New Roman" w:hAnsi="Times New Roman" w:cs="Times New Roman"/>
          <w:sz w:val="28"/>
          <w:szCs w:val="28"/>
        </w:rPr>
        <w:t>, и расположенными на них объектами недвижимости,</w:t>
      </w:r>
      <w:r w:rsidR="00F73C59" w:rsidRPr="00FE34DE">
        <w:rPr>
          <w:sz w:val="28"/>
          <w:szCs w:val="28"/>
        </w:rPr>
        <w:t xml:space="preserve"> </w:t>
      </w:r>
      <w:r w:rsidR="00F73C59" w:rsidRPr="00FE34DE">
        <w:rPr>
          <w:rFonts w:ascii="Times New Roman" w:hAnsi="Times New Roman" w:cs="Times New Roman"/>
          <w:sz w:val="28"/>
          <w:szCs w:val="28"/>
        </w:rPr>
        <w:t>находящимися в федеральной собственности, свободными от прав третьих лиц</w:t>
      </w:r>
      <w:r w:rsidR="00CA4C2D" w:rsidRPr="00FE34DE">
        <w:rPr>
          <w:rFonts w:ascii="Times New Roman" w:hAnsi="Times New Roman" w:cs="Times New Roman"/>
          <w:sz w:val="28"/>
          <w:szCs w:val="28"/>
        </w:rPr>
        <w:t>;</w:t>
      </w:r>
    </w:p>
    <w:p w:rsidR="00E4473A" w:rsidRPr="00FE34DE" w:rsidRDefault="00A0496E"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E4473A" w:rsidRPr="00FE34DE">
        <w:rPr>
          <w:rFonts w:ascii="Times New Roman" w:hAnsi="Times New Roman" w:cs="Times New Roman"/>
          <w:sz w:val="28"/>
          <w:szCs w:val="28"/>
        </w:rPr>
        <w:t xml:space="preserve">) </w:t>
      </w:r>
      <w:r w:rsidR="00E4473A" w:rsidRPr="00BF558C">
        <w:rPr>
          <w:rFonts w:ascii="Times New Roman" w:hAnsi="Times New Roman" w:cs="Times New Roman"/>
          <w:sz w:val="28"/>
          <w:szCs w:val="28"/>
        </w:rPr>
        <w:t>принимает решения о резервировании земель и принудительном отчуждении земельных участков (изъятии земельных участков)</w:t>
      </w:r>
      <w:r w:rsidR="00E4473A" w:rsidRPr="00FE34DE">
        <w:rPr>
          <w:rFonts w:ascii="Times New Roman" w:hAnsi="Times New Roman" w:cs="Times New Roman"/>
          <w:sz w:val="28"/>
          <w:szCs w:val="28"/>
        </w:rPr>
        <w:t xml:space="preserve"> для государственных нужд в целях размещения объектов инфраструктуры </w:t>
      </w:r>
      <w:r w:rsidR="00F15F06"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w:t>
      </w:r>
    </w:p>
    <w:p w:rsidR="00E4473A" w:rsidRPr="00FE34DE" w:rsidRDefault="00A0496E"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E4473A" w:rsidRPr="00FE34DE">
        <w:rPr>
          <w:rFonts w:ascii="Times New Roman" w:hAnsi="Times New Roman" w:cs="Times New Roman"/>
          <w:sz w:val="28"/>
          <w:szCs w:val="28"/>
        </w:rPr>
        <w:t>) устанавливает сервитуты в отношении земельных участков в целях размещения объектов инфраструкт</w:t>
      </w:r>
      <w:r w:rsidR="007279E5" w:rsidRPr="00FE34DE">
        <w:rPr>
          <w:rFonts w:ascii="Times New Roman" w:hAnsi="Times New Roman" w:cs="Times New Roman"/>
          <w:sz w:val="28"/>
          <w:szCs w:val="28"/>
        </w:rPr>
        <w:t>уры Арктической зоны</w:t>
      </w:r>
      <w:r w:rsidR="00E4473A" w:rsidRPr="00FE34DE">
        <w:rPr>
          <w:rFonts w:ascii="Times New Roman" w:hAnsi="Times New Roman" w:cs="Times New Roman"/>
          <w:sz w:val="28"/>
          <w:szCs w:val="28"/>
        </w:rPr>
        <w:t>;</w:t>
      </w:r>
    </w:p>
    <w:p w:rsidR="005341C4" w:rsidRDefault="00A0496E"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5341C4">
        <w:rPr>
          <w:rFonts w:ascii="Times New Roman" w:hAnsi="Times New Roman" w:cs="Times New Roman"/>
          <w:sz w:val="28"/>
          <w:szCs w:val="28"/>
        </w:rPr>
        <w:t>определяет максимальную долю</w:t>
      </w:r>
      <w:r w:rsidR="005341C4" w:rsidRPr="005341C4">
        <w:rPr>
          <w:rFonts w:ascii="Times New Roman" w:hAnsi="Times New Roman" w:cs="Times New Roman"/>
          <w:sz w:val="28"/>
          <w:szCs w:val="28"/>
        </w:rPr>
        <w:t xml:space="preserve"> иностранных работников, привлекаемых резидентами</w:t>
      </w:r>
      <w:r w:rsidR="005341C4">
        <w:rPr>
          <w:rFonts w:ascii="Times New Roman" w:hAnsi="Times New Roman" w:cs="Times New Roman"/>
          <w:sz w:val="28"/>
          <w:szCs w:val="28"/>
        </w:rPr>
        <w:t xml:space="preserve"> Арктической зоны;</w:t>
      </w:r>
    </w:p>
    <w:p w:rsidR="00021122" w:rsidRDefault="00A0496E" w:rsidP="00021122">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00021122">
        <w:rPr>
          <w:rFonts w:ascii="Times New Roman" w:hAnsi="Times New Roman" w:cs="Times New Roman"/>
          <w:sz w:val="28"/>
          <w:szCs w:val="28"/>
        </w:rPr>
        <w:t xml:space="preserve">) </w:t>
      </w:r>
      <w:r w:rsidR="00021122" w:rsidRPr="00021122">
        <w:rPr>
          <w:rFonts w:ascii="Times New Roman" w:hAnsi="Times New Roman" w:cs="Times New Roman"/>
          <w:sz w:val="28"/>
          <w:szCs w:val="28"/>
        </w:rPr>
        <w:t>определяет</w:t>
      </w:r>
      <w:r w:rsidR="00021122">
        <w:rPr>
          <w:rFonts w:ascii="Times New Roman" w:hAnsi="Times New Roman" w:cs="Times New Roman"/>
          <w:sz w:val="28"/>
          <w:szCs w:val="28"/>
        </w:rPr>
        <w:t xml:space="preserve"> форму и порядок выдачи свидетельства</w:t>
      </w:r>
      <w:r w:rsidR="00021122" w:rsidRPr="00021122">
        <w:rPr>
          <w:rFonts w:ascii="Times New Roman" w:hAnsi="Times New Roman" w:cs="Times New Roman"/>
          <w:sz w:val="28"/>
          <w:szCs w:val="28"/>
        </w:rPr>
        <w:t xml:space="preserve"> о выполнении</w:t>
      </w:r>
      <w:r w:rsidR="00021122">
        <w:rPr>
          <w:rFonts w:ascii="Times New Roman" w:hAnsi="Times New Roman" w:cs="Times New Roman"/>
          <w:sz w:val="28"/>
          <w:szCs w:val="28"/>
        </w:rPr>
        <w:t xml:space="preserve"> резидентом Арктической зоны</w:t>
      </w:r>
      <w:r w:rsidR="00021122" w:rsidRPr="00021122">
        <w:rPr>
          <w:rFonts w:ascii="Times New Roman" w:hAnsi="Times New Roman" w:cs="Times New Roman"/>
          <w:sz w:val="28"/>
          <w:szCs w:val="28"/>
        </w:rPr>
        <w:t xml:space="preserve"> условий соглашения об осуществле</w:t>
      </w:r>
      <w:r w:rsidR="00021122">
        <w:rPr>
          <w:rFonts w:ascii="Times New Roman" w:hAnsi="Times New Roman" w:cs="Times New Roman"/>
          <w:sz w:val="28"/>
          <w:szCs w:val="28"/>
        </w:rPr>
        <w:t xml:space="preserve">нии инвестиционной деятельности; </w:t>
      </w:r>
    </w:p>
    <w:p w:rsidR="00A0496E" w:rsidRPr="003246C8" w:rsidRDefault="00A0496E" w:rsidP="00A0496E">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12) устанавливает форму</w:t>
      </w:r>
      <w:r w:rsidRPr="003246C8">
        <w:rPr>
          <w:rFonts w:ascii="Times New Roman" w:hAnsi="Times New Roman" w:cs="Times New Roman"/>
          <w:sz w:val="28"/>
          <w:szCs w:val="28"/>
        </w:rPr>
        <w:t xml:space="preserve"> заявки</w:t>
      </w:r>
      <w:r>
        <w:rPr>
          <w:rFonts w:ascii="Times New Roman" w:hAnsi="Times New Roman" w:cs="Times New Roman"/>
          <w:sz w:val="28"/>
          <w:szCs w:val="28"/>
        </w:rPr>
        <w:t xml:space="preserve">, указанной в части 1 статьи 9 настоящего Федерального закона; </w:t>
      </w:r>
    </w:p>
    <w:p w:rsidR="00A0496E" w:rsidRDefault="00A0496E" w:rsidP="00A0496E">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устанавливает требования к </w:t>
      </w:r>
      <w:r w:rsidRPr="00401DCA">
        <w:rPr>
          <w:rFonts w:ascii="Times New Roman" w:hAnsi="Times New Roman" w:cs="Times New Roman"/>
          <w:sz w:val="28"/>
          <w:szCs w:val="28"/>
        </w:rPr>
        <w:t>бизнес-план</w:t>
      </w:r>
      <w:r>
        <w:rPr>
          <w:rFonts w:ascii="Times New Roman" w:hAnsi="Times New Roman" w:cs="Times New Roman"/>
          <w:sz w:val="28"/>
          <w:szCs w:val="28"/>
        </w:rPr>
        <w:t xml:space="preserve">у, указанному в части 2 статьи 9 настоящего Федерального закона; </w:t>
      </w:r>
    </w:p>
    <w:p w:rsidR="00A0496E" w:rsidRDefault="00A0496E" w:rsidP="00A0496E">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утверждает формат подачи в электронной форме документов, указанных в части 2 статьи 9 настоящего Федерального закона; </w:t>
      </w:r>
    </w:p>
    <w:p w:rsidR="00BE5371" w:rsidRDefault="00A0496E" w:rsidP="00BE5371">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00021122">
        <w:rPr>
          <w:rFonts w:ascii="Times New Roman" w:hAnsi="Times New Roman" w:cs="Times New Roman"/>
          <w:sz w:val="28"/>
          <w:szCs w:val="28"/>
        </w:rPr>
        <w:t>) утверждает методику определения предельно допустимых</w:t>
      </w:r>
      <w:r w:rsidR="001F419D">
        <w:rPr>
          <w:rFonts w:ascii="Times New Roman" w:hAnsi="Times New Roman" w:cs="Times New Roman"/>
          <w:sz w:val="28"/>
          <w:szCs w:val="28"/>
        </w:rPr>
        <w:t xml:space="preserve"> отклонений</w:t>
      </w:r>
      <w:r w:rsidR="00021122" w:rsidRPr="00021122">
        <w:rPr>
          <w:rFonts w:ascii="Times New Roman" w:hAnsi="Times New Roman" w:cs="Times New Roman"/>
          <w:sz w:val="28"/>
          <w:szCs w:val="28"/>
        </w:rPr>
        <w:t xml:space="preserve"> от параметров</w:t>
      </w:r>
      <w:r w:rsidR="00021122">
        <w:rPr>
          <w:rFonts w:ascii="Times New Roman" w:hAnsi="Times New Roman" w:cs="Times New Roman"/>
          <w:sz w:val="28"/>
          <w:szCs w:val="28"/>
        </w:rPr>
        <w:t xml:space="preserve"> реализации инвестиционного проекта, предусмотренных соглашением об осуществлении инвестиционной деятельности; </w:t>
      </w:r>
    </w:p>
    <w:p w:rsidR="00BE5371" w:rsidRDefault="00BE5371" w:rsidP="003246C8">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16) устанавливает порядок согласования внеплановых проверок резидентов Арктической зоны</w:t>
      </w:r>
      <w:r w:rsidR="00A0496E">
        <w:rPr>
          <w:rFonts w:ascii="Times New Roman" w:hAnsi="Times New Roman" w:cs="Times New Roman"/>
          <w:sz w:val="28"/>
          <w:szCs w:val="28"/>
        </w:rPr>
        <w:t xml:space="preserve"> и оснований</w:t>
      </w:r>
      <w:r w:rsidR="00A0496E" w:rsidRPr="00A0496E">
        <w:rPr>
          <w:rFonts w:ascii="Times New Roman" w:hAnsi="Times New Roman" w:cs="Times New Roman"/>
          <w:sz w:val="28"/>
          <w:szCs w:val="28"/>
        </w:rPr>
        <w:t xml:space="preserve"> </w:t>
      </w:r>
      <w:r w:rsidR="00A0496E" w:rsidRPr="003246C8">
        <w:rPr>
          <w:rFonts w:ascii="Times New Roman" w:hAnsi="Times New Roman" w:cs="Times New Roman"/>
          <w:sz w:val="28"/>
          <w:szCs w:val="28"/>
        </w:rPr>
        <w:t>для их проведения</w:t>
      </w:r>
      <w:r w:rsidR="00A0496E">
        <w:rPr>
          <w:rFonts w:ascii="Times New Roman" w:hAnsi="Times New Roman" w:cs="Times New Roman"/>
          <w:sz w:val="28"/>
          <w:szCs w:val="28"/>
        </w:rPr>
        <w:t xml:space="preserve">, </w:t>
      </w:r>
      <w:r w:rsidR="00A0496E" w:rsidRPr="003246C8">
        <w:rPr>
          <w:rFonts w:ascii="Times New Roman" w:hAnsi="Times New Roman" w:cs="Times New Roman"/>
          <w:sz w:val="28"/>
          <w:szCs w:val="28"/>
        </w:rPr>
        <w:t>заявленных органами государственного контроля (надзора) и органами муниципального контроля</w:t>
      </w:r>
      <w:r w:rsidR="00A0496E">
        <w:rPr>
          <w:rFonts w:ascii="Times New Roman" w:hAnsi="Times New Roman" w:cs="Times New Roman"/>
          <w:sz w:val="28"/>
          <w:szCs w:val="28"/>
        </w:rPr>
        <w:t xml:space="preserve">; </w:t>
      </w:r>
    </w:p>
    <w:p w:rsidR="00A0496E" w:rsidRPr="00557AD7" w:rsidRDefault="00A0496E" w:rsidP="00557AD7">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17</w:t>
      </w:r>
      <w:r w:rsidR="005341C4">
        <w:rPr>
          <w:rFonts w:ascii="Times New Roman" w:hAnsi="Times New Roman" w:cs="Times New Roman"/>
          <w:sz w:val="28"/>
          <w:szCs w:val="28"/>
        </w:rPr>
        <w:t>)</w:t>
      </w:r>
      <w:r w:rsidR="0093554B">
        <w:rPr>
          <w:rFonts w:ascii="Times New Roman" w:hAnsi="Times New Roman" w:cs="Times New Roman"/>
          <w:sz w:val="28"/>
          <w:szCs w:val="28"/>
        </w:rPr>
        <w:t xml:space="preserve"> </w:t>
      </w:r>
      <w:r w:rsidR="00E4473A" w:rsidRPr="00FE34DE">
        <w:rPr>
          <w:rFonts w:ascii="Times New Roman" w:hAnsi="Times New Roman" w:cs="Times New Roman"/>
          <w:sz w:val="28"/>
          <w:szCs w:val="28"/>
        </w:rPr>
        <w:t>иные полномочия, предусмотренные</w:t>
      </w:r>
      <w:r w:rsidR="00557AD7">
        <w:rPr>
          <w:rFonts w:ascii="Times New Roman" w:hAnsi="Times New Roman" w:cs="Times New Roman"/>
          <w:sz w:val="28"/>
          <w:szCs w:val="28"/>
        </w:rPr>
        <w:t xml:space="preserve"> настоящим Федеральным законом.</w:t>
      </w:r>
    </w:p>
    <w:p w:rsidR="00F73C59" w:rsidRDefault="00F73C59" w:rsidP="00EB4046">
      <w:pPr>
        <w:pStyle w:val="ConsPlusTitle"/>
        <w:ind w:left="2269" w:hanging="1418"/>
        <w:jc w:val="both"/>
        <w:outlineLvl w:val="1"/>
        <w:rPr>
          <w:rFonts w:ascii="Times New Roman" w:hAnsi="Times New Roman" w:cs="Times New Roman"/>
          <w:sz w:val="28"/>
          <w:szCs w:val="28"/>
        </w:rPr>
      </w:pPr>
      <w:r w:rsidRPr="00EB4046">
        <w:rPr>
          <w:rFonts w:ascii="Times New Roman" w:hAnsi="Times New Roman" w:cs="Times New Roman"/>
          <w:b w:val="0"/>
          <w:sz w:val="28"/>
          <w:szCs w:val="28"/>
        </w:rPr>
        <w:t>Статья 7.</w:t>
      </w:r>
      <w:r w:rsidRPr="00FE34DE">
        <w:rPr>
          <w:rFonts w:ascii="Times New Roman" w:hAnsi="Times New Roman" w:cs="Times New Roman"/>
          <w:sz w:val="28"/>
          <w:szCs w:val="28"/>
        </w:rPr>
        <w:t xml:space="preserve"> </w:t>
      </w:r>
      <w:r w:rsidR="00EB4046">
        <w:rPr>
          <w:rFonts w:ascii="Times New Roman" w:hAnsi="Times New Roman" w:cs="Times New Roman"/>
          <w:sz w:val="28"/>
          <w:szCs w:val="28"/>
        </w:rPr>
        <w:t xml:space="preserve">   </w:t>
      </w:r>
      <w:r w:rsidRPr="00EB4046">
        <w:rPr>
          <w:rFonts w:ascii="Times New Roman" w:hAnsi="Times New Roman" w:cs="Times New Roman"/>
          <w:sz w:val="28"/>
          <w:szCs w:val="28"/>
        </w:rPr>
        <w:t xml:space="preserve">Управляющая </w:t>
      </w:r>
      <w:r w:rsidRPr="00FE34DE">
        <w:rPr>
          <w:rFonts w:ascii="Times New Roman" w:hAnsi="Times New Roman" w:cs="Times New Roman"/>
          <w:sz w:val="28"/>
          <w:szCs w:val="28"/>
        </w:rPr>
        <w:t>компания</w:t>
      </w:r>
    </w:p>
    <w:p w:rsidR="00EB4046" w:rsidRDefault="00EB4046" w:rsidP="00EB4046">
      <w:pPr>
        <w:pStyle w:val="ConsPlusTitle"/>
        <w:ind w:left="2269" w:hanging="1418"/>
        <w:jc w:val="both"/>
        <w:outlineLvl w:val="1"/>
        <w:rPr>
          <w:rFonts w:ascii="Times New Roman" w:hAnsi="Times New Roman" w:cs="Times New Roman"/>
          <w:sz w:val="28"/>
          <w:szCs w:val="28"/>
        </w:rPr>
      </w:pPr>
    </w:p>
    <w:p w:rsidR="00EB4046" w:rsidRPr="00FE34DE" w:rsidRDefault="00EB4046" w:rsidP="00EB4046">
      <w:pPr>
        <w:pStyle w:val="ConsPlusTitle"/>
        <w:ind w:left="2269" w:hanging="1418"/>
        <w:jc w:val="both"/>
        <w:outlineLvl w:val="1"/>
        <w:rPr>
          <w:rFonts w:ascii="Times New Roman" w:hAnsi="Times New Roman" w:cs="Times New Roman"/>
          <w:sz w:val="28"/>
          <w:szCs w:val="28"/>
        </w:rPr>
      </w:pPr>
    </w:p>
    <w:p w:rsidR="00E4473A" w:rsidRPr="00FE34DE" w:rsidRDefault="00F73C59" w:rsidP="00EB4046">
      <w:pPr>
        <w:pStyle w:val="ConsPlusNormal"/>
        <w:spacing w:line="480" w:lineRule="auto"/>
        <w:ind w:firstLine="851"/>
        <w:jc w:val="both"/>
        <w:rPr>
          <w:rFonts w:ascii="Times New Roman" w:hAnsi="Times New Roman" w:cs="Times New Roman"/>
          <w:sz w:val="28"/>
          <w:szCs w:val="28"/>
        </w:rPr>
      </w:pPr>
      <w:r w:rsidRPr="00FE34DE">
        <w:rPr>
          <w:rFonts w:ascii="Times New Roman" w:hAnsi="Times New Roman" w:cs="Times New Roman"/>
          <w:sz w:val="28"/>
          <w:szCs w:val="28"/>
        </w:rPr>
        <w:t>1</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Для целей настоящего Федерального закона под управляющей компанией понимается управляющая компания, которая в соответствии с Федеральным </w:t>
      </w:r>
      <w:hyperlink r:id="rId9" w:history="1">
        <w:r w:rsidR="00E4473A" w:rsidRPr="00FE34DE">
          <w:rPr>
            <w:rFonts w:ascii="Times New Roman" w:hAnsi="Times New Roman" w:cs="Times New Roman"/>
            <w:sz w:val="28"/>
            <w:szCs w:val="28"/>
          </w:rPr>
          <w:t>законом</w:t>
        </w:r>
      </w:hyperlink>
      <w:r w:rsidR="00E4473A" w:rsidRPr="00FE34DE">
        <w:rPr>
          <w:rFonts w:ascii="Times New Roman" w:hAnsi="Times New Roman" w:cs="Times New Roman"/>
          <w:sz w:val="28"/>
          <w:szCs w:val="28"/>
        </w:rPr>
        <w:t xml:space="preserve"> от 29 декабря 2014 года </w:t>
      </w:r>
      <w:r w:rsidR="0037772A" w:rsidRPr="00FE34DE">
        <w:rPr>
          <w:rFonts w:ascii="Times New Roman" w:hAnsi="Times New Roman" w:cs="Times New Roman"/>
          <w:sz w:val="28"/>
          <w:szCs w:val="28"/>
        </w:rPr>
        <w:t>№</w:t>
      </w:r>
      <w:r w:rsidR="00E4473A" w:rsidRPr="00FE34DE">
        <w:rPr>
          <w:rFonts w:ascii="Times New Roman" w:hAnsi="Times New Roman" w:cs="Times New Roman"/>
          <w:sz w:val="28"/>
          <w:szCs w:val="28"/>
        </w:rPr>
        <w:t xml:space="preserve"> 473-ФЗ </w:t>
      </w:r>
      <w:r w:rsidR="0093554B" w:rsidRPr="0093554B">
        <w:rPr>
          <w:rFonts w:ascii="Times New Roman" w:hAnsi="Times New Roman" w:cs="Times New Roman"/>
          <w:sz w:val="28"/>
          <w:szCs w:val="28"/>
        </w:rPr>
        <w:t>"</w:t>
      </w:r>
      <w:r w:rsidR="00E4473A" w:rsidRPr="00FE34DE">
        <w:rPr>
          <w:rFonts w:ascii="Times New Roman" w:hAnsi="Times New Roman" w:cs="Times New Roman"/>
          <w:sz w:val="28"/>
          <w:szCs w:val="28"/>
        </w:rPr>
        <w:t>О территориях опережающего социально-экономического развития в Российской Федерации</w:t>
      </w:r>
      <w:r w:rsidR="0093554B" w:rsidRPr="0093554B">
        <w:rPr>
          <w:rFonts w:ascii="Times New Roman" w:hAnsi="Times New Roman" w:cs="Times New Roman"/>
          <w:sz w:val="28"/>
          <w:szCs w:val="28"/>
        </w:rPr>
        <w:t>"</w:t>
      </w:r>
      <w:r w:rsidR="00E4473A" w:rsidRPr="00FE34DE">
        <w:rPr>
          <w:rFonts w:ascii="Times New Roman" w:hAnsi="Times New Roman" w:cs="Times New Roman"/>
          <w:sz w:val="28"/>
          <w:szCs w:val="28"/>
        </w:rPr>
        <w:t xml:space="preserve"> определена Правительством Российской Федерации для обеспечения функционирования территорий опережающего социально-экономического развития на территории Дальневосточного федерального округа, или ее дочернее общество.</w:t>
      </w:r>
    </w:p>
    <w:p w:rsidR="00E4473A" w:rsidRPr="00FE34DE"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2</w:t>
      </w:r>
      <w:r w:rsidR="00E4473A" w:rsidRPr="00FE34DE">
        <w:rPr>
          <w:rFonts w:ascii="Times New Roman" w:hAnsi="Times New Roman" w:cs="Times New Roman"/>
          <w:sz w:val="28"/>
          <w:szCs w:val="28"/>
        </w:rPr>
        <w:t>. Управляющая компания осуществляет следующие функции:</w:t>
      </w: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 xml:space="preserve">1) осуществляет </w:t>
      </w:r>
      <w:r w:rsidR="002C2C4C">
        <w:rPr>
          <w:rFonts w:ascii="Times New Roman" w:hAnsi="Times New Roman" w:cs="Times New Roman"/>
          <w:sz w:val="28"/>
          <w:szCs w:val="28"/>
        </w:rPr>
        <w:t>прием заявок</w:t>
      </w:r>
      <w:r w:rsidRPr="00FE34DE">
        <w:rPr>
          <w:rFonts w:ascii="Times New Roman" w:hAnsi="Times New Roman" w:cs="Times New Roman"/>
          <w:sz w:val="28"/>
          <w:szCs w:val="28"/>
        </w:rPr>
        <w:t xml:space="preserve"> на заключение соглашения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E4473A" w:rsidRPr="00FE34DE" w:rsidRDefault="00E4473A"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2) заключает</w:t>
      </w:r>
      <w:r w:rsidR="009D1326">
        <w:rPr>
          <w:rFonts w:ascii="Times New Roman" w:hAnsi="Times New Roman" w:cs="Times New Roman"/>
          <w:sz w:val="28"/>
          <w:szCs w:val="28"/>
        </w:rPr>
        <w:softHyphen/>
      </w:r>
      <w:r w:rsidRPr="00FE34DE">
        <w:rPr>
          <w:rFonts w:ascii="Times New Roman" w:hAnsi="Times New Roman" w:cs="Times New Roman"/>
          <w:sz w:val="28"/>
          <w:szCs w:val="28"/>
        </w:rPr>
        <w:t xml:space="preserve"> соглашения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F73C59" w:rsidRPr="00FE34DE"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3) ведет реестр резидентов Арктической зоны;</w:t>
      </w:r>
    </w:p>
    <w:p w:rsidR="005341C4"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4)</w:t>
      </w:r>
      <w:r w:rsidR="00EB4046">
        <w:rPr>
          <w:rFonts w:ascii="Times New Roman" w:hAnsi="Times New Roman" w:cs="Times New Roman"/>
          <w:sz w:val="28"/>
          <w:szCs w:val="28"/>
        </w:rPr>
        <w:t> </w:t>
      </w:r>
      <w:r w:rsidRPr="00FE34DE">
        <w:rPr>
          <w:rFonts w:ascii="Times New Roman" w:hAnsi="Times New Roman" w:cs="Times New Roman"/>
          <w:sz w:val="28"/>
          <w:szCs w:val="28"/>
        </w:rPr>
        <w:t>обеспечивает деятельность государственной комиссии в части осуществления полномочий по управлению Арктической зоной;</w:t>
      </w:r>
    </w:p>
    <w:p w:rsidR="00E4473A" w:rsidRPr="00FE34DE"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5</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осуществляет контроль за выполнением резидентами </w:t>
      </w:r>
      <w:r w:rsidR="007279E5" w:rsidRPr="00FE34DE">
        <w:rPr>
          <w:rFonts w:ascii="Times New Roman" w:hAnsi="Times New Roman" w:cs="Times New Roman"/>
          <w:sz w:val="28"/>
          <w:szCs w:val="28"/>
        </w:rPr>
        <w:t>Арктической</w:t>
      </w:r>
      <w:r w:rsidR="00E4473A" w:rsidRPr="00FE34DE">
        <w:rPr>
          <w:rFonts w:ascii="Times New Roman" w:hAnsi="Times New Roman" w:cs="Times New Roman"/>
          <w:sz w:val="28"/>
          <w:szCs w:val="28"/>
        </w:rPr>
        <w:t xml:space="preserve"> </w:t>
      </w:r>
      <w:r w:rsidR="008701FC">
        <w:rPr>
          <w:rFonts w:ascii="Times New Roman" w:hAnsi="Times New Roman" w:cs="Times New Roman"/>
          <w:sz w:val="28"/>
          <w:szCs w:val="28"/>
        </w:rPr>
        <w:t xml:space="preserve">зоны </w:t>
      </w:r>
      <w:r w:rsidR="00E4473A" w:rsidRPr="00FE34DE">
        <w:rPr>
          <w:rFonts w:ascii="Times New Roman" w:hAnsi="Times New Roman" w:cs="Times New Roman"/>
          <w:sz w:val="28"/>
          <w:szCs w:val="28"/>
        </w:rPr>
        <w:t>соглашений об осуществлении</w:t>
      </w:r>
      <w:r w:rsidR="008603B2"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w:t>
      </w:r>
    </w:p>
    <w:p w:rsidR="00F73C59" w:rsidRPr="00FE34DE"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6</w:t>
      </w:r>
      <w:r w:rsidR="00113905" w:rsidRPr="00FE34DE">
        <w:rPr>
          <w:rFonts w:ascii="Times New Roman" w:hAnsi="Times New Roman" w:cs="Times New Roman"/>
          <w:sz w:val="28"/>
          <w:szCs w:val="28"/>
        </w:rPr>
        <w:t>)</w:t>
      </w:r>
      <w:r w:rsidR="00EB4046">
        <w:rPr>
          <w:rFonts w:ascii="Times New Roman" w:hAnsi="Times New Roman" w:cs="Times New Roman"/>
          <w:sz w:val="28"/>
          <w:szCs w:val="28"/>
        </w:rPr>
        <w:t> </w:t>
      </w:r>
      <w:r w:rsidR="00CA4C2D" w:rsidRPr="00FE34DE">
        <w:rPr>
          <w:rFonts w:ascii="Times New Roman" w:hAnsi="Times New Roman" w:cs="Times New Roman"/>
          <w:sz w:val="28"/>
          <w:szCs w:val="28"/>
        </w:rPr>
        <w:t>проводит экспертизу</w:t>
      </w:r>
      <w:r w:rsidR="00113905" w:rsidRPr="00FE34DE">
        <w:rPr>
          <w:rFonts w:ascii="Times New Roman" w:hAnsi="Times New Roman" w:cs="Times New Roman"/>
          <w:sz w:val="28"/>
          <w:szCs w:val="28"/>
        </w:rPr>
        <w:t xml:space="preserve"> проектной документации объектов инфраструктуры Арктической зоны</w:t>
      </w:r>
      <w:r w:rsidR="00C05AAF">
        <w:rPr>
          <w:rFonts w:ascii="Times New Roman" w:hAnsi="Times New Roman" w:cs="Times New Roman"/>
          <w:sz w:val="28"/>
          <w:szCs w:val="28"/>
        </w:rPr>
        <w:t>, застройщиками которых являются резиденты Арктической зоны,</w:t>
      </w:r>
      <w:r w:rsidR="00113905" w:rsidRPr="00FE34DE">
        <w:rPr>
          <w:rFonts w:ascii="Times New Roman" w:hAnsi="Times New Roman" w:cs="Times New Roman"/>
          <w:sz w:val="28"/>
          <w:szCs w:val="28"/>
        </w:rPr>
        <w:t xml:space="preserve"> и результатов инженерных изысканий, выполняемых для подготовки проектной документации, строительств</w:t>
      </w:r>
      <w:r w:rsidR="00EC0C8C" w:rsidRPr="00FE34DE">
        <w:rPr>
          <w:rFonts w:ascii="Times New Roman" w:hAnsi="Times New Roman" w:cs="Times New Roman"/>
          <w:sz w:val="28"/>
          <w:szCs w:val="28"/>
        </w:rPr>
        <w:t>а, реконструкции таких объектов</w:t>
      </w:r>
      <w:r w:rsidRPr="00FE34DE">
        <w:rPr>
          <w:rFonts w:ascii="Times New Roman" w:hAnsi="Times New Roman" w:cs="Times New Roman"/>
          <w:sz w:val="28"/>
          <w:szCs w:val="28"/>
        </w:rPr>
        <w:t>;</w:t>
      </w:r>
    </w:p>
    <w:p w:rsidR="00113905" w:rsidRPr="00FE34DE" w:rsidRDefault="00F73C5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7)</w:t>
      </w:r>
      <w:r w:rsidR="00EB4046">
        <w:rPr>
          <w:rFonts w:ascii="Times New Roman" w:hAnsi="Times New Roman" w:cs="Times New Roman"/>
          <w:sz w:val="28"/>
          <w:szCs w:val="28"/>
        </w:rPr>
        <w:t> </w:t>
      </w:r>
      <w:r w:rsidR="00EC0C8C" w:rsidRPr="00FE34DE">
        <w:rPr>
          <w:rFonts w:ascii="Times New Roman" w:hAnsi="Times New Roman" w:cs="Times New Roman"/>
          <w:sz w:val="28"/>
          <w:szCs w:val="28"/>
        </w:rPr>
        <w:t xml:space="preserve">осуществляет </w:t>
      </w:r>
      <w:r w:rsidR="00113905" w:rsidRPr="00FE34DE">
        <w:rPr>
          <w:rFonts w:ascii="Times New Roman" w:hAnsi="Times New Roman" w:cs="Times New Roman"/>
          <w:sz w:val="28"/>
          <w:szCs w:val="28"/>
        </w:rPr>
        <w:t xml:space="preserve">проверку </w:t>
      </w:r>
      <w:r w:rsidRPr="00FE34DE">
        <w:rPr>
          <w:rFonts w:ascii="Times New Roman" w:hAnsi="Times New Roman" w:cs="Times New Roman"/>
          <w:sz w:val="28"/>
          <w:szCs w:val="28"/>
        </w:rPr>
        <w:t xml:space="preserve">достоверности определения </w:t>
      </w:r>
      <w:r w:rsidR="00EC0C8C" w:rsidRPr="00FE34DE">
        <w:rPr>
          <w:rFonts w:ascii="Times New Roman" w:hAnsi="Times New Roman" w:cs="Times New Roman"/>
          <w:sz w:val="28"/>
          <w:szCs w:val="28"/>
        </w:rPr>
        <w:t>сметной стоимости строительства объектов</w:t>
      </w:r>
      <w:r w:rsidRPr="00FE34DE">
        <w:rPr>
          <w:sz w:val="28"/>
          <w:szCs w:val="28"/>
        </w:rPr>
        <w:t xml:space="preserve"> </w:t>
      </w:r>
      <w:r w:rsidRPr="00FE34DE">
        <w:rPr>
          <w:rFonts w:ascii="Times New Roman" w:hAnsi="Times New Roman" w:cs="Times New Roman"/>
          <w:sz w:val="28"/>
          <w:szCs w:val="28"/>
        </w:rPr>
        <w:t>инфраструктуры Арктической зоны</w:t>
      </w:r>
      <w:r w:rsidR="00EC0C8C" w:rsidRPr="00FE34DE">
        <w:rPr>
          <w:rFonts w:ascii="Times New Roman" w:hAnsi="Times New Roman" w:cs="Times New Roman"/>
          <w:sz w:val="28"/>
          <w:szCs w:val="28"/>
        </w:rPr>
        <w:t xml:space="preserve">, </w:t>
      </w:r>
      <w:r w:rsidR="005F11C8">
        <w:rPr>
          <w:rFonts w:ascii="Times New Roman" w:hAnsi="Times New Roman" w:cs="Times New Roman"/>
          <w:sz w:val="28"/>
          <w:szCs w:val="28"/>
        </w:rPr>
        <w:t xml:space="preserve">застройщиками которых являются резиденты Арктической зоны, </w:t>
      </w:r>
      <w:r w:rsidR="00EC0C8C" w:rsidRPr="00FE34DE">
        <w:rPr>
          <w:rFonts w:ascii="Times New Roman" w:hAnsi="Times New Roman" w:cs="Times New Roman"/>
          <w:sz w:val="28"/>
          <w:szCs w:val="28"/>
        </w:rPr>
        <w:t>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r w:rsidR="00113905" w:rsidRPr="00FE34DE">
        <w:rPr>
          <w:rFonts w:ascii="Times New Roman" w:hAnsi="Times New Roman" w:cs="Times New Roman"/>
          <w:sz w:val="28"/>
          <w:szCs w:val="28"/>
        </w:rPr>
        <w:t>;</w:t>
      </w:r>
    </w:p>
    <w:p w:rsidR="00F13AC9" w:rsidRDefault="00F13AC9" w:rsidP="00E5304D">
      <w:pPr>
        <w:pStyle w:val="ConsPlusNormal"/>
        <w:spacing w:line="480" w:lineRule="auto"/>
        <w:ind w:firstLine="567"/>
        <w:jc w:val="both"/>
        <w:rPr>
          <w:rFonts w:ascii="Times New Roman" w:hAnsi="Times New Roman" w:cs="Times New Roman"/>
          <w:sz w:val="28"/>
          <w:szCs w:val="28"/>
        </w:rPr>
      </w:pPr>
      <w:r w:rsidRPr="00FE34DE">
        <w:rPr>
          <w:rFonts w:ascii="Times New Roman" w:hAnsi="Times New Roman" w:cs="Times New Roman"/>
          <w:sz w:val="28"/>
          <w:szCs w:val="28"/>
        </w:rPr>
        <w:t xml:space="preserve">8) проводит государственную экологическую экспертизу в отношении объектов, </w:t>
      </w:r>
      <w:r w:rsidR="000156DC">
        <w:rPr>
          <w:rFonts w:ascii="Times New Roman" w:hAnsi="Times New Roman" w:cs="Times New Roman"/>
          <w:sz w:val="28"/>
          <w:szCs w:val="28"/>
        </w:rPr>
        <w:t xml:space="preserve">указанных в подпунктах </w:t>
      </w:r>
      <w:r w:rsidR="0020615B">
        <w:rPr>
          <w:rFonts w:ascii="Times New Roman" w:hAnsi="Times New Roman" w:cs="Times New Roman"/>
          <w:sz w:val="28"/>
          <w:szCs w:val="28"/>
        </w:rPr>
        <w:t>7</w:t>
      </w:r>
      <w:r w:rsidR="0020615B">
        <w:rPr>
          <w:rFonts w:ascii="Times New Roman" w:hAnsi="Times New Roman" w:cs="Times New Roman"/>
          <w:sz w:val="28"/>
          <w:szCs w:val="28"/>
          <w:vertAlign w:val="superscript"/>
        </w:rPr>
        <w:t>1</w:t>
      </w:r>
      <w:r w:rsidR="00A014D1">
        <w:rPr>
          <w:rFonts w:ascii="Times New Roman" w:hAnsi="Times New Roman" w:cs="Times New Roman"/>
          <w:sz w:val="28"/>
          <w:szCs w:val="28"/>
        </w:rPr>
        <w:t xml:space="preserve"> </w:t>
      </w:r>
      <w:r w:rsidR="0020615B">
        <w:rPr>
          <w:rFonts w:ascii="Times New Roman" w:hAnsi="Times New Roman" w:cs="Times New Roman"/>
          <w:sz w:val="28"/>
          <w:szCs w:val="28"/>
        </w:rPr>
        <w:t>– 7</w:t>
      </w:r>
      <w:r w:rsidR="0020615B">
        <w:rPr>
          <w:rFonts w:ascii="Times New Roman" w:hAnsi="Times New Roman" w:cs="Times New Roman"/>
          <w:sz w:val="28"/>
          <w:szCs w:val="28"/>
          <w:vertAlign w:val="superscript"/>
        </w:rPr>
        <w:t>6</w:t>
      </w:r>
      <w:r w:rsidR="00A014D1">
        <w:rPr>
          <w:rFonts w:ascii="Times New Roman" w:hAnsi="Times New Roman" w:cs="Times New Roman"/>
          <w:sz w:val="28"/>
          <w:szCs w:val="28"/>
        </w:rPr>
        <w:t xml:space="preserve"> статьи 11 Федерального закона от 23 ноября </w:t>
      </w:r>
      <w:r w:rsidR="00A014D1" w:rsidRPr="00A014D1">
        <w:rPr>
          <w:rFonts w:ascii="Times New Roman" w:hAnsi="Times New Roman" w:cs="Times New Roman"/>
          <w:sz w:val="28"/>
          <w:szCs w:val="28"/>
        </w:rPr>
        <w:t xml:space="preserve">1995 </w:t>
      </w:r>
      <w:r w:rsidR="0093554B">
        <w:rPr>
          <w:rFonts w:ascii="Times New Roman" w:hAnsi="Times New Roman" w:cs="Times New Roman"/>
          <w:sz w:val="28"/>
          <w:szCs w:val="28"/>
        </w:rPr>
        <w:t xml:space="preserve">года </w:t>
      </w:r>
      <w:r w:rsidR="00A014D1">
        <w:rPr>
          <w:rFonts w:ascii="Times New Roman" w:hAnsi="Times New Roman" w:cs="Times New Roman"/>
          <w:sz w:val="28"/>
          <w:szCs w:val="28"/>
        </w:rPr>
        <w:t xml:space="preserve">№ 174-ФЗ </w:t>
      </w:r>
      <w:r w:rsidR="0093554B" w:rsidRPr="0093554B">
        <w:rPr>
          <w:rFonts w:ascii="Times New Roman" w:hAnsi="Times New Roman" w:cs="Times New Roman"/>
          <w:sz w:val="28"/>
          <w:szCs w:val="28"/>
        </w:rPr>
        <w:t>"</w:t>
      </w:r>
      <w:r w:rsidR="00A014D1">
        <w:rPr>
          <w:rFonts w:ascii="Times New Roman" w:hAnsi="Times New Roman" w:cs="Times New Roman"/>
          <w:sz w:val="28"/>
          <w:szCs w:val="28"/>
        </w:rPr>
        <w:t>Об экологической экспертизе</w:t>
      </w:r>
      <w:r w:rsidR="0093554B" w:rsidRPr="0093554B">
        <w:rPr>
          <w:rFonts w:ascii="Times New Roman" w:hAnsi="Times New Roman" w:cs="Times New Roman"/>
          <w:sz w:val="28"/>
          <w:szCs w:val="28"/>
        </w:rPr>
        <w:t>"</w:t>
      </w:r>
      <w:r w:rsidR="00A014D1">
        <w:rPr>
          <w:rFonts w:ascii="Times New Roman" w:hAnsi="Times New Roman" w:cs="Times New Roman"/>
          <w:sz w:val="28"/>
          <w:szCs w:val="28"/>
        </w:rPr>
        <w:t>,</w:t>
      </w:r>
      <w:r w:rsidR="00814286">
        <w:rPr>
          <w:rFonts w:ascii="Times New Roman" w:hAnsi="Times New Roman" w:cs="Times New Roman"/>
          <w:sz w:val="28"/>
          <w:szCs w:val="28"/>
        </w:rPr>
        <w:t xml:space="preserve"> планируемых к реализации</w:t>
      </w:r>
      <w:r w:rsidR="00750898">
        <w:rPr>
          <w:rFonts w:ascii="Times New Roman" w:hAnsi="Times New Roman" w:cs="Times New Roman"/>
          <w:sz w:val="28"/>
          <w:szCs w:val="28"/>
        </w:rPr>
        <w:t xml:space="preserve"> резидентом Арктической зоны в</w:t>
      </w:r>
      <w:r w:rsidR="00814286">
        <w:rPr>
          <w:rFonts w:ascii="Times New Roman" w:hAnsi="Times New Roman" w:cs="Times New Roman"/>
          <w:sz w:val="28"/>
          <w:szCs w:val="28"/>
        </w:rPr>
        <w:t xml:space="preserve"> соответствии с соглашением об осуществлении инвестиционной деятельности</w:t>
      </w:r>
      <w:r w:rsidRPr="00FE34DE">
        <w:rPr>
          <w:rFonts w:ascii="Times New Roman" w:hAnsi="Times New Roman" w:cs="Times New Roman"/>
          <w:sz w:val="28"/>
          <w:szCs w:val="28"/>
        </w:rPr>
        <w:t>;</w:t>
      </w:r>
    </w:p>
    <w:p w:rsidR="001262CC" w:rsidRDefault="001262CC"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1262CC">
        <w:rPr>
          <w:rFonts w:ascii="Times New Roman" w:hAnsi="Times New Roman" w:cs="Times New Roman"/>
          <w:sz w:val="28"/>
          <w:szCs w:val="28"/>
        </w:rPr>
        <w:t>выдает письменное свидетельство о выполнении</w:t>
      </w:r>
      <w:r>
        <w:rPr>
          <w:rFonts w:ascii="Times New Roman" w:hAnsi="Times New Roman" w:cs="Times New Roman"/>
          <w:sz w:val="28"/>
          <w:szCs w:val="28"/>
        </w:rPr>
        <w:t xml:space="preserve"> резидентом Арктической зоны</w:t>
      </w:r>
      <w:r w:rsidR="00A01B5C">
        <w:rPr>
          <w:rFonts w:ascii="Times New Roman" w:hAnsi="Times New Roman" w:cs="Times New Roman"/>
          <w:sz w:val="28"/>
          <w:szCs w:val="28"/>
        </w:rPr>
        <w:t xml:space="preserve"> </w:t>
      </w:r>
      <w:r w:rsidRPr="001262CC">
        <w:rPr>
          <w:rFonts w:ascii="Times New Roman" w:hAnsi="Times New Roman" w:cs="Times New Roman"/>
          <w:sz w:val="28"/>
          <w:szCs w:val="28"/>
        </w:rPr>
        <w:t>условий соглашения об осуществле</w:t>
      </w:r>
      <w:r w:rsidR="0093554B">
        <w:rPr>
          <w:rFonts w:ascii="Times New Roman" w:hAnsi="Times New Roman" w:cs="Times New Roman"/>
          <w:sz w:val="28"/>
          <w:szCs w:val="28"/>
        </w:rPr>
        <w:t>нии инвестиционной деятельности;</w:t>
      </w:r>
    </w:p>
    <w:p w:rsidR="00E4473A" w:rsidRPr="00FE34DE" w:rsidRDefault="001262CC" w:rsidP="00E5304D">
      <w:pPr>
        <w:pStyle w:val="ConsPlusNormal"/>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00E4473A" w:rsidRPr="00FE34DE">
        <w:rPr>
          <w:rFonts w:ascii="Times New Roman" w:hAnsi="Times New Roman" w:cs="Times New Roman"/>
          <w:sz w:val="28"/>
          <w:szCs w:val="28"/>
        </w:rPr>
        <w:t>) иные функции, предусмотренные настоящим Федеральным законом.</w:t>
      </w:r>
    </w:p>
    <w:p w:rsidR="00EB4046" w:rsidRPr="00EB4046" w:rsidRDefault="00E4473A" w:rsidP="00EB4046">
      <w:pPr>
        <w:pStyle w:val="ConsPlusTitle"/>
        <w:ind w:left="2269" w:hanging="1702"/>
        <w:jc w:val="both"/>
        <w:outlineLvl w:val="1"/>
        <w:rPr>
          <w:rFonts w:ascii="Times New Roman" w:hAnsi="Times New Roman" w:cs="Times New Roman"/>
          <w:sz w:val="28"/>
          <w:szCs w:val="28"/>
        </w:rPr>
      </w:pPr>
      <w:r w:rsidRPr="00EB4046">
        <w:rPr>
          <w:rFonts w:ascii="Times New Roman" w:hAnsi="Times New Roman" w:cs="Times New Roman"/>
          <w:b w:val="0"/>
          <w:sz w:val="28"/>
          <w:szCs w:val="28"/>
        </w:rPr>
        <w:t xml:space="preserve">Глава 3. </w:t>
      </w:r>
      <w:r w:rsidR="00EB4046">
        <w:rPr>
          <w:rFonts w:ascii="Times New Roman" w:hAnsi="Times New Roman" w:cs="Times New Roman"/>
          <w:b w:val="0"/>
          <w:sz w:val="28"/>
          <w:szCs w:val="28"/>
        </w:rPr>
        <w:t xml:space="preserve">        </w:t>
      </w:r>
      <w:r w:rsidR="006C1DDD">
        <w:rPr>
          <w:rFonts w:ascii="Times New Roman" w:hAnsi="Times New Roman" w:cs="Times New Roman"/>
          <w:sz w:val="28"/>
          <w:szCs w:val="28"/>
        </w:rPr>
        <w:t>Правовое положение резидентов</w:t>
      </w:r>
    </w:p>
    <w:p w:rsidR="00E4473A" w:rsidRPr="00EB4046" w:rsidRDefault="00EB4046" w:rsidP="00EB4046">
      <w:pPr>
        <w:pStyle w:val="ConsPlusTitle"/>
        <w:ind w:left="2269" w:hanging="1418"/>
        <w:jc w:val="both"/>
        <w:outlineLvl w:val="1"/>
        <w:rPr>
          <w:rFonts w:ascii="Times New Roman" w:hAnsi="Times New Roman" w:cs="Times New Roman"/>
          <w:sz w:val="28"/>
          <w:szCs w:val="28"/>
        </w:rPr>
      </w:pPr>
      <w:r w:rsidRPr="00EB40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4046">
        <w:rPr>
          <w:rFonts w:ascii="Times New Roman" w:hAnsi="Times New Roman" w:cs="Times New Roman"/>
          <w:sz w:val="28"/>
          <w:szCs w:val="28"/>
        </w:rPr>
        <w:t xml:space="preserve">Арктической зоны </w:t>
      </w:r>
    </w:p>
    <w:p w:rsidR="00EB4046" w:rsidRDefault="00EB4046" w:rsidP="00EB4046">
      <w:pPr>
        <w:pStyle w:val="ConsPlusTitle"/>
        <w:ind w:left="2127" w:hanging="1560"/>
        <w:jc w:val="both"/>
        <w:outlineLvl w:val="1"/>
        <w:rPr>
          <w:rFonts w:ascii="Times New Roman" w:hAnsi="Times New Roman" w:cs="Times New Roman"/>
          <w:b w:val="0"/>
          <w:sz w:val="28"/>
          <w:szCs w:val="28"/>
        </w:rPr>
      </w:pPr>
    </w:p>
    <w:p w:rsidR="00E4473A" w:rsidRDefault="008603B2" w:rsidP="00EB4046">
      <w:pPr>
        <w:pStyle w:val="ConsPlusTitle"/>
        <w:ind w:left="2127" w:hanging="1560"/>
        <w:jc w:val="both"/>
        <w:outlineLvl w:val="1"/>
        <w:rPr>
          <w:rFonts w:ascii="Times New Roman" w:hAnsi="Times New Roman" w:cs="Times New Roman"/>
          <w:b w:val="0"/>
          <w:sz w:val="28"/>
          <w:szCs w:val="28"/>
        </w:rPr>
      </w:pPr>
      <w:r w:rsidRPr="00EB4046">
        <w:rPr>
          <w:rFonts w:ascii="Times New Roman" w:hAnsi="Times New Roman" w:cs="Times New Roman"/>
          <w:b w:val="0"/>
          <w:sz w:val="28"/>
          <w:szCs w:val="28"/>
        </w:rPr>
        <w:t xml:space="preserve">Статья </w:t>
      </w:r>
      <w:r w:rsidR="00F73C59" w:rsidRPr="00EB4046">
        <w:rPr>
          <w:rFonts w:ascii="Times New Roman" w:hAnsi="Times New Roman" w:cs="Times New Roman"/>
          <w:b w:val="0"/>
          <w:sz w:val="28"/>
          <w:szCs w:val="28"/>
        </w:rPr>
        <w:t>8</w:t>
      </w:r>
      <w:r w:rsidR="00E4473A" w:rsidRPr="00EB4046">
        <w:rPr>
          <w:rFonts w:ascii="Times New Roman" w:hAnsi="Times New Roman" w:cs="Times New Roman"/>
          <w:b w:val="0"/>
          <w:sz w:val="28"/>
          <w:szCs w:val="28"/>
        </w:rPr>
        <w:t xml:space="preserve">. </w:t>
      </w:r>
      <w:r w:rsidR="00EB4046">
        <w:rPr>
          <w:rFonts w:ascii="Times New Roman" w:hAnsi="Times New Roman" w:cs="Times New Roman"/>
          <w:b w:val="0"/>
          <w:sz w:val="28"/>
          <w:szCs w:val="28"/>
        </w:rPr>
        <w:t xml:space="preserve">        </w:t>
      </w:r>
      <w:r w:rsidR="00E4473A" w:rsidRPr="00EB4046">
        <w:rPr>
          <w:rFonts w:ascii="Times New Roman" w:hAnsi="Times New Roman" w:cs="Times New Roman"/>
          <w:sz w:val="28"/>
          <w:szCs w:val="28"/>
        </w:rPr>
        <w:t xml:space="preserve">Общие условия деятельности резидентов </w:t>
      </w:r>
      <w:r w:rsidRPr="00EB4046">
        <w:rPr>
          <w:rFonts w:ascii="Times New Roman" w:hAnsi="Times New Roman" w:cs="Times New Roman"/>
          <w:sz w:val="28"/>
          <w:szCs w:val="28"/>
        </w:rPr>
        <w:t>Арктической зоны</w:t>
      </w:r>
    </w:p>
    <w:p w:rsidR="00EB4046" w:rsidRPr="00EB4046" w:rsidRDefault="00EB4046" w:rsidP="00EB4046">
      <w:pPr>
        <w:pStyle w:val="ConsPlusTitle"/>
        <w:ind w:left="2127" w:hanging="1560"/>
        <w:jc w:val="both"/>
        <w:outlineLvl w:val="1"/>
        <w:rPr>
          <w:rFonts w:ascii="Times New Roman" w:hAnsi="Times New Roman" w:cs="Times New Roman"/>
          <w:b w:val="0"/>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20615B">
        <w:rPr>
          <w:rFonts w:ascii="Times New Roman" w:hAnsi="Times New Roman" w:cs="Times New Roman"/>
          <w:sz w:val="28"/>
          <w:szCs w:val="28"/>
        </w:rPr>
        <w:t> </w:t>
      </w:r>
      <w:r w:rsidRPr="00FE34DE">
        <w:rPr>
          <w:rFonts w:ascii="Times New Roman" w:hAnsi="Times New Roman" w:cs="Times New Roman"/>
          <w:sz w:val="28"/>
          <w:szCs w:val="28"/>
        </w:rPr>
        <w:t xml:space="preserve">Под резидентом </w:t>
      </w:r>
      <w:r w:rsidR="008603B2" w:rsidRPr="00FE34DE">
        <w:rPr>
          <w:rFonts w:ascii="Times New Roman" w:hAnsi="Times New Roman" w:cs="Times New Roman"/>
          <w:sz w:val="28"/>
          <w:szCs w:val="28"/>
        </w:rPr>
        <w:t xml:space="preserve">Арктической зоны </w:t>
      </w:r>
      <w:r w:rsidRPr="00FE34DE">
        <w:rPr>
          <w:rFonts w:ascii="Times New Roman" w:hAnsi="Times New Roman" w:cs="Times New Roman"/>
          <w:sz w:val="28"/>
          <w:szCs w:val="28"/>
        </w:rPr>
        <w:t xml:space="preserve">понимается индивидуальный предприниматель или являющееся коммерческой организацией юридическое лицо, государственная регистрация которых осуществлена </w:t>
      </w:r>
      <w:r w:rsidR="00FB4514">
        <w:rPr>
          <w:rFonts w:ascii="Times New Roman" w:hAnsi="Times New Roman" w:cs="Times New Roman"/>
          <w:sz w:val="28"/>
          <w:szCs w:val="28"/>
        </w:rPr>
        <w:t xml:space="preserve">в </w:t>
      </w:r>
      <w:r w:rsidR="00FB4514" w:rsidRPr="00FE34DE">
        <w:rPr>
          <w:rFonts w:ascii="Times New Roman" w:hAnsi="Times New Roman" w:cs="Times New Roman"/>
          <w:sz w:val="28"/>
          <w:szCs w:val="28"/>
        </w:rPr>
        <w:t>Арктической</w:t>
      </w:r>
      <w:r w:rsidR="006C5A10">
        <w:rPr>
          <w:rFonts w:ascii="Times New Roman" w:hAnsi="Times New Roman" w:cs="Times New Roman"/>
          <w:sz w:val="28"/>
          <w:szCs w:val="28"/>
        </w:rPr>
        <w:t xml:space="preserve"> зоне</w:t>
      </w:r>
      <w:r w:rsidRPr="00FE34DE">
        <w:rPr>
          <w:rFonts w:ascii="Times New Roman" w:hAnsi="Times New Roman" w:cs="Times New Roman"/>
          <w:sz w:val="28"/>
          <w:szCs w:val="28"/>
        </w:rPr>
        <w:t xml:space="preserve"> согласно законодательству Российской Федерации (за исключением государственных и муниципальных унитарных предприятий), которые заключили в соответствии с настоящим Федеральным законом соглашение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и включены в реестр резидентов </w:t>
      </w:r>
      <w:r w:rsidR="008603B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20615B">
        <w:rPr>
          <w:rFonts w:ascii="Times New Roman" w:hAnsi="Times New Roman" w:cs="Times New Roman"/>
          <w:sz w:val="28"/>
          <w:szCs w:val="28"/>
        </w:rPr>
        <w:t> </w:t>
      </w:r>
      <w:r w:rsidRPr="00FE34DE">
        <w:rPr>
          <w:rFonts w:ascii="Times New Roman" w:hAnsi="Times New Roman" w:cs="Times New Roman"/>
          <w:sz w:val="28"/>
          <w:szCs w:val="28"/>
        </w:rPr>
        <w:t xml:space="preserve">Резиденты </w:t>
      </w:r>
      <w:r w:rsidR="008603B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E4473A" w:rsidRPr="00FE34DE" w:rsidRDefault="008603B2" w:rsidP="00EB4046">
      <w:pPr>
        <w:pStyle w:val="ConsPlusTitle"/>
        <w:ind w:left="2127" w:hanging="1560"/>
        <w:jc w:val="both"/>
        <w:outlineLvl w:val="1"/>
        <w:rPr>
          <w:rFonts w:ascii="Times New Roman" w:hAnsi="Times New Roman" w:cs="Times New Roman"/>
          <w:sz w:val="28"/>
          <w:szCs w:val="28"/>
        </w:rPr>
      </w:pPr>
      <w:bookmarkStart w:id="8" w:name="P129"/>
      <w:bookmarkEnd w:id="8"/>
      <w:r w:rsidRPr="00EB4046">
        <w:rPr>
          <w:rFonts w:ascii="Times New Roman" w:hAnsi="Times New Roman" w:cs="Times New Roman"/>
          <w:b w:val="0"/>
          <w:sz w:val="28"/>
          <w:szCs w:val="28"/>
        </w:rPr>
        <w:t xml:space="preserve">Статья </w:t>
      </w:r>
      <w:r w:rsidR="002269B5" w:rsidRPr="00EB4046">
        <w:rPr>
          <w:rFonts w:ascii="Times New Roman" w:hAnsi="Times New Roman" w:cs="Times New Roman"/>
          <w:b w:val="0"/>
          <w:sz w:val="28"/>
          <w:szCs w:val="28"/>
        </w:rPr>
        <w:t>9</w:t>
      </w:r>
      <w:r w:rsidR="00E4473A" w:rsidRPr="00EB4046">
        <w:rPr>
          <w:rFonts w:ascii="Times New Roman" w:hAnsi="Times New Roman" w:cs="Times New Roman"/>
          <w:b w:val="0"/>
          <w:sz w:val="28"/>
          <w:szCs w:val="28"/>
        </w:rPr>
        <w:t>.</w:t>
      </w:r>
      <w:r w:rsidR="00E4473A" w:rsidRPr="00FE34DE">
        <w:rPr>
          <w:rFonts w:ascii="Times New Roman" w:hAnsi="Times New Roman" w:cs="Times New Roman"/>
          <w:sz w:val="28"/>
          <w:szCs w:val="28"/>
        </w:rPr>
        <w:t xml:space="preserve"> </w:t>
      </w:r>
      <w:r w:rsidR="00EB4046">
        <w:rPr>
          <w:rFonts w:ascii="Times New Roman" w:hAnsi="Times New Roman" w:cs="Times New Roman"/>
          <w:sz w:val="28"/>
          <w:szCs w:val="28"/>
        </w:rPr>
        <w:t xml:space="preserve">  </w:t>
      </w:r>
      <w:r w:rsidR="00E4473A" w:rsidRPr="00EB4046">
        <w:rPr>
          <w:rFonts w:ascii="Times New Roman" w:hAnsi="Times New Roman" w:cs="Times New Roman"/>
          <w:sz w:val="28"/>
          <w:szCs w:val="28"/>
        </w:rPr>
        <w:t xml:space="preserve">Порядок и основания приобретения и прекращения статуса резидента </w:t>
      </w:r>
      <w:r w:rsidRPr="00EB4046">
        <w:rPr>
          <w:rFonts w:ascii="Times New Roman" w:hAnsi="Times New Roman" w:cs="Times New Roman"/>
          <w:sz w:val="28"/>
          <w:szCs w:val="28"/>
        </w:rPr>
        <w:t>Арктической зоны</w:t>
      </w:r>
    </w:p>
    <w:p w:rsidR="00EB4046" w:rsidRDefault="00EB4046" w:rsidP="004E08D8">
      <w:pPr>
        <w:pStyle w:val="ConsPlusNormal"/>
        <w:spacing w:line="480" w:lineRule="auto"/>
        <w:ind w:firstLine="539"/>
        <w:jc w:val="both"/>
        <w:rPr>
          <w:rFonts w:ascii="Times New Roman" w:hAnsi="Times New Roman" w:cs="Times New Roman"/>
          <w:sz w:val="28"/>
          <w:szCs w:val="28"/>
        </w:rPr>
      </w:pPr>
      <w:bookmarkStart w:id="9" w:name="P131"/>
      <w:bookmarkEnd w:id="9"/>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Индивидуальный предприниматель или юридическое лицо, намеревающиеся приобрести статус резидента </w:t>
      </w:r>
      <w:r w:rsidR="008603B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и отвечающие установленным настоящим Федеральным законом требованиям к резидентам </w:t>
      </w:r>
      <w:r w:rsidR="008603B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подают в управляющую компанию заявку на заключение соглашения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(далее</w:t>
      </w:r>
      <w:r w:rsidR="009C0ABB">
        <w:rPr>
          <w:rFonts w:ascii="Times New Roman" w:hAnsi="Times New Roman" w:cs="Times New Roman"/>
          <w:sz w:val="28"/>
          <w:szCs w:val="28"/>
        </w:rPr>
        <w:t xml:space="preserve"> – </w:t>
      </w:r>
      <w:r w:rsidRPr="00FE34DE">
        <w:rPr>
          <w:rFonts w:ascii="Times New Roman" w:hAnsi="Times New Roman" w:cs="Times New Roman"/>
          <w:sz w:val="28"/>
          <w:szCs w:val="28"/>
        </w:rPr>
        <w:t>заявитель). Заявка на заключение соглашения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(далее </w:t>
      </w:r>
      <w:r w:rsidR="009C0ABB" w:rsidRPr="009C0ABB">
        <w:rPr>
          <w:rFonts w:ascii="Times New Roman" w:hAnsi="Times New Roman" w:cs="Times New Roman"/>
          <w:sz w:val="28"/>
          <w:szCs w:val="28"/>
        </w:rPr>
        <w:t>–</w:t>
      </w:r>
      <w:r w:rsidR="00A74C3B">
        <w:rPr>
          <w:rFonts w:ascii="Times New Roman" w:hAnsi="Times New Roman" w:cs="Times New Roman"/>
          <w:sz w:val="28"/>
          <w:szCs w:val="28"/>
        </w:rPr>
        <w:t xml:space="preserve"> </w:t>
      </w:r>
      <w:r w:rsidRPr="00FE34DE">
        <w:rPr>
          <w:rFonts w:ascii="Times New Roman" w:hAnsi="Times New Roman" w:cs="Times New Roman"/>
          <w:sz w:val="28"/>
          <w:szCs w:val="28"/>
        </w:rPr>
        <w:t>заявка) содержит следующие сведения: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виды предпринимательской деятельности, которые планирует осуществлять заявитель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00EC0C8C"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EB4046">
        <w:rPr>
          <w:rFonts w:ascii="Times New Roman" w:hAnsi="Times New Roman" w:cs="Times New Roman"/>
          <w:sz w:val="28"/>
          <w:szCs w:val="28"/>
        </w:rPr>
        <w:t> </w:t>
      </w:r>
      <w:r w:rsidRPr="00FE34DE">
        <w:rPr>
          <w:rFonts w:ascii="Times New Roman" w:hAnsi="Times New Roman" w:cs="Times New Roman"/>
          <w:sz w:val="28"/>
          <w:szCs w:val="28"/>
        </w:rPr>
        <w:t>адрес земельного участка или иного недвижимого имущества, где планируется осуществлять заявленную предпринимательскую деятельность, а также права на указанное имущество</w:t>
      </w:r>
      <w:r w:rsidR="00F15F06" w:rsidRPr="00FE34DE">
        <w:rPr>
          <w:rFonts w:ascii="Times New Roman" w:hAnsi="Times New Roman" w:cs="Times New Roman"/>
          <w:sz w:val="28"/>
          <w:szCs w:val="28"/>
        </w:rPr>
        <w:t xml:space="preserve">, либо информация о необходимости предоставления земельного участка, расположенного в границах территории реализации инвестиционных проектов, определенной в </w:t>
      </w:r>
      <w:r w:rsidR="00A54E9A">
        <w:rPr>
          <w:rFonts w:ascii="Times New Roman" w:hAnsi="Times New Roman" w:cs="Times New Roman"/>
          <w:sz w:val="28"/>
          <w:szCs w:val="28"/>
        </w:rPr>
        <w:t>соответствии со статьей 18</w:t>
      </w:r>
      <w:r w:rsidR="00F15F06" w:rsidRPr="00FE34DE">
        <w:rPr>
          <w:rFonts w:ascii="Times New Roman" w:hAnsi="Times New Roman" w:cs="Times New Roman"/>
          <w:sz w:val="28"/>
          <w:szCs w:val="28"/>
        </w:rPr>
        <w:t xml:space="preserve"> настоящего Федерального закона, для осуществления заявленной предпринимательской деятельности;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sidR="00EB4046">
        <w:rPr>
          <w:rFonts w:ascii="Times New Roman" w:hAnsi="Times New Roman" w:cs="Times New Roman"/>
          <w:sz w:val="28"/>
          <w:szCs w:val="28"/>
        </w:rPr>
        <w:t> </w:t>
      </w:r>
      <w:r w:rsidRPr="00FE34DE">
        <w:rPr>
          <w:rFonts w:ascii="Times New Roman" w:hAnsi="Times New Roman" w:cs="Times New Roman"/>
          <w:sz w:val="28"/>
          <w:szCs w:val="28"/>
        </w:rPr>
        <w:t>срок, на который предлагается заключить соглашение об осуществлении</w:t>
      </w:r>
      <w:r w:rsidR="008603B2"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sidR="00EB4046">
        <w:rPr>
          <w:rFonts w:ascii="Times New Roman" w:hAnsi="Times New Roman" w:cs="Times New Roman"/>
          <w:sz w:val="28"/>
          <w:szCs w:val="28"/>
        </w:rPr>
        <w:t> </w:t>
      </w:r>
      <w:r w:rsidRPr="00FE34DE">
        <w:rPr>
          <w:rFonts w:ascii="Times New Roman" w:hAnsi="Times New Roman" w:cs="Times New Roman"/>
          <w:sz w:val="28"/>
          <w:szCs w:val="28"/>
        </w:rPr>
        <w:t>сведения о применении заявителем таможенной процедуры свободной таможенной зоны в случае, если заявитель планирует применять указанную процедуру.</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К заявке заявитель прилагает следующие документы:</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0" w:name="P137"/>
      <w:bookmarkEnd w:id="10"/>
      <w:r w:rsidRPr="00FE34DE">
        <w:rPr>
          <w:rFonts w:ascii="Times New Roman" w:hAnsi="Times New Roman" w:cs="Times New Roman"/>
          <w:sz w:val="28"/>
          <w:szCs w:val="28"/>
        </w:rPr>
        <w:t>1) копии учредительных документов (для юридических лиц);</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1" w:name="P138"/>
      <w:bookmarkEnd w:id="11"/>
      <w:r w:rsidRPr="00FE34DE">
        <w:rPr>
          <w:rFonts w:ascii="Times New Roman" w:hAnsi="Times New Roman" w:cs="Times New Roman"/>
          <w:sz w:val="28"/>
          <w:szCs w:val="28"/>
        </w:rPr>
        <w:t>2)</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бизнес-план, </w:t>
      </w:r>
      <w:hyperlink r:id="rId10" w:history="1">
        <w:r w:rsidRPr="00FE34DE">
          <w:rPr>
            <w:rFonts w:ascii="Times New Roman" w:hAnsi="Times New Roman" w:cs="Times New Roman"/>
            <w:sz w:val="28"/>
            <w:szCs w:val="28"/>
          </w:rPr>
          <w:t>требования</w:t>
        </w:r>
      </w:hyperlink>
      <w:r w:rsidRPr="00FE34DE">
        <w:rPr>
          <w:rFonts w:ascii="Times New Roman" w:hAnsi="Times New Roman" w:cs="Times New Roman"/>
          <w:sz w:val="28"/>
          <w:szCs w:val="28"/>
        </w:rPr>
        <w:t xml:space="preserve"> к которому устанавливаются уполномоченным федеральным органом;</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2" w:name="P139"/>
      <w:bookmarkEnd w:id="12"/>
      <w:r w:rsidRPr="00FE34DE">
        <w:rPr>
          <w:rFonts w:ascii="Times New Roman" w:hAnsi="Times New Roman" w:cs="Times New Roman"/>
          <w:sz w:val="28"/>
          <w:szCs w:val="28"/>
        </w:rPr>
        <w:t>3) копия свидетельства о государственной регистрации юридического лица или физического лица в качестве индивидуального предпринимателя;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3" w:name="P140"/>
      <w:bookmarkEnd w:id="13"/>
      <w:r w:rsidRPr="00FE34DE">
        <w:rPr>
          <w:rFonts w:ascii="Times New Roman" w:hAnsi="Times New Roman" w:cs="Times New Roman"/>
          <w:sz w:val="28"/>
          <w:szCs w:val="28"/>
        </w:rPr>
        <w:t>4) копия свидетельства о постановке на учет в налоговом органе;</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4" w:name="P141"/>
      <w:bookmarkEnd w:id="14"/>
      <w:r w:rsidRPr="00FE34DE">
        <w:rPr>
          <w:rFonts w:ascii="Times New Roman" w:hAnsi="Times New Roman" w:cs="Times New Roman"/>
          <w:sz w:val="28"/>
          <w:szCs w:val="28"/>
        </w:rPr>
        <w:t>5)</w:t>
      </w:r>
      <w:r w:rsidR="0020615B">
        <w:rPr>
          <w:rFonts w:ascii="Times New Roman" w:hAnsi="Times New Roman" w:cs="Times New Roman"/>
          <w:sz w:val="28"/>
          <w:szCs w:val="28"/>
        </w:rPr>
        <w:t> </w:t>
      </w:r>
      <w:r w:rsidR="00750898">
        <w:rPr>
          <w:rFonts w:ascii="Times New Roman" w:hAnsi="Times New Roman" w:cs="Times New Roman"/>
          <w:sz w:val="28"/>
          <w:szCs w:val="28"/>
        </w:rPr>
        <w:t>надлежащим образом</w:t>
      </w:r>
      <w:r w:rsidRPr="00FE34DE">
        <w:rPr>
          <w:rFonts w:ascii="Times New Roman" w:hAnsi="Times New Roman" w:cs="Times New Roman"/>
          <w:sz w:val="28"/>
          <w:szCs w:val="28"/>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4473A" w:rsidRPr="00FE34DE" w:rsidRDefault="00EF2BCC"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hyperlink r:id="rId11" w:history="1">
        <w:r w:rsidR="00E4473A" w:rsidRPr="00FE34DE">
          <w:rPr>
            <w:rFonts w:ascii="Times New Roman" w:hAnsi="Times New Roman" w:cs="Times New Roman"/>
            <w:sz w:val="28"/>
            <w:szCs w:val="28"/>
          </w:rPr>
          <w:t>Форма</w:t>
        </w:r>
      </w:hyperlink>
      <w:r w:rsidR="00E4473A" w:rsidRPr="00FE34DE">
        <w:rPr>
          <w:rFonts w:ascii="Times New Roman" w:hAnsi="Times New Roman" w:cs="Times New Roman"/>
          <w:sz w:val="28"/>
          <w:szCs w:val="28"/>
        </w:rPr>
        <w:t xml:space="preserve"> заявки устанавливается уполномоченным федеральным органом.</w:t>
      </w:r>
    </w:p>
    <w:p w:rsidR="00C6725B" w:rsidRPr="00FE34DE" w:rsidRDefault="00EF2BCC"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sidR="00C6725B" w:rsidRPr="00FE34DE">
        <w:rPr>
          <w:rFonts w:ascii="Times New Roman" w:hAnsi="Times New Roman" w:cs="Times New Roman"/>
          <w:sz w:val="28"/>
          <w:szCs w:val="28"/>
        </w:rPr>
        <w:t xml:space="preserve">. Заявка и документы, указанные </w:t>
      </w:r>
      <w:r w:rsidR="00567846" w:rsidRPr="00FE34DE">
        <w:rPr>
          <w:rFonts w:ascii="Times New Roman" w:hAnsi="Times New Roman" w:cs="Times New Roman"/>
          <w:sz w:val="28"/>
          <w:szCs w:val="28"/>
        </w:rPr>
        <w:t xml:space="preserve">в части 2 настоящей статьи, </w:t>
      </w:r>
      <w:r w:rsidR="00C6725B" w:rsidRPr="00FE34DE">
        <w:rPr>
          <w:rFonts w:ascii="Times New Roman" w:hAnsi="Times New Roman" w:cs="Times New Roman"/>
          <w:sz w:val="28"/>
          <w:szCs w:val="28"/>
        </w:rPr>
        <w:t>могут подаваться заявителем в управляющую компанию в электронной форме по формату, утвержденному уполномоченным федеральным органом.</w:t>
      </w:r>
    </w:p>
    <w:p w:rsidR="00E4473A" w:rsidRPr="00FE34DE" w:rsidRDefault="00522A0E"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В случае, если документы, указанные в </w:t>
      </w:r>
      <w:hyperlink w:anchor="P139" w:history="1">
        <w:r w:rsidR="00E4473A" w:rsidRPr="00FE34DE">
          <w:rPr>
            <w:rFonts w:ascii="Times New Roman" w:hAnsi="Times New Roman" w:cs="Times New Roman"/>
            <w:sz w:val="28"/>
            <w:szCs w:val="28"/>
          </w:rPr>
          <w:t>пунктах 3</w:t>
        </w:r>
      </w:hyperlink>
      <w:r w:rsidR="00E4473A" w:rsidRPr="00FE34DE">
        <w:rPr>
          <w:rFonts w:ascii="Times New Roman" w:hAnsi="Times New Roman" w:cs="Times New Roman"/>
          <w:sz w:val="28"/>
          <w:szCs w:val="28"/>
        </w:rPr>
        <w:t xml:space="preserve"> и </w:t>
      </w:r>
      <w:hyperlink w:anchor="P140" w:history="1">
        <w:r w:rsidR="00E4473A" w:rsidRPr="00FE34DE">
          <w:rPr>
            <w:rFonts w:ascii="Times New Roman" w:hAnsi="Times New Roman" w:cs="Times New Roman"/>
            <w:sz w:val="28"/>
            <w:szCs w:val="28"/>
          </w:rPr>
          <w:t>4 части 2</w:t>
        </w:r>
      </w:hyperlink>
      <w:r w:rsidR="00E4473A" w:rsidRPr="00FE34DE">
        <w:rPr>
          <w:rFonts w:ascii="Times New Roman" w:hAnsi="Times New Roman" w:cs="Times New Roman"/>
          <w:sz w:val="28"/>
          <w:szCs w:val="28"/>
        </w:rPr>
        <w:t xml:space="preserve"> настоящей статьи, не представлены заявителем, по межведомственному запросу уполномоченного федерального органа, подготовленному на основании обращения управляющей компании,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w:t>
      </w:r>
      <w:r w:rsidR="0093554B">
        <w:rPr>
          <w:rFonts w:ascii="Times New Roman" w:hAnsi="Times New Roman" w:cs="Times New Roman"/>
          <w:sz w:val="28"/>
          <w:szCs w:val="28"/>
        </w:rPr>
        <w:t xml:space="preserve">Федерации о налогах и сборах, </w:t>
      </w:r>
      <w:r w:rsidR="0093554B" w:rsidRPr="0093554B">
        <w:rPr>
          <w:rFonts w:ascii="Times New Roman" w:hAnsi="Times New Roman" w:cs="Times New Roman"/>
          <w:sz w:val="28"/>
          <w:szCs w:val="28"/>
        </w:rPr>
        <w:t>–</w:t>
      </w:r>
      <w:r w:rsidR="0093554B">
        <w:rPr>
          <w:rFonts w:ascii="Times New Roman" w:hAnsi="Times New Roman" w:cs="Times New Roman"/>
          <w:sz w:val="28"/>
          <w:szCs w:val="28"/>
        </w:rPr>
        <w:t xml:space="preserve"> </w:t>
      </w:r>
      <w:r w:rsidR="00E4473A" w:rsidRPr="00FE34DE">
        <w:rPr>
          <w:rFonts w:ascii="Times New Roman" w:hAnsi="Times New Roman" w:cs="Times New Roman"/>
          <w:sz w:val="28"/>
          <w:szCs w:val="28"/>
        </w:rPr>
        <w:t>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r w:rsidR="0093554B">
        <w:rPr>
          <w:rFonts w:ascii="Times New Roman" w:hAnsi="Times New Roman" w:cs="Times New Roman"/>
          <w:sz w:val="28"/>
          <w:szCs w:val="28"/>
        </w:rPr>
        <w:t xml:space="preserve"> </w:t>
      </w:r>
    </w:p>
    <w:p w:rsidR="00EF2BCC" w:rsidRPr="00FE34DE" w:rsidRDefault="00522A0E"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F2BCC" w:rsidRPr="00FE34DE">
        <w:rPr>
          <w:rFonts w:ascii="Times New Roman" w:hAnsi="Times New Roman" w:cs="Times New Roman"/>
          <w:sz w:val="28"/>
          <w:szCs w:val="28"/>
        </w:rPr>
        <w:t>Заявитель должен соответствовать следующим критериям отбора резидентов Арктической зоны:</w:t>
      </w:r>
    </w:p>
    <w:p w:rsidR="00EF2BCC" w:rsidRPr="00814286" w:rsidRDefault="00EF2BCC" w:rsidP="004E08D8">
      <w:pPr>
        <w:autoSpaceDE w:val="0"/>
        <w:autoSpaceDN w:val="0"/>
        <w:adjustRightInd w:val="0"/>
        <w:spacing w:after="0"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индивидуальный предприниматель или юридическое лицо планирует реализовать </w:t>
      </w:r>
      <w:r w:rsidR="006C5A10">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новый инвестиционный проект, либо указанные в заявке на заключение соглашения об осуществлении инвестиционной деятельности виды предпринимательской деятельности являются для него новыми, то есть не осуществлялись им до даты направления заявки;</w:t>
      </w:r>
    </w:p>
    <w:p w:rsidR="00EF2BCC" w:rsidRPr="0035561A" w:rsidRDefault="00EF2BCC" w:rsidP="004E08D8">
      <w:pPr>
        <w:autoSpaceDE w:val="0"/>
        <w:autoSpaceDN w:val="0"/>
        <w:adjustRightInd w:val="0"/>
        <w:spacing w:after="0"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объем капитальных вложений не может быть менее</w:t>
      </w:r>
      <w:r w:rsidR="00750898">
        <w:rPr>
          <w:rFonts w:ascii="Times New Roman" w:hAnsi="Times New Roman" w:cs="Times New Roman"/>
          <w:sz w:val="28"/>
          <w:szCs w:val="28"/>
        </w:rPr>
        <w:t xml:space="preserve"> </w:t>
      </w:r>
      <w:r w:rsidR="00CA1DF1">
        <w:rPr>
          <w:rFonts w:ascii="Times New Roman" w:hAnsi="Times New Roman" w:cs="Times New Roman"/>
          <w:sz w:val="28"/>
          <w:szCs w:val="28"/>
        </w:rPr>
        <w:t>500</w:t>
      </w:r>
      <w:r w:rsidR="00CA1DF1" w:rsidRPr="00FE34DE">
        <w:rPr>
          <w:rFonts w:ascii="Times New Roman" w:hAnsi="Times New Roman" w:cs="Times New Roman"/>
          <w:sz w:val="28"/>
          <w:szCs w:val="28"/>
        </w:rPr>
        <w:t xml:space="preserve"> </w:t>
      </w:r>
      <w:r w:rsidR="00CA1DF1">
        <w:rPr>
          <w:rFonts w:ascii="Times New Roman" w:hAnsi="Times New Roman" w:cs="Times New Roman"/>
          <w:sz w:val="28"/>
          <w:szCs w:val="28"/>
        </w:rPr>
        <w:t>тысяч</w:t>
      </w:r>
      <w:r w:rsidR="00750898">
        <w:rPr>
          <w:rFonts w:ascii="Times New Roman" w:hAnsi="Times New Roman" w:cs="Times New Roman"/>
          <w:sz w:val="28"/>
          <w:szCs w:val="28"/>
        </w:rPr>
        <w:t xml:space="preserve"> </w:t>
      </w:r>
      <w:r w:rsidRPr="00FE34DE">
        <w:rPr>
          <w:rFonts w:ascii="Times New Roman" w:hAnsi="Times New Roman" w:cs="Times New Roman"/>
          <w:sz w:val="28"/>
          <w:szCs w:val="28"/>
        </w:rPr>
        <w:t>рублей в срок</w:t>
      </w:r>
      <w:r w:rsidR="00CA1DF1">
        <w:rPr>
          <w:rFonts w:ascii="Times New Roman" w:hAnsi="Times New Roman" w:cs="Times New Roman"/>
          <w:sz w:val="28"/>
          <w:szCs w:val="28"/>
        </w:rPr>
        <w:t>и</w:t>
      </w:r>
      <w:r w:rsidR="00557AD7">
        <w:rPr>
          <w:rFonts w:ascii="Times New Roman" w:hAnsi="Times New Roman" w:cs="Times New Roman"/>
          <w:sz w:val="28"/>
          <w:szCs w:val="28"/>
        </w:rPr>
        <w:t>,</w:t>
      </w:r>
      <w:r w:rsidR="00CA1DF1">
        <w:rPr>
          <w:rFonts w:ascii="Times New Roman" w:hAnsi="Times New Roman" w:cs="Times New Roman"/>
          <w:sz w:val="28"/>
          <w:szCs w:val="28"/>
        </w:rPr>
        <w:t xml:space="preserve"> предусмотренные соглашением об осуществлении инвестиционной деятельности</w:t>
      </w:r>
      <w:r w:rsidRPr="00FE34DE">
        <w:rPr>
          <w:rFonts w:ascii="Times New Roman" w:hAnsi="Times New Roman" w:cs="Times New Roman"/>
          <w:sz w:val="28"/>
          <w:szCs w:val="28"/>
        </w:rPr>
        <w:t>.</w:t>
      </w:r>
    </w:p>
    <w:p w:rsidR="00EF2BCC" w:rsidRPr="0035561A" w:rsidRDefault="00EF2BCC" w:rsidP="004E08D8">
      <w:pPr>
        <w:autoSpaceDE w:val="0"/>
        <w:autoSpaceDN w:val="0"/>
        <w:adjustRightInd w:val="0"/>
        <w:spacing w:after="0" w:line="480" w:lineRule="auto"/>
        <w:ind w:firstLine="540"/>
        <w:jc w:val="both"/>
        <w:rPr>
          <w:rFonts w:ascii="Times New Roman" w:hAnsi="Times New Roman" w:cs="Times New Roman"/>
          <w:sz w:val="28"/>
          <w:szCs w:val="28"/>
        </w:rPr>
      </w:pPr>
      <w:r w:rsidRPr="0035561A">
        <w:rPr>
          <w:rFonts w:ascii="Times New Roman" w:hAnsi="Times New Roman" w:cs="Times New Roman"/>
          <w:sz w:val="28"/>
          <w:szCs w:val="28"/>
        </w:rPr>
        <w:t>При определении объема капитальных вложений учитываются затраты на создание (приобретение) амортизируемого имущества, а именно затраты на новое строительство, техническое перевооружение, модернизацию основных средств, реконструкцию зданий, приобретение машин, оборудования. При этом не учитываются:</w:t>
      </w:r>
    </w:p>
    <w:p w:rsidR="00EF2BCC" w:rsidRPr="0035561A" w:rsidRDefault="00EF2BCC" w:rsidP="004E08D8">
      <w:pPr>
        <w:autoSpaceDE w:val="0"/>
        <w:autoSpaceDN w:val="0"/>
        <w:adjustRightInd w:val="0"/>
        <w:spacing w:after="0" w:line="480" w:lineRule="auto"/>
        <w:ind w:firstLine="540"/>
        <w:jc w:val="both"/>
        <w:rPr>
          <w:rFonts w:ascii="Times New Roman" w:hAnsi="Times New Roman" w:cs="Times New Roman"/>
          <w:sz w:val="28"/>
          <w:szCs w:val="28"/>
        </w:rPr>
      </w:pPr>
      <w:r w:rsidRPr="0035561A">
        <w:rPr>
          <w:rFonts w:ascii="Times New Roman" w:hAnsi="Times New Roman" w:cs="Times New Roman"/>
          <w:sz w:val="28"/>
          <w:szCs w:val="28"/>
        </w:rPr>
        <w:t>а)</w:t>
      </w:r>
      <w:r w:rsidR="00EB4046">
        <w:rPr>
          <w:rFonts w:ascii="Times New Roman" w:hAnsi="Times New Roman" w:cs="Times New Roman"/>
          <w:sz w:val="28"/>
          <w:szCs w:val="28"/>
        </w:rPr>
        <w:t> </w:t>
      </w:r>
      <w:r w:rsidRPr="0035561A">
        <w:rPr>
          <w:rFonts w:ascii="Times New Roman" w:hAnsi="Times New Roman" w:cs="Times New Roman"/>
          <w:sz w:val="28"/>
          <w:szCs w:val="28"/>
        </w:rPr>
        <w:t>полученное (приобретенное) имущество, затраты на которое ранее включались в объем капитальных вложений другими резидентами Арктической зоны;</w:t>
      </w:r>
    </w:p>
    <w:p w:rsidR="00EF2BCC" w:rsidRPr="0035561A" w:rsidRDefault="00EF2BCC" w:rsidP="004E08D8">
      <w:pPr>
        <w:autoSpaceDE w:val="0"/>
        <w:autoSpaceDN w:val="0"/>
        <w:adjustRightInd w:val="0"/>
        <w:spacing w:after="0" w:line="480" w:lineRule="auto"/>
        <w:ind w:firstLine="540"/>
        <w:jc w:val="both"/>
        <w:rPr>
          <w:rFonts w:ascii="Times New Roman" w:hAnsi="Times New Roman" w:cs="Times New Roman"/>
          <w:sz w:val="28"/>
          <w:szCs w:val="28"/>
        </w:rPr>
      </w:pPr>
      <w:r w:rsidRPr="0035561A">
        <w:rPr>
          <w:rFonts w:ascii="Times New Roman" w:hAnsi="Times New Roman" w:cs="Times New Roman"/>
          <w:sz w:val="28"/>
          <w:szCs w:val="28"/>
        </w:rPr>
        <w:t>б)</w:t>
      </w:r>
      <w:r w:rsidR="00EB4046">
        <w:rPr>
          <w:rFonts w:ascii="Times New Roman" w:hAnsi="Times New Roman" w:cs="Times New Roman"/>
          <w:sz w:val="28"/>
          <w:szCs w:val="28"/>
        </w:rPr>
        <w:t> </w:t>
      </w:r>
      <w:r w:rsidRPr="0035561A">
        <w:rPr>
          <w:rFonts w:ascii="Times New Roman" w:hAnsi="Times New Roman" w:cs="Times New Roman"/>
          <w:sz w:val="28"/>
          <w:szCs w:val="28"/>
        </w:rPr>
        <w:t>затраты на создание (приобретение) зданий, сооружений и иные затраты, понесенные до даты включения индивидуального предпринимателя или юридического лица в реестр резидентов Арктической зоны.</w:t>
      </w:r>
    </w:p>
    <w:p w:rsidR="00E4473A" w:rsidRPr="00FE34DE" w:rsidRDefault="00522A0E"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sidR="0020615B">
        <w:rPr>
          <w:rFonts w:ascii="Times New Roman" w:hAnsi="Times New Roman" w:cs="Times New Roman"/>
          <w:sz w:val="28"/>
          <w:szCs w:val="28"/>
        </w:rPr>
        <w:t> </w:t>
      </w:r>
      <w:r w:rsidR="00E4473A" w:rsidRPr="00FE34DE">
        <w:rPr>
          <w:rFonts w:ascii="Times New Roman" w:hAnsi="Times New Roman" w:cs="Times New Roman"/>
          <w:sz w:val="28"/>
          <w:szCs w:val="28"/>
        </w:rPr>
        <w:t xml:space="preserve">Рассмотрение заявки и прилагаемых к ней документов, а также рассмотрение и оценка бизнес-плана осуществляются </w:t>
      </w:r>
      <w:r w:rsidR="00567630" w:rsidRPr="00814286">
        <w:rPr>
          <w:rFonts w:ascii="Times New Roman" w:hAnsi="Times New Roman" w:cs="Times New Roman"/>
          <w:sz w:val="28"/>
          <w:szCs w:val="28"/>
        </w:rPr>
        <w:t>комиссией,</w:t>
      </w:r>
      <w:r w:rsidR="001D6867">
        <w:rPr>
          <w:rFonts w:ascii="Times New Roman" w:hAnsi="Times New Roman" w:cs="Times New Roman"/>
          <w:sz w:val="28"/>
          <w:szCs w:val="28"/>
        </w:rPr>
        <w:t xml:space="preserve"> создаваемой по решению уполномоченного федерального органа, </w:t>
      </w:r>
      <w:r w:rsidR="00567630" w:rsidRPr="00814286">
        <w:rPr>
          <w:rFonts w:ascii="Times New Roman" w:hAnsi="Times New Roman" w:cs="Times New Roman"/>
          <w:sz w:val="28"/>
          <w:szCs w:val="28"/>
        </w:rPr>
        <w:t>в состав которой входят представители управляющей компании и уполномоченного федерального органа</w:t>
      </w:r>
      <w:r w:rsidR="00567630" w:rsidRPr="00FE34DE">
        <w:rPr>
          <w:rFonts w:ascii="Times New Roman" w:hAnsi="Times New Roman" w:cs="Times New Roman"/>
          <w:sz w:val="28"/>
          <w:szCs w:val="28"/>
        </w:rPr>
        <w:t xml:space="preserve"> (далее – комиссия)</w:t>
      </w:r>
      <w:r w:rsidR="00814286">
        <w:rPr>
          <w:rFonts w:ascii="Times New Roman" w:hAnsi="Times New Roman" w:cs="Times New Roman"/>
          <w:sz w:val="28"/>
          <w:szCs w:val="28"/>
        </w:rPr>
        <w:t>,</w:t>
      </w:r>
      <w:r w:rsidR="00567630" w:rsidRPr="00814286">
        <w:rPr>
          <w:rFonts w:ascii="Times New Roman" w:hAnsi="Times New Roman" w:cs="Times New Roman"/>
          <w:sz w:val="28"/>
          <w:szCs w:val="28"/>
        </w:rPr>
        <w:t xml:space="preserve"> в течение </w:t>
      </w:r>
      <w:r w:rsidR="00513D98">
        <w:rPr>
          <w:rFonts w:ascii="Times New Roman" w:hAnsi="Times New Roman" w:cs="Times New Roman"/>
          <w:sz w:val="28"/>
          <w:szCs w:val="28"/>
        </w:rPr>
        <w:t>десяти</w:t>
      </w:r>
      <w:r w:rsidR="00567630" w:rsidRPr="00814286">
        <w:rPr>
          <w:rFonts w:ascii="Times New Roman" w:hAnsi="Times New Roman" w:cs="Times New Roman"/>
          <w:sz w:val="28"/>
          <w:szCs w:val="28"/>
        </w:rPr>
        <w:t xml:space="preserve"> дней с даты получения заявки и прилагаемых к ней документов. Порядок</w:t>
      </w:r>
      <w:r w:rsidR="00567630" w:rsidRPr="00814286">
        <w:t xml:space="preserve"> </w:t>
      </w:r>
      <w:r w:rsidR="00567630" w:rsidRPr="00814286">
        <w:rPr>
          <w:rFonts w:ascii="Times New Roman" w:hAnsi="Times New Roman" w:cs="Times New Roman"/>
          <w:sz w:val="28"/>
          <w:szCs w:val="28"/>
        </w:rPr>
        <w:t xml:space="preserve">рассмотрения заявки и прилагаемых к ней документов устанавливается </w:t>
      </w:r>
      <w:r w:rsidR="00E038C8" w:rsidRPr="00814286">
        <w:rPr>
          <w:rFonts w:ascii="Times New Roman" w:hAnsi="Times New Roman" w:cs="Times New Roman"/>
          <w:sz w:val="28"/>
          <w:szCs w:val="28"/>
        </w:rPr>
        <w:t>уполномоченным федеральным органом</w:t>
      </w:r>
      <w:r w:rsidR="00567630" w:rsidRPr="00814286">
        <w:rPr>
          <w:rFonts w:ascii="Times New Roman" w:hAnsi="Times New Roman" w:cs="Times New Roman"/>
          <w:sz w:val="28"/>
          <w:szCs w:val="28"/>
        </w:rPr>
        <w:t>.</w:t>
      </w:r>
      <w:r w:rsidR="00814286" w:rsidRPr="00FE34DE">
        <w:rPr>
          <w:rFonts w:ascii="Times New Roman" w:hAnsi="Times New Roman" w:cs="Times New Roman"/>
          <w:sz w:val="28"/>
          <w:szCs w:val="28"/>
        </w:rPr>
        <w:t xml:space="preserve"> </w:t>
      </w:r>
      <w:r w:rsidR="00E4473A" w:rsidRPr="00FE34DE">
        <w:rPr>
          <w:rFonts w:ascii="Times New Roman" w:hAnsi="Times New Roman" w:cs="Times New Roman"/>
          <w:sz w:val="28"/>
          <w:szCs w:val="28"/>
        </w:rPr>
        <w:t>Оценка бизнес-плана осуществляется на основании критериев оценки, установленных</w:t>
      </w:r>
      <w:r w:rsidR="00870995" w:rsidRPr="00FE34DE">
        <w:rPr>
          <w:rFonts w:ascii="Times New Roman" w:hAnsi="Times New Roman" w:cs="Times New Roman"/>
          <w:sz w:val="28"/>
          <w:szCs w:val="28"/>
        </w:rPr>
        <w:t xml:space="preserve"> </w:t>
      </w:r>
      <w:r w:rsidR="00ED4860">
        <w:rPr>
          <w:rFonts w:ascii="Times New Roman" w:hAnsi="Times New Roman" w:cs="Times New Roman"/>
          <w:sz w:val="28"/>
          <w:szCs w:val="28"/>
        </w:rPr>
        <w:t>уполномоченным федеральным органом</w:t>
      </w:r>
      <w:r w:rsidR="00E4473A" w:rsidRPr="00FE34DE">
        <w:rPr>
          <w:rFonts w:ascii="Times New Roman" w:hAnsi="Times New Roman" w:cs="Times New Roman"/>
          <w:sz w:val="28"/>
          <w:szCs w:val="28"/>
        </w:rPr>
        <w:t>.</w:t>
      </w:r>
    </w:p>
    <w:p w:rsidR="00E4473A" w:rsidRPr="00FE34DE" w:rsidRDefault="00FD3C4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По результатам рассмотрения заявки и оценки бизнес-плана </w:t>
      </w:r>
      <w:r w:rsidR="00567630" w:rsidRPr="00814286">
        <w:rPr>
          <w:rFonts w:ascii="Times New Roman" w:hAnsi="Times New Roman" w:cs="Times New Roman"/>
          <w:sz w:val="28"/>
          <w:szCs w:val="28"/>
        </w:rPr>
        <w:t xml:space="preserve">комиссия </w:t>
      </w:r>
      <w:r w:rsidR="00E4473A" w:rsidRPr="00FE34DE">
        <w:rPr>
          <w:rFonts w:ascii="Times New Roman" w:hAnsi="Times New Roman" w:cs="Times New Roman"/>
          <w:sz w:val="28"/>
          <w:szCs w:val="28"/>
        </w:rPr>
        <w:t>принимает решение о возможности заключения соглашения об осуществлении</w:t>
      </w:r>
      <w:r w:rsidR="00954BD9" w:rsidRPr="00FE34DE">
        <w:rPr>
          <w:rFonts w:ascii="Times New Roman" w:hAnsi="Times New Roman" w:cs="Times New Roman"/>
          <w:sz w:val="28"/>
          <w:szCs w:val="28"/>
        </w:rPr>
        <w:t xml:space="preserve"> инвестиционной деятельности</w:t>
      </w:r>
      <w:r w:rsidR="00E4473A" w:rsidRPr="00FE34DE">
        <w:rPr>
          <w:rFonts w:ascii="Times New Roman" w:hAnsi="Times New Roman" w:cs="Times New Roman"/>
          <w:sz w:val="28"/>
          <w:szCs w:val="28"/>
        </w:rPr>
        <w:t xml:space="preserve"> или об отказе в заключении соглашения об осуществлении</w:t>
      </w:r>
      <w:r w:rsidR="00954BD9"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w:t>
      </w:r>
    </w:p>
    <w:p w:rsidR="00E4473A" w:rsidRPr="00FE34DE" w:rsidRDefault="00FD3C4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Решение об отказе в заключении соглашения об осуществлении</w:t>
      </w:r>
      <w:r w:rsidR="00954BD9"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принимается в одном из следующих случаев:</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непредставление документов, предусмотренных </w:t>
      </w:r>
      <w:hyperlink w:anchor="P131" w:history="1">
        <w:r w:rsidRPr="00FE34DE">
          <w:rPr>
            <w:rFonts w:ascii="Times New Roman" w:hAnsi="Times New Roman" w:cs="Times New Roman"/>
            <w:sz w:val="28"/>
            <w:szCs w:val="28"/>
          </w:rPr>
          <w:t>частью 1</w:t>
        </w:r>
      </w:hyperlink>
      <w:r w:rsidRPr="00FE34DE">
        <w:rPr>
          <w:rFonts w:ascii="Times New Roman" w:hAnsi="Times New Roman" w:cs="Times New Roman"/>
          <w:sz w:val="28"/>
          <w:szCs w:val="28"/>
        </w:rPr>
        <w:t xml:space="preserve"> и </w:t>
      </w:r>
      <w:hyperlink w:anchor="P137" w:history="1">
        <w:r w:rsidRPr="00FE34DE">
          <w:rPr>
            <w:rFonts w:ascii="Times New Roman" w:hAnsi="Times New Roman" w:cs="Times New Roman"/>
            <w:sz w:val="28"/>
            <w:szCs w:val="28"/>
          </w:rPr>
          <w:t>пунктами 1</w:t>
        </w:r>
      </w:hyperlink>
      <w:r w:rsidRPr="00FE34DE">
        <w:rPr>
          <w:rFonts w:ascii="Times New Roman" w:hAnsi="Times New Roman" w:cs="Times New Roman"/>
          <w:sz w:val="28"/>
          <w:szCs w:val="28"/>
        </w:rPr>
        <w:t xml:space="preserve">, </w:t>
      </w:r>
      <w:hyperlink w:anchor="P138" w:history="1">
        <w:r w:rsidRPr="00FE34DE">
          <w:rPr>
            <w:rFonts w:ascii="Times New Roman" w:hAnsi="Times New Roman" w:cs="Times New Roman"/>
            <w:sz w:val="28"/>
            <w:szCs w:val="28"/>
          </w:rPr>
          <w:t>2</w:t>
        </w:r>
      </w:hyperlink>
      <w:r w:rsidRPr="00FE34DE">
        <w:rPr>
          <w:rFonts w:ascii="Times New Roman" w:hAnsi="Times New Roman" w:cs="Times New Roman"/>
          <w:sz w:val="28"/>
          <w:szCs w:val="28"/>
        </w:rPr>
        <w:t xml:space="preserve"> и </w:t>
      </w:r>
      <w:hyperlink w:anchor="P141" w:history="1">
        <w:r w:rsidRPr="00FE34DE">
          <w:rPr>
            <w:rFonts w:ascii="Times New Roman" w:hAnsi="Times New Roman" w:cs="Times New Roman"/>
            <w:sz w:val="28"/>
            <w:szCs w:val="28"/>
          </w:rPr>
          <w:t>5 части 2</w:t>
        </w:r>
      </w:hyperlink>
      <w:r w:rsidRPr="00FE34DE">
        <w:rPr>
          <w:rFonts w:ascii="Times New Roman" w:hAnsi="Times New Roman" w:cs="Times New Roman"/>
          <w:sz w:val="28"/>
          <w:szCs w:val="28"/>
        </w:rPr>
        <w:t xml:space="preserve"> настоящей статьи, или несоответствие заявки требованиям, установленным </w:t>
      </w:r>
      <w:hyperlink w:anchor="P131" w:history="1">
        <w:r w:rsidRPr="00FE34DE">
          <w:rPr>
            <w:rFonts w:ascii="Times New Roman" w:hAnsi="Times New Roman" w:cs="Times New Roman"/>
            <w:sz w:val="28"/>
            <w:szCs w:val="28"/>
          </w:rPr>
          <w:t>частью 1</w:t>
        </w:r>
      </w:hyperlink>
      <w:r w:rsidRPr="00FE34DE">
        <w:rPr>
          <w:rFonts w:ascii="Times New Roman" w:hAnsi="Times New Roman" w:cs="Times New Roman"/>
          <w:sz w:val="28"/>
          <w:szCs w:val="28"/>
        </w:rPr>
        <w:t xml:space="preserve"> настоящей статьи;</w:t>
      </w:r>
    </w:p>
    <w:p w:rsidR="00E4473A" w:rsidRDefault="00E4473A" w:rsidP="004E08D8">
      <w:pPr>
        <w:pStyle w:val="ConsPlusNormal"/>
        <w:spacing w:line="480" w:lineRule="auto"/>
        <w:ind w:firstLine="539"/>
        <w:jc w:val="both"/>
        <w:rPr>
          <w:rFonts w:ascii="Times New Roman" w:hAnsi="Times New Roman" w:cs="Times New Roman"/>
          <w:sz w:val="28"/>
          <w:szCs w:val="28"/>
        </w:rPr>
      </w:pPr>
      <w:proofErr w:type="gramStart"/>
      <w:r w:rsidRPr="00FE34DE">
        <w:rPr>
          <w:rFonts w:ascii="Times New Roman" w:hAnsi="Times New Roman" w:cs="Times New Roman"/>
          <w:sz w:val="28"/>
          <w:szCs w:val="28"/>
        </w:rPr>
        <w:t>2)</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указанный в заявке вид деятельности, который планирует осуществлять заявитель, относится к видам предпринимательской деятельности, </w:t>
      </w:r>
      <w:r w:rsidR="00F81DE0" w:rsidRPr="00FE34DE">
        <w:rPr>
          <w:rFonts w:ascii="Times New Roman" w:hAnsi="Times New Roman" w:cs="Times New Roman"/>
          <w:sz w:val="28"/>
          <w:szCs w:val="28"/>
        </w:rPr>
        <w:t>которые не вправе осуществлять резиденты Арктической зоны</w:t>
      </w:r>
      <w:r w:rsidR="00F81DE0" w:rsidRPr="00F81DE0">
        <w:rPr>
          <w:rFonts w:ascii="Times New Roman" w:hAnsi="Times New Roman" w:cs="Times New Roman"/>
          <w:sz w:val="28"/>
          <w:szCs w:val="28"/>
        </w:rPr>
        <w:t xml:space="preserve"> и  </w:t>
      </w:r>
      <w:r w:rsidRPr="00FE34DE">
        <w:rPr>
          <w:rFonts w:ascii="Times New Roman" w:hAnsi="Times New Roman" w:cs="Times New Roman"/>
          <w:sz w:val="28"/>
          <w:szCs w:val="28"/>
        </w:rPr>
        <w:t xml:space="preserve">которые </w:t>
      </w:r>
      <w:r w:rsidR="00074944" w:rsidRPr="00F81DE0">
        <w:rPr>
          <w:rFonts w:ascii="Times New Roman" w:hAnsi="Times New Roman" w:cs="Times New Roman"/>
          <w:sz w:val="28"/>
          <w:szCs w:val="28"/>
        </w:rPr>
        <w:t xml:space="preserve">определены </w:t>
      </w:r>
      <w:r w:rsidR="00074944" w:rsidRPr="00FE34DE">
        <w:rPr>
          <w:rFonts w:ascii="Times New Roman" w:hAnsi="Times New Roman" w:cs="Times New Roman"/>
          <w:sz w:val="28"/>
          <w:szCs w:val="28"/>
        </w:rPr>
        <w:t>Правительством Российской Федерации</w:t>
      </w:r>
      <w:r w:rsidR="00F81DE0" w:rsidRPr="00FE34DE">
        <w:rPr>
          <w:rFonts w:ascii="Times New Roman" w:hAnsi="Times New Roman" w:cs="Times New Roman"/>
          <w:sz w:val="28"/>
          <w:szCs w:val="28"/>
        </w:rPr>
        <w:t xml:space="preserve"> </w:t>
      </w:r>
      <w:r w:rsidRPr="00FE34DE">
        <w:rPr>
          <w:rFonts w:ascii="Times New Roman" w:hAnsi="Times New Roman" w:cs="Times New Roman"/>
          <w:sz w:val="28"/>
          <w:szCs w:val="28"/>
        </w:rPr>
        <w:t xml:space="preserve">в соответствии с </w:t>
      </w:r>
      <w:hyperlink w:anchor="P70" w:history="1">
        <w:r w:rsidR="00D75F5A">
          <w:rPr>
            <w:rFonts w:ascii="Times New Roman" w:hAnsi="Times New Roman" w:cs="Times New Roman"/>
            <w:sz w:val="28"/>
            <w:szCs w:val="28"/>
          </w:rPr>
          <w:t>частью 2</w:t>
        </w:r>
        <w:r w:rsidRPr="00FE34DE">
          <w:rPr>
            <w:rFonts w:ascii="Times New Roman" w:hAnsi="Times New Roman" w:cs="Times New Roman"/>
            <w:sz w:val="28"/>
            <w:szCs w:val="28"/>
          </w:rPr>
          <w:t xml:space="preserve"> статьи </w:t>
        </w:r>
      </w:hyperlink>
      <w:r w:rsidR="00954BD9" w:rsidRPr="00FE34DE">
        <w:rPr>
          <w:rFonts w:ascii="Times New Roman" w:hAnsi="Times New Roman" w:cs="Times New Roman"/>
          <w:sz w:val="28"/>
          <w:szCs w:val="28"/>
        </w:rPr>
        <w:t>4</w:t>
      </w:r>
      <w:r w:rsidRPr="00FE34DE">
        <w:rPr>
          <w:rFonts w:ascii="Times New Roman" w:hAnsi="Times New Roman" w:cs="Times New Roman"/>
          <w:sz w:val="28"/>
          <w:szCs w:val="28"/>
        </w:rPr>
        <w:t xml:space="preserve"> настоящего Федерального закона;</w:t>
      </w:r>
      <w:proofErr w:type="gramEnd"/>
    </w:p>
    <w:p w:rsidR="00E4473A" w:rsidRPr="00FE34DE" w:rsidRDefault="003E05D0"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заявителем является индивидуальный предприниматель или коммерческая организация, государственная регистрация которых осуществлена за пределами </w:t>
      </w:r>
      <w:r w:rsidR="00954BD9"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w:t>
      </w:r>
    </w:p>
    <w:p w:rsidR="00E4473A" w:rsidRPr="00FE34DE" w:rsidRDefault="003E05D0"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E4473A" w:rsidRPr="00FE34DE">
        <w:rPr>
          <w:rFonts w:ascii="Times New Roman" w:hAnsi="Times New Roman" w:cs="Times New Roman"/>
          <w:sz w:val="28"/>
          <w:szCs w:val="28"/>
        </w:rPr>
        <w:t xml:space="preserve">) несоответствие заявителя установленным </w:t>
      </w:r>
      <w:r w:rsidR="00074944" w:rsidRPr="00FE34DE">
        <w:rPr>
          <w:rFonts w:ascii="Times New Roman" w:hAnsi="Times New Roman" w:cs="Times New Roman"/>
          <w:sz w:val="28"/>
          <w:szCs w:val="28"/>
        </w:rPr>
        <w:t xml:space="preserve">частью 6 настоящей статьи </w:t>
      </w:r>
      <w:r w:rsidR="00E4473A" w:rsidRPr="00FE34DE">
        <w:rPr>
          <w:rFonts w:ascii="Times New Roman" w:hAnsi="Times New Roman" w:cs="Times New Roman"/>
          <w:sz w:val="28"/>
          <w:szCs w:val="28"/>
        </w:rPr>
        <w:t xml:space="preserve">критериям отбора резидентов </w:t>
      </w:r>
      <w:r w:rsidR="00945D51"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w:t>
      </w:r>
    </w:p>
    <w:p w:rsidR="00E4473A" w:rsidRPr="00FE34DE" w:rsidRDefault="003E05D0"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несоответствие бизнес-плана требованиям, установленным упо</w:t>
      </w:r>
      <w:r w:rsidR="008346F1">
        <w:rPr>
          <w:rFonts w:ascii="Times New Roman" w:hAnsi="Times New Roman" w:cs="Times New Roman"/>
          <w:sz w:val="28"/>
          <w:szCs w:val="28"/>
        </w:rPr>
        <w:t>лномоченным федеральным органом</w:t>
      </w:r>
      <w:r w:rsidR="00E4473A" w:rsidRPr="00FE34DE">
        <w:rPr>
          <w:rFonts w:ascii="Times New Roman" w:hAnsi="Times New Roman" w:cs="Times New Roman"/>
          <w:sz w:val="28"/>
          <w:szCs w:val="28"/>
        </w:rPr>
        <w:t>;</w:t>
      </w:r>
    </w:p>
    <w:p w:rsidR="00E4473A" w:rsidRPr="00FE34DE" w:rsidRDefault="003E05D0"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E4473A" w:rsidRPr="00FE34DE">
        <w:rPr>
          <w:rFonts w:ascii="Times New Roman" w:hAnsi="Times New Roman" w:cs="Times New Roman"/>
          <w:sz w:val="28"/>
          <w:szCs w:val="28"/>
        </w:rPr>
        <w:t>)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E4473A" w:rsidRPr="00FE34DE" w:rsidRDefault="003E05D0"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наличие у индивидуального предпринимателя или юридического лица</w:t>
      </w:r>
      <w:r w:rsidR="00945D51" w:rsidRPr="00FE34DE">
        <w:rPr>
          <w:rFonts w:ascii="Times New Roman" w:hAnsi="Times New Roman" w:cs="Times New Roman"/>
          <w:sz w:val="28"/>
          <w:szCs w:val="28"/>
        </w:rPr>
        <w:t xml:space="preserve"> </w:t>
      </w:r>
      <w:r w:rsidR="00E4473A" w:rsidRPr="00FE34DE">
        <w:rPr>
          <w:rFonts w:ascii="Times New Roman" w:hAnsi="Times New Roman" w:cs="Times New Roman"/>
          <w:sz w:val="28"/>
          <w:szCs w:val="28"/>
        </w:rPr>
        <w:t>недоимки по налогам и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(финансовой) отчетности за последний отчетный период.</w:t>
      </w:r>
    </w:p>
    <w:p w:rsidR="00E4473A" w:rsidRPr="00FE34DE" w:rsidRDefault="00FD3C4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sidR="00E4473A" w:rsidRPr="00FE34DE">
        <w:rPr>
          <w:rFonts w:ascii="Times New Roman" w:hAnsi="Times New Roman" w:cs="Times New Roman"/>
          <w:sz w:val="28"/>
          <w:szCs w:val="28"/>
        </w:rPr>
        <w:t xml:space="preserve">. </w:t>
      </w:r>
      <w:r w:rsidR="00870995" w:rsidRPr="00814286">
        <w:rPr>
          <w:rFonts w:ascii="Times New Roman" w:hAnsi="Times New Roman" w:cs="Times New Roman"/>
          <w:sz w:val="28"/>
          <w:szCs w:val="28"/>
        </w:rPr>
        <w:t>Комиссия</w:t>
      </w:r>
      <w:r w:rsidR="00870995">
        <w:rPr>
          <w:rFonts w:ascii="Times New Roman" w:hAnsi="Times New Roman" w:cs="Times New Roman"/>
          <w:sz w:val="28"/>
          <w:szCs w:val="28"/>
        </w:rPr>
        <w:t xml:space="preserve"> </w:t>
      </w:r>
      <w:r w:rsidR="00E4473A" w:rsidRPr="00FE34DE">
        <w:rPr>
          <w:rFonts w:ascii="Times New Roman" w:hAnsi="Times New Roman" w:cs="Times New Roman"/>
          <w:sz w:val="28"/>
          <w:szCs w:val="28"/>
        </w:rPr>
        <w:t>указывает в решении об отказе в заключении соглашения об осуществлении</w:t>
      </w:r>
      <w:r w:rsidR="00DF6199"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мотивированные основания такого отказа. В течение десяти дней с даты принятия такого решения управляющая компания уведомляет об этом заявителя. Решение </w:t>
      </w:r>
      <w:r w:rsidR="00870995">
        <w:rPr>
          <w:rFonts w:ascii="Times New Roman" w:hAnsi="Times New Roman" w:cs="Times New Roman"/>
          <w:sz w:val="28"/>
          <w:szCs w:val="28"/>
        </w:rPr>
        <w:t xml:space="preserve">комиссии </w:t>
      </w:r>
      <w:r w:rsidR="00E4473A" w:rsidRPr="00FE34DE">
        <w:rPr>
          <w:rFonts w:ascii="Times New Roman" w:hAnsi="Times New Roman" w:cs="Times New Roman"/>
          <w:sz w:val="28"/>
          <w:szCs w:val="28"/>
        </w:rPr>
        <w:t xml:space="preserve">об отказе в заключении соглашения об осуществлении </w:t>
      </w:r>
      <w:r w:rsidR="00814286">
        <w:rPr>
          <w:rFonts w:ascii="Times New Roman" w:hAnsi="Times New Roman" w:cs="Times New Roman"/>
          <w:sz w:val="28"/>
          <w:szCs w:val="28"/>
        </w:rPr>
        <w:t xml:space="preserve">инвестиционной </w:t>
      </w:r>
      <w:r w:rsidR="00E4473A" w:rsidRPr="00FE34DE">
        <w:rPr>
          <w:rFonts w:ascii="Times New Roman" w:hAnsi="Times New Roman" w:cs="Times New Roman"/>
          <w:sz w:val="28"/>
          <w:szCs w:val="28"/>
        </w:rPr>
        <w:t xml:space="preserve">деятельности может быть обжаловано в </w:t>
      </w:r>
      <w:r w:rsidR="00814286">
        <w:rPr>
          <w:rFonts w:ascii="Times New Roman" w:hAnsi="Times New Roman" w:cs="Times New Roman"/>
          <w:sz w:val="28"/>
          <w:szCs w:val="28"/>
        </w:rPr>
        <w:t xml:space="preserve">государственную комиссию или в </w:t>
      </w:r>
      <w:r w:rsidR="00E4473A" w:rsidRPr="00FE34DE">
        <w:rPr>
          <w:rFonts w:ascii="Times New Roman" w:hAnsi="Times New Roman" w:cs="Times New Roman"/>
          <w:sz w:val="28"/>
          <w:szCs w:val="28"/>
        </w:rPr>
        <w:t>суд.</w:t>
      </w:r>
    </w:p>
    <w:p w:rsidR="00E4473A" w:rsidRPr="00FE34DE" w:rsidRDefault="00567846"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FD3C4A" w:rsidRPr="00FE34DE">
        <w:rPr>
          <w:rFonts w:ascii="Times New Roman" w:hAnsi="Times New Roman" w:cs="Times New Roman"/>
          <w:sz w:val="28"/>
          <w:szCs w:val="28"/>
        </w:rPr>
        <w:t>1</w:t>
      </w:r>
      <w:r w:rsidR="00E4473A" w:rsidRPr="00FE34DE">
        <w:rPr>
          <w:rFonts w:ascii="Times New Roman" w:hAnsi="Times New Roman" w:cs="Times New Roman"/>
          <w:sz w:val="28"/>
          <w:szCs w:val="28"/>
        </w:rPr>
        <w:t xml:space="preserve">. В случае принятия </w:t>
      </w:r>
      <w:r w:rsidR="00870995" w:rsidRPr="00F81DE0">
        <w:rPr>
          <w:rFonts w:ascii="Times New Roman" w:hAnsi="Times New Roman" w:cs="Times New Roman"/>
          <w:sz w:val="28"/>
          <w:szCs w:val="28"/>
        </w:rPr>
        <w:t>комиссией</w:t>
      </w:r>
      <w:r w:rsidR="00870995">
        <w:rPr>
          <w:rFonts w:ascii="Times New Roman" w:hAnsi="Times New Roman" w:cs="Times New Roman"/>
          <w:sz w:val="28"/>
          <w:szCs w:val="28"/>
        </w:rPr>
        <w:t xml:space="preserve"> </w:t>
      </w:r>
      <w:r w:rsidR="00E4473A" w:rsidRPr="00FE34DE">
        <w:rPr>
          <w:rFonts w:ascii="Times New Roman" w:hAnsi="Times New Roman" w:cs="Times New Roman"/>
          <w:sz w:val="28"/>
          <w:szCs w:val="28"/>
        </w:rPr>
        <w:t xml:space="preserve">решения о возможности заключения соглашения об осуществлении деятельности управляющая компания в течение десяти дней с даты принятия такого решения уведомляет об этом заявителя. Управляющая компания в срок, не превышающий </w:t>
      </w:r>
      <w:r w:rsidR="00FB4514">
        <w:rPr>
          <w:rFonts w:ascii="Times New Roman" w:hAnsi="Times New Roman" w:cs="Times New Roman"/>
          <w:sz w:val="28"/>
          <w:szCs w:val="28"/>
        </w:rPr>
        <w:t>пяти</w:t>
      </w:r>
      <w:r w:rsidR="00E4473A" w:rsidRPr="00115646">
        <w:rPr>
          <w:rFonts w:ascii="Times New Roman" w:hAnsi="Times New Roman" w:cs="Times New Roman"/>
          <w:sz w:val="28"/>
          <w:szCs w:val="28"/>
        </w:rPr>
        <w:t xml:space="preserve"> дней с даты принятия решения о возможности заключения соглашения об осуществлении деятельности, подготавливает и направляет заявителю проект соглашения об осуществлении</w:t>
      </w:r>
      <w:r w:rsidR="00583639" w:rsidRPr="00115646">
        <w:rPr>
          <w:rFonts w:ascii="Times New Roman" w:hAnsi="Times New Roman" w:cs="Times New Roman"/>
          <w:sz w:val="28"/>
          <w:szCs w:val="28"/>
        </w:rPr>
        <w:t xml:space="preserve"> инвестиционной</w:t>
      </w:r>
      <w:r w:rsidR="00E4473A" w:rsidRPr="00115646">
        <w:rPr>
          <w:rFonts w:ascii="Times New Roman" w:hAnsi="Times New Roman" w:cs="Times New Roman"/>
          <w:sz w:val="28"/>
          <w:szCs w:val="28"/>
        </w:rPr>
        <w:t xml:space="preserve"> деятельности.</w:t>
      </w:r>
      <w:r w:rsidR="009F2DD3" w:rsidRPr="00115646">
        <w:rPr>
          <w:rFonts w:ascii="Times New Roman" w:hAnsi="Times New Roman" w:cs="Times New Roman"/>
          <w:sz w:val="28"/>
          <w:szCs w:val="28"/>
        </w:rPr>
        <w:t xml:space="preserve"> Заявитель в течение </w:t>
      </w:r>
      <w:r w:rsidR="003D5FCE" w:rsidRPr="00115646">
        <w:rPr>
          <w:rFonts w:ascii="Times New Roman" w:hAnsi="Times New Roman" w:cs="Times New Roman"/>
          <w:sz w:val="28"/>
          <w:szCs w:val="28"/>
        </w:rPr>
        <w:t>десяти</w:t>
      </w:r>
      <w:r w:rsidR="009F2DD3" w:rsidRPr="00115646">
        <w:rPr>
          <w:rFonts w:ascii="Times New Roman" w:hAnsi="Times New Roman" w:cs="Times New Roman"/>
          <w:sz w:val="28"/>
          <w:szCs w:val="28"/>
        </w:rPr>
        <w:t xml:space="preserve"> дней со дня получения от управляющей компании проекта соглашения</w:t>
      </w:r>
      <w:r w:rsidR="00B12536" w:rsidRPr="00115646">
        <w:rPr>
          <w:rFonts w:ascii="Times New Roman" w:hAnsi="Times New Roman" w:cs="Times New Roman"/>
          <w:sz w:val="28"/>
          <w:szCs w:val="28"/>
        </w:rPr>
        <w:t xml:space="preserve"> об осуществлении инвестиционной деятельности</w:t>
      </w:r>
      <w:r w:rsidR="009F2DD3" w:rsidRPr="00115646">
        <w:rPr>
          <w:rFonts w:ascii="Times New Roman" w:hAnsi="Times New Roman" w:cs="Times New Roman"/>
          <w:sz w:val="28"/>
          <w:szCs w:val="28"/>
        </w:rPr>
        <w:t xml:space="preserve"> направляет в упр</w:t>
      </w:r>
      <w:r w:rsidR="003D5FCE" w:rsidRPr="00115646">
        <w:rPr>
          <w:rFonts w:ascii="Times New Roman" w:hAnsi="Times New Roman" w:cs="Times New Roman"/>
          <w:sz w:val="28"/>
          <w:szCs w:val="28"/>
        </w:rPr>
        <w:t xml:space="preserve">авляющую компанию </w:t>
      </w:r>
      <w:r w:rsidR="00C65344" w:rsidRPr="00115646">
        <w:rPr>
          <w:rFonts w:ascii="Times New Roman" w:hAnsi="Times New Roman" w:cs="Times New Roman"/>
          <w:sz w:val="28"/>
          <w:szCs w:val="28"/>
        </w:rPr>
        <w:t>подписанный проект</w:t>
      </w:r>
      <w:r w:rsidR="00115646" w:rsidRPr="00115646">
        <w:rPr>
          <w:rFonts w:ascii="Times New Roman" w:hAnsi="Times New Roman" w:cs="Times New Roman"/>
          <w:sz w:val="28"/>
          <w:szCs w:val="28"/>
        </w:rPr>
        <w:t xml:space="preserve"> указанного</w:t>
      </w:r>
      <w:r w:rsidR="00C65344" w:rsidRPr="00115646">
        <w:rPr>
          <w:rFonts w:ascii="Times New Roman" w:hAnsi="Times New Roman" w:cs="Times New Roman"/>
          <w:sz w:val="28"/>
          <w:szCs w:val="28"/>
        </w:rPr>
        <w:t xml:space="preserve"> соглашения</w:t>
      </w:r>
      <w:r w:rsidR="00B12536" w:rsidRPr="00115646">
        <w:rPr>
          <w:rFonts w:ascii="Times New Roman" w:hAnsi="Times New Roman" w:cs="Times New Roman"/>
          <w:sz w:val="28"/>
          <w:szCs w:val="28"/>
        </w:rPr>
        <w:t>.</w:t>
      </w:r>
      <w:r w:rsidR="00181ADA" w:rsidRPr="00115646">
        <w:rPr>
          <w:rFonts w:ascii="Times New Roman" w:hAnsi="Times New Roman" w:cs="Times New Roman"/>
          <w:sz w:val="28"/>
          <w:szCs w:val="28"/>
        </w:rPr>
        <w:t xml:space="preserve"> В случае неполучения управляющей компанией </w:t>
      </w:r>
      <w:r w:rsidR="00115646" w:rsidRPr="00115646">
        <w:rPr>
          <w:rFonts w:ascii="Times New Roman" w:hAnsi="Times New Roman" w:cs="Times New Roman"/>
          <w:sz w:val="28"/>
          <w:szCs w:val="28"/>
        </w:rPr>
        <w:t>в указанные сроки подписанного заявителем проекта соглашения об осуществлении инвестиционной деятельности</w:t>
      </w:r>
      <w:r w:rsidR="00181ADA" w:rsidRPr="00115646">
        <w:rPr>
          <w:rFonts w:ascii="Times New Roman" w:hAnsi="Times New Roman" w:cs="Times New Roman"/>
          <w:sz w:val="28"/>
          <w:szCs w:val="28"/>
        </w:rPr>
        <w:t xml:space="preserve"> </w:t>
      </w:r>
      <w:r w:rsidR="00C65344" w:rsidRPr="00115646">
        <w:rPr>
          <w:rFonts w:ascii="Times New Roman" w:hAnsi="Times New Roman" w:cs="Times New Roman"/>
          <w:sz w:val="28"/>
          <w:szCs w:val="28"/>
        </w:rPr>
        <w:t xml:space="preserve">соответствующее </w:t>
      </w:r>
      <w:r w:rsidR="00181ADA" w:rsidRPr="00115646">
        <w:rPr>
          <w:rFonts w:ascii="Times New Roman" w:hAnsi="Times New Roman" w:cs="Times New Roman"/>
          <w:sz w:val="28"/>
          <w:szCs w:val="28"/>
        </w:rPr>
        <w:t xml:space="preserve">решение о возможности заключения соглашения об осуществлении инвестиционной деятельности </w:t>
      </w:r>
      <w:r w:rsidR="00C65344" w:rsidRPr="00115646">
        <w:rPr>
          <w:rFonts w:ascii="Times New Roman" w:hAnsi="Times New Roman" w:cs="Times New Roman"/>
          <w:sz w:val="28"/>
          <w:szCs w:val="28"/>
        </w:rPr>
        <w:t xml:space="preserve">признается утратившим силу. </w:t>
      </w:r>
      <w:r w:rsidR="00B12536" w:rsidRPr="00115646">
        <w:rPr>
          <w:rFonts w:ascii="Times New Roman" w:hAnsi="Times New Roman" w:cs="Times New Roman"/>
          <w:sz w:val="28"/>
          <w:szCs w:val="28"/>
        </w:rPr>
        <w:t xml:space="preserve">Управляющая компания в течение семи дней после получения </w:t>
      </w:r>
      <w:r w:rsidR="0024777E">
        <w:rPr>
          <w:rFonts w:ascii="Times New Roman" w:hAnsi="Times New Roman" w:cs="Times New Roman"/>
          <w:sz w:val="28"/>
          <w:szCs w:val="28"/>
        </w:rPr>
        <w:t>от заявителя</w:t>
      </w:r>
      <w:r w:rsidR="00B12536" w:rsidRPr="00115646">
        <w:rPr>
          <w:rFonts w:ascii="Times New Roman" w:hAnsi="Times New Roman" w:cs="Times New Roman"/>
          <w:sz w:val="28"/>
          <w:szCs w:val="28"/>
        </w:rPr>
        <w:t xml:space="preserve"> </w:t>
      </w:r>
      <w:r w:rsidR="00181ADA" w:rsidRPr="00115646">
        <w:rPr>
          <w:rFonts w:ascii="Times New Roman" w:hAnsi="Times New Roman" w:cs="Times New Roman"/>
          <w:sz w:val="28"/>
          <w:szCs w:val="28"/>
        </w:rPr>
        <w:t>подписанного</w:t>
      </w:r>
      <w:r w:rsidR="0024777E">
        <w:rPr>
          <w:rFonts w:ascii="Times New Roman" w:hAnsi="Times New Roman" w:cs="Times New Roman"/>
          <w:sz w:val="28"/>
          <w:szCs w:val="28"/>
        </w:rPr>
        <w:t xml:space="preserve"> им</w:t>
      </w:r>
      <w:r w:rsidR="00580C63" w:rsidRPr="00115646">
        <w:rPr>
          <w:rFonts w:ascii="Times New Roman" w:hAnsi="Times New Roman" w:cs="Times New Roman"/>
          <w:sz w:val="28"/>
          <w:szCs w:val="28"/>
        </w:rPr>
        <w:t xml:space="preserve"> соглашения</w:t>
      </w:r>
      <w:r w:rsidR="00B12536" w:rsidRPr="00115646">
        <w:rPr>
          <w:rFonts w:ascii="Times New Roman" w:hAnsi="Times New Roman" w:cs="Times New Roman"/>
          <w:sz w:val="28"/>
          <w:szCs w:val="28"/>
        </w:rPr>
        <w:t xml:space="preserve"> об осуществлении</w:t>
      </w:r>
      <w:r w:rsidR="00181ADA" w:rsidRPr="00115646">
        <w:rPr>
          <w:rFonts w:ascii="Times New Roman" w:hAnsi="Times New Roman" w:cs="Times New Roman"/>
          <w:sz w:val="28"/>
          <w:szCs w:val="28"/>
        </w:rPr>
        <w:t xml:space="preserve"> инвестиционной</w:t>
      </w:r>
      <w:r w:rsidR="00B12536" w:rsidRPr="00115646">
        <w:rPr>
          <w:rFonts w:ascii="Times New Roman" w:hAnsi="Times New Roman" w:cs="Times New Roman"/>
          <w:sz w:val="28"/>
          <w:szCs w:val="28"/>
        </w:rPr>
        <w:t xml:space="preserve"> деятельности</w:t>
      </w:r>
      <w:r w:rsidR="00181ADA" w:rsidRPr="00115646">
        <w:rPr>
          <w:rFonts w:ascii="Times New Roman" w:hAnsi="Times New Roman" w:cs="Times New Roman"/>
          <w:sz w:val="28"/>
          <w:szCs w:val="28"/>
        </w:rPr>
        <w:t xml:space="preserve"> </w:t>
      </w:r>
      <w:proofErr w:type="gramStart"/>
      <w:r w:rsidR="00181ADA" w:rsidRPr="00115646">
        <w:rPr>
          <w:rFonts w:ascii="Times New Roman" w:hAnsi="Times New Roman" w:cs="Times New Roman"/>
          <w:sz w:val="28"/>
          <w:szCs w:val="28"/>
        </w:rPr>
        <w:t>подписывает указанное соглашение</w:t>
      </w:r>
      <w:r w:rsidR="00580C63" w:rsidRPr="00115646">
        <w:rPr>
          <w:rFonts w:ascii="Times New Roman" w:hAnsi="Times New Roman" w:cs="Times New Roman"/>
          <w:sz w:val="28"/>
          <w:szCs w:val="28"/>
        </w:rPr>
        <w:t xml:space="preserve"> и направляет</w:t>
      </w:r>
      <w:proofErr w:type="gramEnd"/>
      <w:r w:rsidR="00580C63" w:rsidRPr="00115646">
        <w:rPr>
          <w:rFonts w:ascii="Times New Roman" w:hAnsi="Times New Roman" w:cs="Times New Roman"/>
          <w:sz w:val="28"/>
          <w:szCs w:val="28"/>
        </w:rPr>
        <w:t xml:space="preserve"> его</w:t>
      </w:r>
      <w:r w:rsidR="00115646" w:rsidRPr="00115646">
        <w:rPr>
          <w:rFonts w:ascii="Times New Roman" w:hAnsi="Times New Roman" w:cs="Times New Roman"/>
          <w:sz w:val="28"/>
          <w:szCs w:val="28"/>
        </w:rPr>
        <w:t xml:space="preserve"> </w:t>
      </w:r>
      <w:r w:rsidR="00580C63" w:rsidRPr="00115646">
        <w:rPr>
          <w:rFonts w:ascii="Times New Roman" w:hAnsi="Times New Roman" w:cs="Times New Roman"/>
          <w:sz w:val="28"/>
          <w:szCs w:val="28"/>
        </w:rPr>
        <w:t>заявителю</w:t>
      </w:r>
      <w:r w:rsidR="00181ADA" w:rsidRPr="00115646">
        <w:rPr>
          <w:rFonts w:ascii="Times New Roman" w:hAnsi="Times New Roman" w:cs="Times New Roman"/>
          <w:sz w:val="28"/>
          <w:szCs w:val="28"/>
        </w:rPr>
        <w:t xml:space="preserve">. Дата подписания </w:t>
      </w:r>
      <w:r w:rsidR="00115646" w:rsidRPr="00115646">
        <w:rPr>
          <w:rFonts w:ascii="Times New Roman" w:hAnsi="Times New Roman" w:cs="Times New Roman"/>
          <w:sz w:val="28"/>
          <w:szCs w:val="28"/>
        </w:rPr>
        <w:t xml:space="preserve">управляющей компанией </w:t>
      </w:r>
      <w:r w:rsidR="00181ADA" w:rsidRPr="00115646">
        <w:rPr>
          <w:rFonts w:ascii="Times New Roman" w:hAnsi="Times New Roman" w:cs="Times New Roman"/>
          <w:sz w:val="28"/>
          <w:szCs w:val="28"/>
        </w:rPr>
        <w:t>соглашения об осуществлении инвестиционной деятельности является датой заключения такого соглашения.</w:t>
      </w:r>
      <w:r w:rsidR="006C1DDD">
        <w:rPr>
          <w:rFonts w:ascii="Times New Roman" w:hAnsi="Times New Roman" w:cs="Times New Roman"/>
          <w:sz w:val="28"/>
          <w:szCs w:val="28"/>
        </w:rPr>
        <w:t xml:space="preserve"> </w:t>
      </w:r>
      <w:r w:rsidR="00E4473A" w:rsidRPr="00115646">
        <w:rPr>
          <w:rFonts w:ascii="Times New Roman" w:hAnsi="Times New Roman" w:cs="Times New Roman"/>
          <w:sz w:val="28"/>
          <w:szCs w:val="28"/>
        </w:rPr>
        <w:t>В течение двух дней с даты заключения соглашения об осуществлении</w:t>
      </w:r>
      <w:r w:rsidR="00583639" w:rsidRPr="00115646">
        <w:rPr>
          <w:rFonts w:ascii="Times New Roman" w:hAnsi="Times New Roman" w:cs="Times New Roman"/>
          <w:sz w:val="28"/>
          <w:szCs w:val="28"/>
        </w:rPr>
        <w:t xml:space="preserve"> инвестиционной</w:t>
      </w:r>
      <w:r w:rsidR="00E4473A" w:rsidRPr="00115646">
        <w:rPr>
          <w:rFonts w:ascii="Times New Roman" w:hAnsi="Times New Roman" w:cs="Times New Roman"/>
          <w:sz w:val="28"/>
          <w:szCs w:val="28"/>
        </w:rPr>
        <w:t xml:space="preserve"> деятельности управляющая компания представляет в уполномоченный </w:t>
      </w:r>
      <w:r w:rsidR="00E4473A" w:rsidRPr="00FE34DE">
        <w:rPr>
          <w:rFonts w:ascii="Times New Roman" w:hAnsi="Times New Roman" w:cs="Times New Roman"/>
          <w:sz w:val="28"/>
          <w:szCs w:val="28"/>
        </w:rPr>
        <w:t>федеральный орган копию такого соглашения.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FD3C4A" w:rsidRPr="00FE34DE">
        <w:rPr>
          <w:rFonts w:ascii="Times New Roman" w:hAnsi="Times New Roman" w:cs="Times New Roman"/>
          <w:sz w:val="28"/>
          <w:szCs w:val="28"/>
        </w:rPr>
        <w:t>2</w:t>
      </w:r>
      <w:r w:rsidRPr="00FE34DE">
        <w:rPr>
          <w:rFonts w:ascii="Times New Roman" w:hAnsi="Times New Roman" w:cs="Times New Roman"/>
          <w:sz w:val="28"/>
          <w:szCs w:val="28"/>
        </w:rPr>
        <w:t xml:space="preserve">. </w:t>
      </w:r>
      <w:r w:rsidR="009F2DD3">
        <w:rPr>
          <w:rFonts w:ascii="Times New Roman" w:hAnsi="Times New Roman" w:cs="Times New Roman"/>
          <w:sz w:val="28"/>
          <w:szCs w:val="28"/>
        </w:rPr>
        <w:t xml:space="preserve">Управляющая компания </w:t>
      </w:r>
      <w:r w:rsidRPr="00FE34DE">
        <w:rPr>
          <w:rFonts w:ascii="Times New Roman" w:hAnsi="Times New Roman" w:cs="Times New Roman"/>
          <w:sz w:val="28"/>
          <w:szCs w:val="28"/>
        </w:rPr>
        <w:t xml:space="preserve">вносит в реестр резидентов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запись о регистрации лиц, указанных в </w:t>
      </w:r>
      <w:hyperlink w:anchor="P131" w:history="1">
        <w:r w:rsidRPr="00FE34DE">
          <w:rPr>
            <w:rFonts w:ascii="Times New Roman" w:hAnsi="Times New Roman" w:cs="Times New Roman"/>
            <w:sz w:val="28"/>
            <w:szCs w:val="28"/>
          </w:rPr>
          <w:t>части 1</w:t>
        </w:r>
      </w:hyperlink>
      <w:r w:rsidRPr="00FE34DE">
        <w:rPr>
          <w:rFonts w:ascii="Times New Roman" w:hAnsi="Times New Roman" w:cs="Times New Roman"/>
          <w:sz w:val="28"/>
          <w:szCs w:val="28"/>
        </w:rPr>
        <w:t xml:space="preserve"> настоящей статьи, в качестве резидентов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 течение пяти дней с даты заключения соглашения об осуществлении</w:t>
      </w:r>
      <w:r w:rsidR="00DF6199"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E4473A"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FD3C4A" w:rsidRPr="00FE34DE">
        <w:rPr>
          <w:rFonts w:ascii="Times New Roman" w:hAnsi="Times New Roman" w:cs="Times New Roman"/>
          <w:sz w:val="28"/>
          <w:szCs w:val="28"/>
        </w:rPr>
        <w:t>3</w:t>
      </w:r>
      <w:r w:rsidRPr="00FE34DE">
        <w:rPr>
          <w:rFonts w:ascii="Times New Roman" w:hAnsi="Times New Roman" w:cs="Times New Roman"/>
          <w:sz w:val="28"/>
          <w:szCs w:val="28"/>
        </w:rPr>
        <w:t>.</w:t>
      </w:r>
      <w:r w:rsidR="00EB4046">
        <w:rPr>
          <w:rFonts w:ascii="Times New Roman" w:hAnsi="Times New Roman" w:cs="Times New Roman"/>
          <w:sz w:val="28"/>
          <w:szCs w:val="28"/>
        </w:rPr>
        <w:t> </w:t>
      </w:r>
      <w:r w:rsidRPr="00FE34DE">
        <w:rPr>
          <w:rFonts w:ascii="Times New Roman" w:hAnsi="Times New Roman" w:cs="Times New Roman"/>
          <w:sz w:val="28"/>
          <w:szCs w:val="28"/>
        </w:rPr>
        <w:t>Соглашение об осуществлении</w:t>
      </w:r>
      <w:r w:rsidR="00DF6199" w:rsidRPr="00FE34DE">
        <w:rPr>
          <w:rFonts w:ascii="Times New Roman" w:hAnsi="Times New Roman" w:cs="Times New Roman"/>
          <w:sz w:val="28"/>
          <w:szCs w:val="28"/>
        </w:rPr>
        <w:t xml:space="preserve"> инвестиционной </w:t>
      </w:r>
      <w:r w:rsidRPr="00FE34DE">
        <w:rPr>
          <w:rFonts w:ascii="Times New Roman" w:hAnsi="Times New Roman" w:cs="Times New Roman"/>
          <w:sz w:val="28"/>
          <w:szCs w:val="28"/>
        </w:rPr>
        <w:t xml:space="preserve">деятельности заключается на срок, указанный в заявке, и может предусматривать возможность продления такого срока. </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962CF5">
        <w:rPr>
          <w:rFonts w:ascii="Times New Roman" w:hAnsi="Times New Roman" w:cs="Times New Roman"/>
          <w:sz w:val="28"/>
          <w:szCs w:val="28"/>
        </w:rPr>
        <w:t>4</w:t>
      </w:r>
      <w:r w:rsidRPr="00FE34DE">
        <w:rPr>
          <w:rFonts w:ascii="Times New Roman" w:hAnsi="Times New Roman" w:cs="Times New Roman"/>
          <w:sz w:val="28"/>
          <w:szCs w:val="28"/>
        </w:rPr>
        <w:t xml:space="preserve">. Индивидуальный предприниматель, юридическое лицо признаются резидентами </w:t>
      </w:r>
      <w:r w:rsidR="00823BE5" w:rsidRPr="00FE34DE">
        <w:rPr>
          <w:rFonts w:ascii="Times New Roman" w:hAnsi="Times New Roman" w:cs="Times New Roman"/>
          <w:sz w:val="28"/>
          <w:szCs w:val="28"/>
        </w:rPr>
        <w:t xml:space="preserve">Арктической зоны </w:t>
      </w:r>
      <w:r w:rsidRPr="00FE34DE">
        <w:rPr>
          <w:rFonts w:ascii="Times New Roman" w:hAnsi="Times New Roman" w:cs="Times New Roman"/>
          <w:sz w:val="28"/>
          <w:szCs w:val="28"/>
        </w:rPr>
        <w:t xml:space="preserve">с даты внесения соответствующей записи в реестр резидентов </w:t>
      </w:r>
      <w:r w:rsidR="00823BE5"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962CF5">
        <w:rPr>
          <w:rFonts w:ascii="Times New Roman" w:hAnsi="Times New Roman" w:cs="Times New Roman"/>
          <w:sz w:val="28"/>
          <w:szCs w:val="28"/>
        </w:rPr>
        <w:t>5</w:t>
      </w:r>
      <w:r w:rsidRPr="00FE34DE">
        <w:rPr>
          <w:rFonts w:ascii="Times New Roman" w:hAnsi="Times New Roman" w:cs="Times New Roman"/>
          <w:sz w:val="28"/>
          <w:szCs w:val="28"/>
        </w:rPr>
        <w:t>.</w:t>
      </w:r>
      <w:r w:rsidR="00EB4046">
        <w:rPr>
          <w:rFonts w:ascii="Times New Roman" w:hAnsi="Times New Roman" w:cs="Times New Roman"/>
          <w:sz w:val="28"/>
          <w:szCs w:val="28"/>
        </w:rPr>
        <w:t> </w:t>
      </w:r>
      <w:r w:rsidR="00583639">
        <w:rPr>
          <w:rFonts w:ascii="Times New Roman" w:hAnsi="Times New Roman" w:cs="Times New Roman"/>
          <w:sz w:val="28"/>
          <w:szCs w:val="28"/>
        </w:rPr>
        <w:t>Управляющая компания</w:t>
      </w:r>
      <w:r w:rsidRPr="00FE34DE">
        <w:rPr>
          <w:rFonts w:ascii="Times New Roman" w:hAnsi="Times New Roman" w:cs="Times New Roman"/>
          <w:sz w:val="28"/>
          <w:szCs w:val="28"/>
        </w:rPr>
        <w:t xml:space="preserve"> выдает резиденту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свидетельство, удостоверяющее его регистрацию в качестве резидента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w:t>
      </w:r>
      <w:hyperlink r:id="rId12" w:history="1">
        <w:r w:rsidRPr="00FE34DE">
          <w:rPr>
            <w:rFonts w:ascii="Times New Roman" w:hAnsi="Times New Roman" w:cs="Times New Roman"/>
            <w:sz w:val="28"/>
            <w:szCs w:val="28"/>
          </w:rPr>
          <w:t>Форма</w:t>
        </w:r>
      </w:hyperlink>
      <w:r w:rsidRPr="00FE34DE">
        <w:rPr>
          <w:rFonts w:ascii="Times New Roman" w:hAnsi="Times New Roman" w:cs="Times New Roman"/>
          <w:sz w:val="28"/>
          <w:szCs w:val="28"/>
        </w:rPr>
        <w:t xml:space="preserve"> свидетельства утверждается уполномоченным федеральным органом.</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5" w:name="P160"/>
      <w:bookmarkEnd w:id="15"/>
      <w:r w:rsidRPr="00FE34DE">
        <w:rPr>
          <w:rFonts w:ascii="Times New Roman" w:hAnsi="Times New Roman" w:cs="Times New Roman"/>
          <w:sz w:val="28"/>
          <w:szCs w:val="28"/>
        </w:rPr>
        <w:t>1</w:t>
      </w:r>
      <w:r w:rsidR="00962CF5">
        <w:rPr>
          <w:rFonts w:ascii="Times New Roman" w:hAnsi="Times New Roman" w:cs="Times New Roman"/>
          <w:sz w:val="28"/>
          <w:szCs w:val="28"/>
        </w:rPr>
        <w:t>6</w:t>
      </w:r>
      <w:r w:rsidRPr="00FE34DE">
        <w:rPr>
          <w:rFonts w:ascii="Times New Roman" w:hAnsi="Times New Roman" w:cs="Times New Roman"/>
          <w:sz w:val="28"/>
          <w:szCs w:val="28"/>
        </w:rPr>
        <w:t>.</w:t>
      </w:r>
      <w:r w:rsidR="00EB4046">
        <w:rPr>
          <w:rFonts w:ascii="Times New Roman" w:hAnsi="Times New Roman" w:cs="Times New Roman"/>
          <w:sz w:val="28"/>
          <w:szCs w:val="28"/>
        </w:rPr>
        <w:t> </w:t>
      </w:r>
      <w:r w:rsidR="00FB4514">
        <w:rPr>
          <w:rFonts w:ascii="Times New Roman" w:hAnsi="Times New Roman" w:cs="Times New Roman"/>
          <w:sz w:val="28"/>
          <w:szCs w:val="28"/>
        </w:rPr>
        <w:t>Управляющая компания</w:t>
      </w:r>
      <w:r w:rsidRPr="00FE34DE">
        <w:rPr>
          <w:rFonts w:ascii="Times New Roman" w:hAnsi="Times New Roman" w:cs="Times New Roman"/>
          <w:sz w:val="28"/>
          <w:szCs w:val="28"/>
        </w:rPr>
        <w:t xml:space="preserve"> сообщает сведения о регистрации индивидуального предпринимателя или юридического лица в качестве резидента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 налоговый орган по месту жительства индивидуального предпринимателя или месту нахождения юридического лица в течение трех дней с даты регистрации.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bookmarkStart w:id="16" w:name="P162"/>
      <w:bookmarkEnd w:id="16"/>
      <w:r w:rsidRPr="00FE34DE">
        <w:rPr>
          <w:rFonts w:ascii="Times New Roman" w:hAnsi="Times New Roman" w:cs="Times New Roman"/>
          <w:sz w:val="28"/>
          <w:szCs w:val="28"/>
        </w:rPr>
        <w:t>1</w:t>
      </w:r>
      <w:r w:rsidR="00962CF5">
        <w:rPr>
          <w:rFonts w:ascii="Times New Roman" w:hAnsi="Times New Roman" w:cs="Times New Roman"/>
          <w:sz w:val="28"/>
          <w:szCs w:val="28"/>
        </w:rPr>
        <w:t>7</w:t>
      </w:r>
      <w:r w:rsidRPr="00FE34DE">
        <w:rPr>
          <w:rFonts w:ascii="Times New Roman" w:hAnsi="Times New Roman" w:cs="Times New Roman"/>
          <w:sz w:val="28"/>
          <w:szCs w:val="28"/>
        </w:rPr>
        <w:t>.</w:t>
      </w:r>
      <w:r w:rsidR="00EB4046">
        <w:rPr>
          <w:rFonts w:ascii="Times New Roman" w:hAnsi="Times New Roman" w:cs="Times New Roman"/>
          <w:sz w:val="28"/>
          <w:szCs w:val="28"/>
        </w:rPr>
        <w:t> </w:t>
      </w:r>
      <w:r w:rsidRPr="00FE34DE">
        <w:rPr>
          <w:rFonts w:ascii="Times New Roman" w:hAnsi="Times New Roman" w:cs="Times New Roman"/>
          <w:sz w:val="28"/>
          <w:szCs w:val="28"/>
        </w:rPr>
        <w:t xml:space="preserve">В случае, если заявка предусматривает применение таможенной процедуры свободной таможенной зоны, </w:t>
      </w:r>
      <w:r w:rsidR="00FB4514">
        <w:rPr>
          <w:rFonts w:ascii="Times New Roman" w:hAnsi="Times New Roman" w:cs="Times New Roman"/>
          <w:sz w:val="28"/>
          <w:szCs w:val="28"/>
        </w:rPr>
        <w:t xml:space="preserve">управляющая компания </w:t>
      </w:r>
      <w:r w:rsidRPr="00FE34DE">
        <w:rPr>
          <w:rFonts w:ascii="Times New Roman" w:hAnsi="Times New Roman" w:cs="Times New Roman"/>
          <w:sz w:val="28"/>
          <w:szCs w:val="28"/>
        </w:rPr>
        <w:t xml:space="preserve">направляет в электронной форме сведения о регистрации индивидуального предпринимателя или юридического лица в качестве резидента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также в таможенный орган в день внесения записи в реестр резидентов </w:t>
      </w:r>
      <w:r w:rsidR="00DF6199"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962CF5">
        <w:rPr>
          <w:rFonts w:ascii="Times New Roman" w:hAnsi="Times New Roman" w:cs="Times New Roman"/>
          <w:sz w:val="28"/>
          <w:szCs w:val="28"/>
        </w:rPr>
        <w:t>8</w:t>
      </w:r>
      <w:r w:rsidRPr="00FE34DE">
        <w:rPr>
          <w:rFonts w:ascii="Times New Roman" w:hAnsi="Times New Roman" w:cs="Times New Roman"/>
          <w:sz w:val="28"/>
          <w:szCs w:val="28"/>
        </w:rPr>
        <w:t>.</w:t>
      </w:r>
      <w:r w:rsidR="00EB4046">
        <w:rPr>
          <w:rFonts w:ascii="Times New Roman" w:hAnsi="Times New Roman" w:cs="Times New Roman"/>
          <w:sz w:val="28"/>
          <w:szCs w:val="28"/>
        </w:rPr>
        <w:t> </w:t>
      </w:r>
      <w:r w:rsidR="00FB4514">
        <w:rPr>
          <w:rFonts w:ascii="Times New Roman" w:hAnsi="Times New Roman" w:cs="Times New Roman"/>
          <w:sz w:val="28"/>
          <w:szCs w:val="28"/>
        </w:rPr>
        <w:t>Управляющая компания</w:t>
      </w:r>
      <w:r w:rsidRPr="00FE34DE">
        <w:rPr>
          <w:rFonts w:ascii="Times New Roman" w:hAnsi="Times New Roman" w:cs="Times New Roman"/>
          <w:sz w:val="28"/>
          <w:szCs w:val="28"/>
        </w:rPr>
        <w:t xml:space="preserve"> представляет в органы, указанные в </w:t>
      </w:r>
      <w:hyperlink w:anchor="P160" w:history="1">
        <w:r w:rsidR="00870995">
          <w:rPr>
            <w:rFonts w:ascii="Times New Roman" w:hAnsi="Times New Roman" w:cs="Times New Roman"/>
            <w:sz w:val="28"/>
            <w:szCs w:val="28"/>
          </w:rPr>
          <w:t>16</w:t>
        </w:r>
      </w:hyperlink>
      <w:r w:rsidR="00870995" w:rsidRPr="00FE34DE">
        <w:rPr>
          <w:rFonts w:ascii="Times New Roman" w:hAnsi="Times New Roman" w:cs="Times New Roman"/>
          <w:sz w:val="28"/>
          <w:szCs w:val="28"/>
        </w:rPr>
        <w:t xml:space="preserve"> </w:t>
      </w:r>
      <w:r w:rsidRPr="00FE34DE">
        <w:rPr>
          <w:rFonts w:ascii="Times New Roman" w:hAnsi="Times New Roman" w:cs="Times New Roman"/>
          <w:sz w:val="28"/>
          <w:szCs w:val="28"/>
        </w:rPr>
        <w:t xml:space="preserve">и </w:t>
      </w:r>
      <w:hyperlink w:anchor="P162" w:history="1">
        <w:r w:rsidR="00870995">
          <w:rPr>
            <w:rFonts w:ascii="Times New Roman" w:hAnsi="Times New Roman" w:cs="Times New Roman"/>
            <w:sz w:val="28"/>
            <w:szCs w:val="28"/>
          </w:rPr>
          <w:t>17</w:t>
        </w:r>
      </w:hyperlink>
      <w:r w:rsidR="00870995" w:rsidRPr="00FE34DE">
        <w:rPr>
          <w:rFonts w:ascii="Times New Roman" w:hAnsi="Times New Roman" w:cs="Times New Roman"/>
          <w:sz w:val="28"/>
          <w:szCs w:val="28"/>
        </w:rPr>
        <w:t xml:space="preserve"> </w:t>
      </w:r>
      <w:r w:rsidRPr="00FE34DE">
        <w:rPr>
          <w:rFonts w:ascii="Times New Roman" w:hAnsi="Times New Roman" w:cs="Times New Roman"/>
          <w:sz w:val="28"/>
          <w:szCs w:val="28"/>
        </w:rPr>
        <w:t>настоящей статьи, копию соглашения об осуществлении</w:t>
      </w:r>
      <w:r w:rsidR="00DA498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а в случае продления срока его действия копию дополнительного соглашения к соглашению об осуществлении</w:t>
      </w:r>
      <w:r w:rsidR="00DA498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E4473A"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19</w:t>
      </w:r>
      <w:r w:rsidR="00E4473A" w:rsidRPr="00FE34DE">
        <w:rPr>
          <w:rFonts w:ascii="Times New Roman" w:hAnsi="Times New Roman" w:cs="Times New Roman"/>
          <w:sz w:val="28"/>
          <w:szCs w:val="28"/>
        </w:rPr>
        <w:t>.</w:t>
      </w:r>
      <w:r w:rsidR="00EB4046">
        <w:rPr>
          <w:rFonts w:ascii="Times New Roman" w:hAnsi="Times New Roman" w:cs="Times New Roman"/>
          <w:sz w:val="28"/>
          <w:szCs w:val="28"/>
        </w:rPr>
        <w:t> </w:t>
      </w:r>
      <w:r w:rsidR="00E4473A" w:rsidRPr="00FE34DE">
        <w:rPr>
          <w:rFonts w:ascii="Times New Roman" w:hAnsi="Times New Roman" w:cs="Times New Roman"/>
          <w:sz w:val="28"/>
          <w:szCs w:val="28"/>
        </w:rPr>
        <w:t xml:space="preserve">В случае, если статус резидента </w:t>
      </w:r>
      <w:r w:rsidR="00DA498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прекращается, </w:t>
      </w:r>
      <w:r w:rsidR="00FB4514">
        <w:rPr>
          <w:rFonts w:ascii="Times New Roman" w:hAnsi="Times New Roman" w:cs="Times New Roman"/>
          <w:sz w:val="28"/>
          <w:szCs w:val="28"/>
        </w:rPr>
        <w:t>управляющая компания</w:t>
      </w:r>
      <w:r w:rsidR="00E4473A" w:rsidRPr="00FE34DE">
        <w:rPr>
          <w:rFonts w:ascii="Times New Roman" w:hAnsi="Times New Roman" w:cs="Times New Roman"/>
          <w:sz w:val="28"/>
          <w:szCs w:val="28"/>
        </w:rPr>
        <w:t xml:space="preserve"> вносит в реестр резидентов </w:t>
      </w:r>
      <w:r w:rsidR="00DA498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запись о прекращении статуса резидента </w:t>
      </w:r>
      <w:r w:rsidR="00DA498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в течение пяти дней с даты окончания срока действия соглашения об осуществлении</w:t>
      </w:r>
      <w:r w:rsidR="00DA498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либо даты подписания сторонами соглашения о расторжении соглашения об осуществлении</w:t>
      </w:r>
      <w:r w:rsidR="00DA498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либо даты вступления в законную силу решения суда о расторжении соглашения об осуществлении </w:t>
      </w:r>
      <w:r w:rsidR="00DA4980" w:rsidRPr="00FE34DE">
        <w:rPr>
          <w:rFonts w:ascii="Times New Roman" w:hAnsi="Times New Roman" w:cs="Times New Roman"/>
          <w:sz w:val="28"/>
          <w:szCs w:val="28"/>
        </w:rPr>
        <w:t xml:space="preserve">инвестиционной </w:t>
      </w:r>
      <w:r w:rsidR="00E4473A" w:rsidRPr="00FE34DE">
        <w:rPr>
          <w:rFonts w:ascii="Times New Roman" w:hAnsi="Times New Roman" w:cs="Times New Roman"/>
          <w:sz w:val="28"/>
          <w:szCs w:val="28"/>
        </w:rPr>
        <w:t xml:space="preserve">деятельности и уведомляет в день принятия соответствующего решения органы, указанные в </w:t>
      </w:r>
      <w:hyperlink w:anchor="P160" w:history="1">
        <w:r w:rsidR="00E4473A" w:rsidRPr="00FE34DE">
          <w:rPr>
            <w:rFonts w:ascii="Times New Roman" w:hAnsi="Times New Roman" w:cs="Times New Roman"/>
            <w:sz w:val="28"/>
            <w:szCs w:val="28"/>
          </w:rPr>
          <w:t>частях 1</w:t>
        </w:r>
      </w:hyperlink>
      <w:r w:rsidR="00870995">
        <w:rPr>
          <w:rFonts w:ascii="Times New Roman" w:hAnsi="Times New Roman" w:cs="Times New Roman"/>
          <w:sz w:val="28"/>
          <w:szCs w:val="28"/>
        </w:rPr>
        <w:t>6</w:t>
      </w:r>
      <w:r w:rsidR="00E4473A" w:rsidRPr="00FE34DE">
        <w:rPr>
          <w:rFonts w:ascii="Times New Roman" w:hAnsi="Times New Roman" w:cs="Times New Roman"/>
          <w:sz w:val="28"/>
          <w:szCs w:val="28"/>
        </w:rPr>
        <w:t xml:space="preserve"> и </w:t>
      </w:r>
      <w:hyperlink w:anchor="P162" w:history="1">
        <w:r w:rsidR="00870995">
          <w:rPr>
            <w:rFonts w:ascii="Times New Roman" w:hAnsi="Times New Roman" w:cs="Times New Roman"/>
            <w:sz w:val="28"/>
            <w:szCs w:val="28"/>
          </w:rPr>
          <w:t>17</w:t>
        </w:r>
      </w:hyperlink>
      <w:r w:rsidR="00870995" w:rsidRPr="00FE34DE">
        <w:rPr>
          <w:rFonts w:ascii="Times New Roman" w:hAnsi="Times New Roman" w:cs="Times New Roman"/>
          <w:sz w:val="28"/>
          <w:szCs w:val="28"/>
        </w:rPr>
        <w:t xml:space="preserve"> </w:t>
      </w:r>
      <w:r w:rsidR="00E4473A" w:rsidRPr="00FE34DE">
        <w:rPr>
          <w:rFonts w:ascii="Times New Roman" w:hAnsi="Times New Roman" w:cs="Times New Roman"/>
          <w:sz w:val="28"/>
          <w:szCs w:val="28"/>
        </w:rPr>
        <w:t>настоящей статьи.</w:t>
      </w:r>
    </w:p>
    <w:p w:rsidR="002A2FF4"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20</w:t>
      </w:r>
      <w:r w:rsidR="002A2FF4" w:rsidRPr="002B3857">
        <w:rPr>
          <w:rFonts w:ascii="Times New Roman" w:hAnsi="Times New Roman" w:cs="Times New Roman"/>
          <w:sz w:val="28"/>
          <w:szCs w:val="28"/>
        </w:rPr>
        <w:t>.</w:t>
      </w:r>
      <w:r w:rsidR="00EB4046" w:rsidRPr="002B3857">
        <w:rPr>
          <w:rFonts w:ascii="Times New Roman" w:hAnsi="Times New Roman" w:cs="Times New Roman"/>
          <w:sz w:val="28"/>
          <w:szCs w:val="28"/>
        </w:rPr>
        <w:t> </w:t>
      </w:r>
      <w:r w:rsidR="00993E88" w:rsidRPr="002B3857">
        <w:rPr>
          <w:rFonts w:ascii="Times New Roman" w:hAnsi="Times New Roman" w:cs="Times New Roman"/>
          <w:sz w:val="28"/>
          <w:szCs w:val="28"/>
        </w:rPr>
        <w:t>В случае утраты лицом статуса резидента Арктической зоны в связи с истечением срока действия соглашения об осуществлении деятельности и выполнения им условий этого соглашения</w:t>
      </w:r>
      <w:r w:rsidR="002A2FF4" w:rsidRPr="00FE34DE">
        <w:rPr>
          <w:rFonts w:ascii="Times New Roman" w:hAnsi="Times New Roman" w:cs="Times New Roman"/>
          <w:sz w:val="28"/>
          <w:szCs w:val="28"/>
        </w:rPr>
        <w:t xml:space="preserve"> управляющая компания выдает письменное свидетельство о выполнении условий соглашения об осуществлении инвестиционной деятельности. Свидетельство о выполнении условий соглашения об осуществлении инвестиционной деятельности выдается по форме и в порядке, которые определяются уполномоченным федеральным органом</w:t>
      </w:r>
      <w:r w:rsidR="0008661A" w:rsidRPr="00FE34DE">
        <w:rPr>
          <w:rFonts w:ascii="Times New Roman" w:hAnsi="Times New Roman" w:cs="Times New Roman"/>
          <w:sz w:val="28"/>
          <w:szCs w:val="28"/>
        </w:rPr>
        <w:t>.</w:t>
      </w:r>
    </w:p>
    <w:p w:rsidR="00E4473A" w:rsidRPr="00FE34DE" w:rsidRDefault="00E4473A" w:rsidP="001F7F66">
      <w:pPr>
        <w:pStyle w:val="ConsPlusTitle"/>
        <w:ind w:left="2127" w:hanging="1560"/>
        <w:jc w:val="both"/>
        <w:outlineLvl w:val="1"/>
        <w:rPr>
          <w:rFonts w:ascii="Times New Roman" w:hAnsi="Times New Roman" w:cs="Times New Roman"/>
          <w:sz w:val="28"/>
          <w:szCs w:val="28"/>
        </w:rPr>
      </w:pPr>
      <w:bookmarkStart w:id="17" w:name="P166"/>
      <w:bookmarkEnd w:id="17"/>
      <w:r w:rsidRPr="001F7F66">
        <w:rPr>
          <w:rFonts w:ascii="Times New Roman" w:hAnsi="Times New Roman" w:cs="Times New Roman"/>
          <w:b w:val="0"/>
          <w:sz w:val="28"/>
          <w:szCs w:val="28"/>
        </w:rPr>
        <w:t xml:space="preserve">Статья </w:t>
      </w:r>
      <w:r w:rsidR="0003289F" w:rsidRPr="001F7F66">
        <w:rPr>
          <w:rFonts w:ascii="Times New Roman" w:hAnsi="Times New Roman" w:cs="Times New Roman"/>
          <w:b w:val="0"/>
          <w:sz w:val="28"/>
          <w:szCs w:val="28"/>
        </w:rPr>
        <w:t>10</w:t>
      </w:r>
      <w:r w:rsidRPr="001F7F66">
        <w:rPr>
          <w:rFonts w:ascii="Times New Roman" w:hAnsi="Times New Roman" w:cs="Times New Roman"/>
          <w:b w:val="0"/>
          <w:sz w:val="28"/>
          <w:szCs w:val="28"/>
        </w:rPr>
        <w:t>.</w:t>
      </w:r>
      <w:r w:rsidRPr="00FE34DE">
        <w:rPr>
          <w:rFonts w:ascii="Times New Roman" w:hAnsi="Times New Roman" w:cs="Times New Roman"/>
          <w:sz w:val="28"/>
          <w:szCs w:val="28"/>
        </w:rPr>
        <w:t xml:space="preserve"> Предмет и условия соглашения об осуществлении</w:t>
      </w:r>
      <w:r w:rsidR="00DA498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1F7F66" w:rsidRDefault="001F7F66" w:rsidP="004E08D8">
      <w:pPr>
        <w:pStyle w:val="ConsPlusNormal"/>
        <w:spacing w:line="480" w:lineRule="auto"/>
        <w:ind w:firstLine="539"/>
        <w:jc w:val="both"/>
        <w:rPr>
          <w:rFonts w:ascii="Times New Roman" w:hAnsi="Times New Roman" w:cs="Times New Roman"/>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1F7F66">
        <w:rPr>
          <w:rFonts w:ascii="Times New Roman" w:hAnsi="Times New Roman" w:cs="Times New Roman"/>
          <w:sz w:val="28"/>
          <w:szCs w:val="28"/>
        </w:rPr>
        <w:t> </w:t>
      </w:r>
      <w:r w:rsidRPr="00FE34DE">
        <w:rPr>
          <w:rFonts w:ascii="Times New Roman" w:hAnsi="Times New Roman" w:cs="Times New Roman"/>
          <w:sz w:val="28"/>
          <w:szCs w:val="28"/>
        </w:rPr>
        <w:t>Соглашение об осуществлении</w:t>
      </w:r>
      <w:r w:rsidR="00DA498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заключается между управляющей компанией и индивидуальным предпринимателем или юридическим лицом, в отношении которых в соответствии со </w:t>
      </w:r>
      <w:r w:rsidR="00DA6DFB" w:rsidRPr="00FE34DE">
        <w:rPr>
          <w:rFonts w:ascii="Times New Roman" w:hAnsi="Times New Roman" w:cs="Times New Roman"/>
          <w:sz w:val="28"/>
          <w:szCs w:val="28"/>
        </w:rPr>
        <w:t xml:space="preserve">статьей </w:t>
      </w:r>
      <w:r w:rsidR="00870995" w:rsidRPr="00FE34DE">
        <w:rPr>
          <w:rFonts w:ascii="Times New Roman" w:hAnsi="Times New Roman" w:cs="Times New Roman"/>
          <w:sz w:val="28"/>
          <w:szCs w:val="28"/>
        </w:rPr>
        <w:t>9</w:t>
      </w:r>
      <w:r w:rsidR="00DA6DFB" w:rsidRPr="00FE34DE">
        <w:rPr>
          <w:rFonts w:ascii="Times New Roman" w:hAnsi="Times New Roman" w:cs="Times New Roman"/>
          <w:sz w:val="28"/>
          <w:szCs w:val="28"/>
        </w:rPr>
        <w:t xml:space="preserve"> </w:t>
      </w:r>
      <w:r w:rsidRPr="00FE34DE">
        <w:rPr>
          <w:rFonts w:ascii="Times New Roman" w:hAnsi="Times New Roman" w:cs="Times New Roman"/>
          <w:sz w:val="28"/>
          <w:szCs w:val="28"/>
        </w:rPr>
        <w:t>настоящего Федерального закона принято решение о возможности заключения такого соглашения</w:t>
      </w:r>
      <w:r w:rsidR="00870995">
        <w:rPr>
          <w:rFonts w:ascii="Times New Roman" w:hAnsi="Times New Roman" w:cs="Times New Roman"/>
          <w:sz w:val="28"/>
          <w:szCs w:val="28"/>
        </w:rPr>
        <w:t>.</w:t>
      </w:r>
    </w:p>
    <w:p w:rsidR="00E4473A"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В течение срока действия соглашения об осуществлении</w:t>
      </w:r>
      <w:r w:rsidR="00962CF5" w:rsidRPr="00962CF5">
        <w:rPr>
          <w:rFonts w:ascii="Times New Roman" w:hAnsi="Times New Roman" w:cs="Times New Roman"/>
          <w:sz w:val="28"/>
          <w:szCs w:val="28"/>
        </w:rPr>
        <w:t xml:space="preserve"> </w:t>
      </w:r>
      <w:r w:rsidR="00962CF5">
        <w:rPr>
          <w:rFonts w:ascii="Times New Roman" w:hAnsi="Times New Roman" w:cs="Times New Roman"/>
          <w:sz w:val="28"/>
          <w:szCs w:val="28"/>
        </w:rPr>
        <w:t>инвестиционной</w:t>
      </w:r>
      <w:r w:rsidRPr="00FE34DE">
        <w:rPr>
          <w:rFonts w:ascii="Times New Roman" w:hAnsi="Times New Roman" w:cs="Times New Roman"/>
          <w:sz w:val="28"/>
          <w:szCs w:val="28"/>
        </w:rPr>
        <w:t xml:space="preserve"> деятельности резидент </w:t>
      </w:r>
      <w:r w:rsidR="00823BE5" w:rsidRPr="00FE34DE">
        <w:rPr>
          <w:rFonts w:ascii="Times New Roman" w:hAnsi="Times New Roman" w:cs="Times New Roman"/>
          <w:sz w:val="28"/>
          <w:szCs w:val="28"/>
        </w:rPr>
        <w:t xml:space="preserve">Арктической зоны </w:t>
      </w:r>
      <w:r w:rsidRPr="00FE34DE">
        <w:rPr>
          <w:rFonts w:ascii="Times New Roman" w:hAnsi="Times New Roman" w:cs="Times New Roman"/>
          <w:sz w:val="28"/>
          <w:szCs w:val="28"/>
        </w:rPr>
        <w:t xml:space="preserve">обязуется осуществлять деятельность, предусмотренную соглашением об осуществлении </w:t>
      </w:r>
      <w:r w:rsidR="0024777E" w:rsidRPr="0024777E">
        <w:rPr>
          <w:rFonts w:ascii="Times New Roman" w:hAnsi="Times New Roman" w:cs="Times New Roman"/>
          <w:sz w:val="28"/>
          <w:szCs w:val="28"/>
        </w:rPr>
        <w:t xml:space="preserve">инвестиционной </w:t>
      </w:r>
      <w:r w:rsidRPr="00FE34DE">
        <w:rPr>
          <w:rFonts w:ascii="Times New Roman" w:hAnsi="Times New Roman" w:cs="Times New Roman"/>
          <w:sz w:val="28"/>
          <w:szCs w:val="28"/>
        </w:rPr>
        <w:t xml:space="preserve">деятельности, и осуществить инвестиции, в том числе капитальные вложения, </w:t>
      </w:r>
      <w:r w:rsidR="00DA4980" w:rsidRPr="00FE34DE">
        <w:rPr>
          <w:rFonts w:ascii="Times New Roman" w:hAnsi="Times New Roman" w:cs="Times New Roman"/>
          <w:sz w:val="28"/>
          <w:szCs w:val="28"/>
        </w:rPr>
        <w:t xml:space="preserve">в </w:t>
      </w:r>
      <w:r w:rsidR="00BB0A50" w:rsidRPr="00FE34DE">
        <w:rPr>
          <w:rFonts w:ascii="Times New Roman" w:hAnsi="Times New Roman" w:cs="Times New Roman"/>
          <w:sz w:val="28"/>
          <w:szCs w:val="28"/>
        </w:rPr>
        <w:t>объеме</w:t>
      </w:r>
      <w:r w:rsidR="00DA4980" w:rsidRPr="00FE34DE">
        <w:rPr>
          <w:rFonts w:ascii="Times New Roman" w:hAnsi="Times New Roman" w:cs="Times New Roman"/>
          <w:b/>
          <w:sz w:val="28"/>
          <w:szCs w:val="28"/>
        </w:rPr>
        <w:t xml:space="preserve"> </w:t>
      </w:r>
      <w:r w:rsidRPr="00FE34DE">
        <w:rPr>
          <w:rFonts w:ascii="Times New Roman" w:hAnsi="Times New Roman" w:cs="Times New Roman"/>
          <w:sz w:val="28"/>
          <w:szCs w:val="28"/>
        </w:rPr>
        <w:t>и сроки, которые предусмотрены соглашением об осуществлении</w:t>
      </w:r>
      <w:r w:rsidR="00DA498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962CF5"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1F7F66">
        <w:rPr>
          <w:rFonts w:ascii="Times New Roman" w:hAnsi="Times New Roman" w:cs="Times New Roman"/>
          <w:sz w:val="28"/>
          <w:szCs w:val="28"/>
        </w:rPr>
        <w:t xml:space="preserve"> </w:t>
      </w:r>
      <w:r w:rsidRPr="00962CF5">
        <w:rPr>
          <w:rFonts w:ascii="Times New Roman" w:hAnsi="Times New Roman" w:cs="Times New Roman"/>
          <w:sz w:val="28"/>
          <w:szCs w:val="28"/>
        </w:rPr>
        <w:t xml:space="preserve">В соглашении об осуществлении инвестиционной деятельности устанавливаются предельно допустимые отклонения от параметров реализации инвестиционного проекта, предусмотренных </w:t>
      </w:r>
      <w:r>
        <w:rPr>
          <w:rFonts w:ascii="Times New Roman" w:hAnsi="Times New Roman" w:cs="Times New Roman"/>
          <w:sz w:val="28"/>
          <w:szCs w:val="28"/>
        </w:rPr>
        <w:t>соглашением об осуществлении инвестиционной деятельности</w:t>
      </w:r>
      <w:r w:rsidRPr="00962CF5">
        <w:rPr>
          <w:rFonts w:ascii="Times New Roman" w:hAnsi="Times New Roman" w:cs="Times New Roman"/>
          <w:sz w:val="28"/>
          <w:szCs w:val="28"/>
        </w:rPr>
        <w:t xml:space="preserve">. Значения указанных </w:t>
      </w:r>
      <w:r w:rsidR="0024777E">
        <w:rPr>
          <w:rFonts w:ascii="Times New Roman" w:hAnsi="Times New Roman" w:cs="Times New Roman"/>
          <w:sz w:val="28"/>
          <w:szCs w:val="28"/>
        </w:rPr>
        <w:t>предельно допустимых отклонений</w:t>
      </w:r>
      <w:r w:rsidRPr="00962CF5">
        <w:rPr>
          <w:rFonts w:ascii="Times New Roman" w:hAnsi="Times New Roman" w:cs="Times New Roman"/>
          <w:sz w:val="28"/>
          <w:szCs w:val="28"/>
        </w:rPr>
        <w:t xml:space="preserve"> определяются в соответствии с методикой, утверждаемой уполномоченным федеральным органом.   </w:t>
      </w:r>
    </w:p>
    <w:p w:rsidR="00E4473A"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E4473A" w:rsidRPr="00FE34DE">
        <w:rPr>
          <w:rFonts w:ascii="Times New Roman" w:hAnsi="Times New Roman" w:cs="Times New Roman"/>
          <w:sz w:val="28"/>
          <w:szCs w:val="28"/>
        </w:rPr>
        <w:t>. Деятельность, не предусмотренная соглашением об осуществлении</w:t>
      </w:r>
      <w:r w:rsidR="00DA498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может осуществляться резидентом </w:t>
      </w:r>
      <w:r w:rsidR="00DA498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в соответствии с законодательством Российской Федерации без применения мер государственной поддержки, предусмотренных настоящим Федеральным законом.</w:t>
      </w:r>
    </w:p>
    <w:p w:rsidR="00E4473A"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E4473A" w:rsidRPr="00FE34DE">
        <w:rPr>
          <w:rFonts w:ascii="Times New Roman" w:hAnsi="Times New Roman" w:cs="Times New Roman"/>
          <w:sz w:val="28"/>
          <w:szCs w:val="28"/>
        </w:rPr>
        <w:t>.</w:t>
      </w:r>
      <w:r w:rsidR="001F7F66">
        <w:rPr>
          <w:rFonts w:ascii="Times New Roman" w:hAnsi="Times New Roman" w:cs="Times New Roman"/>
          <w:sz w:val="28"/>
          <w:szCs w:val="28"/>
        </w:rPr>
        <w:t> </w:t>
      </w:r>
      <w:r w:rsidR="00BB0A50" w:rsidRPr="00FE34DE">
        <w:rPr>
          <w:rFonts w:ascii="Times New Roman" w:hAnsi="Times New Roman" w:cs="Times New Roman"/>
          <w:sz w:val="28"/>
          <w:szCs w:val="28"/>
        </w:rPr>
        <w:t xml:space="preserve">Типовая форма соглашения об осуществлении инвестиционной деятельности утверждается уполномоченным федеральным органом. </w:t>
      </w:r>
    </w:p>
    <w:p w:rsidR="00E4473A"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E4473A" w:rsidRPr="00FE34DE">
        <w:rPr>
          <w:rFonts w:ascii="Times New Roman" w:hAnsi="Times New Roman" w:cs="Times New Roman"/>
          <w:sz w:val="28"/>
          <w:szCs w:val="28"/>
        </w:rPr>
        <w:t xml:space="preserve">. Резидент </w:t>
      </w:r>
      <w:r w:rsidR="00BB0A5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не вправе передавать другому лицу свои права и обязанности по соглашению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w:t>
      </w:r>
    </w:p>
    <w:p w:rsidR="00E4473A" w:rsidRPr="00FE34DE" w:rsidRDefault="00962CF5"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7</w:t>
      </w:r>
      <w:r w:rsidR="00E4473A" w:rsidRPr="00FE34DE">
        <w:rPr>
          <w:rFonts w:ascii="Times New Roman" w:hAnsi="Times New Roman" w:cs="Times New Roman"/>
          <w:sz w:val="28"/>
          <w:szCs w:val="28"/>
        </w:rPr>
        <w:t>.</w:t>
      </w:r>
      <w:r w:rsidR="001F7F66">
        <w:rPr>
          <w:rFonts w:ascii="Times New Roman" w:hAnsi="Times New Roman" w:cs="Times New Roman"/>
          <w:sz w:val="28"/>
          <w:szCs w:val="28"/>
        </w:rPr>
        <w:t> </w:t>
      </w:r>
      <w:r w:rsidR="00E4473A" w:rsidRPr="00FE34DE">
        <w:rPr>
          <w:rFonts w:ascii="Times New Roman" w:hAnsi="Times New Roman" w:cs="Times New Roman"/>
          <w:sz w:val="28"/>
          <w:szCs w:val="28"/>
        </w:rPr>
        <w:t xml:space="preserve">Резидент </w:t>
      </w:r>
      <w:r w:rsidR="00BB0A50" w:rsidRPr="00FE34DE">
        <w:rPr>
          <w:rFonts w:ascii="Times New Roman" w:hAnsi="Times New Roman" w:cs="Times New Roman"/>
          <w:sz w:val="28"/>
          <w:szCs w:val="28"/>
        </w:rPr>
        <w:t xml:space="preserve">Арктической зоны </w:t>
      </w:r>
      <w:r w:rsidR="00E4473A" w:rsidRPr="00FE34DE">
        <w:rPr>
          <w:rFonts w:ascii="Times New Roman" w:hAnsi="Times New Roman" w:cs="Times New Roman"/>
          <w:sz w:val="28"/>
          <w:szCs w:val="28"/>
        </w:rPr>
        <w:t>оказывает содействие управляющей компании в части осуществления контроля за выполнением условий соглашения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в том числе обеспечивает беспрепятственный допуск должностных лиц управляющей компании к объектам инфраструктуры </w:t>
      </w:r>
      <w:r w:rsidR="00BB0A5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принадлежащим этому резиденту, а также представляет управляющей компании в письменной форме необходимую для осуществления контроля информацию.</w:t>
      </w:r>
    </w:p>
    <w:p w:rsidR="001F7F66" w:rsidRDefault="00E4473A" w:rsidP="001F7F66">
      <w:pPr>
        <w:pStyle w:val="ConsPlusTitle"/>
        <w:ind w:left="2268" w:hanging="1701"/>
        <w:jc w:val="both"/>
        <w:outlineLvl w:val="1"/>
        <w:rPr>
          <w:rFonts w:ascii="Times New Roman" w:hAnsi="Times New Roman" w:cs="Times New Roman"/>
          <w:sz w:val="28"/>
          <w:szCs w:val="28"/>
        </w:rPr>
      </w:pPr>
      <w:r w:rsidRPr="001F7F66">
        <w:rPr>
          <w:rFonts w:ascii="Times New Roman" w:hAnsi="Times New Roman" w:cs="Times New Roman"/>
          <w:b w:val="0"/>
          <w:sz w:val="28"/>
          <w:szCs w:val="28"/>
        </w:rPr>
        <w:t>Статья</w:t>
      </w:r>
      <w:r w:rsidR="001F7F66">
        <w:rPr>
          <w:rFonts w:ascii="Times New Roman" w:hAnsi="Times New Roman" w:cs="Times New Roman"/>
          <w:b w:val="0"/>
          <w:sz w:val="28"/>
          <w:szCs w:val="28"/>
        </w:rPr>
        <w:t> </w:t>
      </w:r>
      <w:r w:rsidRPr="001F7F66">
        <w:rPr>
          <w:rFonts w:ascii="Times New Roman" w:hAnsi="Times New Roman" w:cs="Times New Roman"/>
          <w:b w:val="0"/>
          <w:sz w:val="28"/>
          <w:szCs w:val="28"/>
        </w:rPr>
        <w:t>1</w:t>
      </w:r>
      <w:r w:rsidR="00DA6DFB" w:rsidRPr="001F7F66">
        <w:rPr>
          <w:rFonts w:ascii="Times New Roman" w:hAnsi="Times New Roman" w:cs="Times New Roman"/>
          <w:b w:val="0"/>
          <w:sz w:val="28"/>
          <w:szCs w:val="28"/>
        </w:rPr>
        <w:t>1</w:t>
      </w:r>
      <w:r w:rsidRPr="001F7F66">
        <w:rPr>
          <w:rFonts w:ascii="Times New Roman" w:hAnsi="Times New Roman" w:cs="Times New Roman"/>
          <w:b w:val="0"/>
          <w:sz w:val="28"/>
          <w:szCs w:val="28"/>
        </w:rPr>
        <w:t xml:space="preserve">. </w:t>
      </w:r>
      <w:r w:rsidR="001F7F66">
        <w:rPr>
          <w:rFonts w:ascii="Times New Roman" w:hAnsi="Times New Roman" w:cs="Times New Roman"/>
          <w:b w:val="0"/>
          <w:sz w:val="28"/>
          <w:szCs w:val="28"/>
        </w:rPr>
        <w:t xml:space="preserve">    </w:t>
      </w:r>
      <w:r w:rsidRPr="001F7F66">
        <w:rPr>
          <w:rFonts w:ascii="Times New Roman" w:hAnsi="Times New Roman" w:cs="Times New Roman"/>
          <w:sz w:val="28"/>
          <w:szCs w:val="28"/>
        </w:rPr>
        <w:t xml:space="preserve">Изменение и расторжение соглашения </w:t>
      </w:r>
    </w:p>
    <w:p w:rsidR="00E4473A" w:rsidRPr="001F7F66" w:rsidRDefault="001F7F66" w:rsidP="001F7F66">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4473A" w:rsidRPr="001F7F66">
        <w:rPr>
          <w:rFonts w:ascii="Times New Roman" w:hAnsi="Times New Roman" w:cs="Times New Roman"/>
          <w:sz w:val="28"/>
          <w:szCs w:val="28"/>
        </w:rPr>
        <w:t>об осуществлении деятельности</w:t>
      </w:r>
    </w:p>
    <w:p w:rsidR="001F7F66" w:rsidRDefault="001F7F66" w:rsidP="004E08D8">
      <w:pPr>
        <w:pStyle w:val="ConsPlusNormal"/>
        <w:spacing w:line="480" w:lineRule="auto"/>
        <w:ind w:firstLine="539"/>
        <w:jc w:val="both"/>
        <w:rPr>
          <w:rFonts w:ascii="Times New Roman" w:hAnsi="Times New Roman" w:cs="Times New Roman"/>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1F7F66">
        <w:rPr>
          <w:rFonts w:ascii="Times New Roman" w:hAnsi="Times New Roman" w:cs="Times New Roman"/>
          <w:sz w:val="28"/>
          <w:szCs w:val="28"/>
        </w:rPr>
        <w:t> </w:t>
      </w:r>
      <w:r w:rsidRPr="00FE34DE">
        <w:rPr>
          <w:rFonts w:ascii="Times New Roman" w:hAnsi="Times New Roman" w:cs="Times New Roman"/>
          <w:sz w:val="28"/>
          <w:szCs w:val="28"/>
        </w:rPr>
        <w:t>В соглашение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могут вноситься изменения, которые оформляются дополнительным соглашением к соглашению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w:t>
      </w:r>
      <w:r w:rsidR="00BB0A50" w:rsidRPr="00FE34DE">
        <w:rPr>
          <w:rFonts w:ascii="Times New Roman" w:hAnsi="Times New Roman" w:cs="Times New Roman"/>
          <w:sz w:val="28"/>
          <w:szCs w:val="28"/>
        </w:rPr>
        <w:t xml:space="preserve"> инвестиционной деятельности</w:t>
      </w:r>
      <w:r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1F7F66">
        <w:rPr>
          <w:rFonts w:ascii="Times New Roman" w:hAnsi="Times New Roman" w:cs="Times New Roman"/>
          <w:sz w:val="28"/>
          <w:szCs w:val="28"/>
        </w:rPr>
        <w:t> </w:t>
      </w:r>
      <w:r w:rsidRPr="00FE34DE">
        <w:rPr>
          <w:rFonts w:ascii="Times New Roman" w:hAnsi="Times New Roman" w:cs="Times New Roman"/>
          <w:sz w:val="28"/>
          <w:szCs w:val="28"/>
        </w:rPr>
        <w:t>Расторжение соглашения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допускается по соглашению сторон или </w:t>
      </w:r>
      <w:r w:rsidR="0024777E">
        <w:rPr>
          <w:rFonts w:ascii="Times New Roman" w:hAnsi="Times New Roman" w:cs="Times New Roman"/>
          <w:sz w:val="28"/>
          <w:szCs w:val="28"/>
        </w:rPr>
        <w:t xml:space="preserve">по </w:t>
      </w:r>
      <w:r w:rsidRPr="00FE34DE">
        <w:rPr>
          <w:rFonts w:ascii="Times New Roman" w:hAnsi="Times New Roman" w:cs="Times New Roman"/>
          <w:sz w:val="28"/>
          <w:szCs w:val="28"/>
        </w:rPr>
        <w:t>решению суда. Соглашение об осуществлении</w:t>
      </w:r>
      <w:r w:rsidR="00583639">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может быть расторгнуто судом по требованию одной из сторон в связи с существенным нарушением условий такого соглашения другой стороной или по иным предусмотренным настоящим Федеральным законом основаниям.</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sidR="001F7F66">
        <w:rPr>
          <w:rFonts w:ascii="Times New Roman" w:hAnsi="Times New Roman" w:cs="Times New Roman"/>
          <w:sz w:val="28"/>
          <w:szCs w:val="28"/>
        </w:rPr>
        <w:t> </w:t>
      </w:r>
      <w:r w:rsidRPr="00FE34DE">
        <w:rPr>
          <w:rFonts w:ascii="Times New Roman" w:hAnsi="Times New Roman" w:cs="Times New Roman"/>
          <w:sz w:val="28"/>
          <w:szCs w:val="28"/>
        </w:rPr>
        <w:t xml:space="preserve">Существенным нарушением резидентом </w:t>
      </w:r>
      <w:r w:rsidR="00BB0A5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условий соглашения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является: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1F7F66">
        <w:rPr>
          <w:rFonts w:ascii="Times New Roman" w:hAnsi="Times New Roman" w:cs="Times New Roman"/>
          <w:sz w:val="28"/>
          <w:szCs w:val="28"/>
        </w:rPr>
        <w:t> </w:t>
      </w:r>
      <w:r w:rsidRPr="00FE34DE">
        <w:rPr>
          <w:rFonts w:ascii="Times New Roman" w:hAnsi="Times New Roman" w:cs="Times New Roman"/>
          <w:sz w:val="28"/>
          <w:szCs w:val="28"/>
        </w:rPr>
        <w:t xml:space="preserve">неосуществление резидентом </w:t>
      </w:r>
      <w:r w:rsidR="00BB0A5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деятельности, предусмотренной соглашением об осуществлении </w:t>
      </w:r>
      <w:r w:rsidR="00823BE5" w:rsidRPr="00FE34DE">
        <w:rPr>
          <w:rFonts w:ascii="Times New Roman" w:hAnsi="Times New Roman" w:cs="Times New Roman"/>
          <w:sz w:val="28"/>
          <w:szCs w:val="28"/>
        </w:rPr>
        <w:t xml:space="preserve">инвестиционной </w:t>
      </w:r>
      <w:r w:rsidRPr="00FE34DE">
        <w:rPr>
          <w:rFonts w:ascii="Times New Roman" w:hAnsi="Times New Roman" w:cs="Times New Roman"/>
          <w:sz w:val="28"/>
          <w:szCs w:val="28"/>
        </w:rPr>
        <w:t xml:space="preserve">деятельности, в течение </w:t>
      </w:r>
      <w:r w:rsidR="00BB0A50" w:rsidRPr="00962CF5">
        <w:rPr>
          <w:rFonts w:ascii="Times New Roman" w:hAnsi="Times New Roman" w:cs="Times New Roman"/>
          <w:sz w:val="28"/>
          <w:szCs w:val="28"/>
        </w:rPr>
        <w:t>тридцати шести месяцев</w:t>
      </w:r>
      <w:r w:rsidR="00BB0A50" w:rsidRPr="00FE34DE">
        <w:rPr>
          <w:rFonts w:ascii="Times New Roman" w:hAnsi="Times New Roman" w:cs="Times New Roman"/>
          <w:b/>
          <w:sz w:val="28"/>
          <w:szCs w:val="28"/>
        </w:rPr>
        <w:t xml:space="preserve"> </w:t>
      </w:r>
      <w:r w:rsidR="00BB0A50" w:rsidRPr="00FE34DE">
        <w:rPr>
          <w:rFonts w:ascii="Times New Roman" w:hAnsi="Times New Roman" w:cs="Times New Roman"/>
          <w:sz w:val="28"/>
          <w:szCs w:val="28"/>
        </w:rPr>
        <w:t>с</w:t>
      </w:r>
      <w:r w:rsidRPr="00FE34DE">
        <w:rPr>
          <w:rFonts w:ascii="Times New Roman" w:hAnsi="Times New Roman" w:cs="Times New Roman"/>
          <w:sz w:val="28"/>
          <w:szCs w:val="28"/>
        </w:rPr>
        <w:t xml:space="preserve"> даты подписания соглашения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974648"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неосуществление инвестиций, в том числе капитальных вложений, в объеме и сроки, которые предусмотрены соглашением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r w:rsidR="00974648">
        <w:rPr>
          <w:rFonts w:ascii="Times New Roman" w:hAnsi="Times New Roman" w:cs="Times New Roman"/>
          <w:sz w:val="28"/>
          <w:szCs w:val="28"/>
        </w:rPr>
        <w:t xml:space="preserve">; </w:t>
      </w:r>
    </w:p>
    <w:p w:rsidR="00E4473A" w:rsidRDefault="00974648"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1F7F66">
        <w:rPr>
          <w:rFonts w:ascii="Times New Roman" w:hAnsi="Times New Roman" w:cs="Times New Roman"/>
          <w:sz w:val="28"/>
          <w:szCs w:val="28"/>
        </w:rPr>
        <w:t> </w:t>
      </w:r>
      <w:r>
        <w:rPr>
          <w:rFonts w:ascii="Times New Roman" w:hAnsi="Times New Roman" w:cs="Times New Roman"/>
          <w:sz w:val="28"/>
          <w:szCs w:val="28"/>
        </w:rPr>
        <w:t xml:space="preserve">превышение предельно допустимых значений отклонений от параметров реализации инвестиционного проекта, предусмотренных </w:t>
      </w:r>
      <w:r w:rsidR="000D1593">
        <w:rPr>
          <w:rFonts w:ascii="Times New Roman" w:hAnsi="Times New Roman" w:cs="Times New Roman"/>
          <w:sz w:val="28"/>
          <w:szCs w:val="28"/>
        </w:rPr>
        <w:t>соглашением об осуществлении инвестиционной деятельности</w:t>
      </w:r>
      <w:r w:rsidR="00962CF5">
        <w:rPr>
          <w:rFonts w:ascii="Times New Roman" w:hAnsi="Times New Roman" w:cs="Times New Roman"/>
          <w:sz w:val="28"/>
          <w:szCs w:val="28"/>
        </w:rPr>
        <w:t>.</w:t>
      </w:r>
    </w:p>
    <w:p w:rsidR="003C1FFD" w:rsidRPr="003C1FFD" w:rsidRDefault="00191300" w:rsidP="003C1FFD">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5.</w:t>
      </w:r>
      <w:r w:rsidR="003C1FFD" w:rsidRPr="003C1FFD">
        <w:t xml:space="preserve"> </w:t>
      </w:r>
      <w:r w:rsidR="0024777E">
        <w:rPr>
          <w:rFonts w:ascii="Times New Roman" w:hAnsi="Times New Roman" w:cs="Times New Roman"/>
          <w:sz w:val="28"/>
          <w:szCs w:val="28"/>
        </w:rPr>
        <w:t>Решение о предъявлении</w:t>
      </w:r>
      <w:r w:rsidR="003C1FFD" w:rsidRPr="003C1FFD">
        <w:rPr>
          <w:rFonts w:ascii="Times New Roman" w:hAnsi="Times New Roman" w:cs="Times New Roman"/>
          <w:sz w:val="28"/>
          <w:szCs w:val="28"/>
        </w:rPr>
        <w:t xml:space="preserve"> требования о расторжении соглашения об осуществлении инвестиционной деятельности в случае существенного нарушения резидентом Арктической зоны его условий принимается: </w:t>
      </w:r>
    </w:p>
    <w:p w:rsidR="003C1FFD" w:rsidRPr="003C1FFD" w:rsidRDefault="003C1FFD" w:rsidP="003C1FFD">
      <w:pPr>
        <w:pStyle w:val="ConsPlusNormal"/>
        <w:spacing w:line="480" w:lineRule="auto"/>
        <w:ind w:firstLine="539"/>
        <w:jc w:val="both"/>
        <w:rPr>
          <w:rFonts w:ascii="Times New Roman" w:hAnsi="Times New Roman" w:cs="Times New Roman"/>
          <w:sz w:val="28"/>
          <w:szCs w:val="28"/>
        </w:rPr>
      </w:pPr>
      <w:r w:rsidRPr="003C1FFD">
        <w:rPr>
          <w:rFonts w:ascii="Times New Roman" w:hAnsi="Times New Roman" w:cs="Times New Roman"/>
          <w:sz w:val="28"/>
          <w:szCs w:val="28"/>
        </w:rPr>
        <w:tab/>
        <w:t>управляющей компанией, если объем капитальных вложений, предусмотренный указанным соглашением не</w:t>
      </w:r>
      <w:r w:rsidR="0024777E">
        <w:rPr>
          <w:rFonts w:ascii="Times New Roman" w:hAnsi="Times New Roman" w:cs="Times New Roman"/>
          <w:sz w:val="28"/>
          <w:szCs w:val="28"/>
        </w:rPr>
        <w:t xml:space="preserve"> превышает 60 миллионов рублей;</w:t>
      </w:r>
    </w:p>
    <w:p w:rsidR="003C1FFD" w:rsidRPr="003C1FFD" w:rsidRDefault="003C1FFD" w:rsidP="003C1FFD">
      <w:pPr>
        <w:pStyle w:val="ConsPlusNormal"/>
        <w:spacing w:line="480" w:lineRule="auto"/>
        <w:ind w:firstLine="539"/>
        <w:jc w:val="both"/>
        <w:rPr>
          <w:rFonts w:ascii="Times New Roman" w:hAnsi="Times New Roman" w:cs="Times New Roman"/>
          <w:sz w:val="28"/>
          <w:szCs w:val="28"/>
        </w:rPr>
      </w:pPr>
      <w:r w:rsidRPr="003C1FFD">
        <w:rPr>
          <w:rFonts w:ascii="Times New Roman" w:hAnsi="Times New Roman" w:cs="Times New Roman"/>
          <w:sz w:val="28"/>
          <w:szCs w:val="28"/>
        </w:rPr>
        <w:tab/>
        <w:t>уполномоченным федеральным органом, если объем капитальных вложений, предусмотренный указанным соглашением</w:t>
      </w:r>
      <w:r w:rsidR="0024777E">
        <w:rPr>
          <w:rFonts w:ascii="Times New Roman" w:hAnsi="Times New Roman" w:cs="Times New Roman"/>
          <w:sz w:val="28"/>
          <w:szCs w:val="28"/>
        </w:rPr>
        <w:t>,</w:t>
      </w:r>
      <w:r w:rsidRPr="003C1FFD">
        <w:rPr>
          <w:rFonts w:ascii="Times New Roman" w:hAnsi="Times New Roman" w:cs="Times New Roman"/>
          <w:sz w:val="28"/>
          <w:szCs w:val="28"/>
        </w:rPr>
        <w:t xml:space="preserve"> составляет от 60 миллионов рублей до 100 миллиардов рублей; </w:t>
      </w:r>
    </w:p>
    <w:p w:rsidR="00191300" w:rsidRPr="00FE34DE" w:rsidRDefault="003C1FFD" w:rsidP="003C1FFD">
      <w:pPr>
        <w:pStyle w:val="ConsPlusNormal"/>
        <w:spacing w:line="480" w:lineRule="auto"/>
        <w:ind w:firstLine="539"/>
        <w:jc w:val="both"/>
        <w:rPr>
          <w:rFonts w:ascii="Times New Roman" w:hAnsi="Times New Roman" w:cs="Times New Roman"/>
          <w:sz w:val="28"/>
          <w:szCs w:val="28"/>
        </w:rPr>
      </w:pPr>
      <w:r w:rsidRPr="003C1FFD">
        <w:rPr>
          <w:rFonts w:ascii="Times New Roman" w:hAnsi="Times New Roman" w:cs="Times New Roman"/>
          <w:sz w:val="28"/>
          <w:szCs w:val="28"/>
        </w:rPr>
        <w:tab/>
        <w:t>государственной комиссией, если объем капитальных вложений, предусмотренный указанным соглашением превышает 100 миллиардов рублей.</w:t>
      </w:r>
      <w:r w:rsidR="00191300" w:rsidRPr="003C1FFD">
        <w:rPr>
          <w:rFonts w:ascii="Times New Roman" w:hAnsi="Times New Roman" w:cs="Times New Roman"/>
          <w:sz w:val="28"/>
          <w:szCs w:val="28"/>
        </w:rPr>
        <w:t xml:space="preserve"> </w:t>
      </w:r>
    </w:p>
    <w:p w:rsidR="00E4473A" w:rsidRPr="00FE34DE" w:rsidRDefault="00FD3876" w:rsidP="004E08D8">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6</w:t>
      </w:r>
      <w:r w:rsidR="00E4473A" w:rsidRPr="00FE34DE">
        <w:rPr>
          <w:rFonts w:ascii="Times New Roman" w:hAnsi="Times New Roman" w:cs="Times New Roman"/>
          <w:sz w:val="28"/>
          <w:szCs w:val="28"/>
        </w:rPr>
        <w:t>.</w:t>
      </w:r>
      <w:r w:rsidR="001F7F66">
        <w:rPr>
          <w:rFonts w:ascii="Times New Roman" w:hAnsi="Times New Roman" w:cs="Times New Roman"/>
          <w:sz w:val="28"/>
          <w:szCs w:val="28"/>
        </w:rPr>
        <w:t> </w:t>
      </w:r>
      <w:r w:rsidR="00E4473A" w:rsidRPr="00FE34DE">
        <w:rPr>
          <w:rFonts w:ascii="Times New Roman" w:hAnsi="Times New Roman" w:cs="Times New Roman"/>
          <w:sz w:val="28"/>
          <w:szCs w:val="28"/>
        </w:rPr>
        <w:t>В случае расторжения соглашения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расходы, понесенные в связи с его исполнением резидентом </w:t>
      </w:r>
      <w:r w:rsidR="00BB0A5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не возмещаются, за исключением случая, если основанием расторжения соглашения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послужило ненадлежащее исполнение его условий управляющей компанией. Резидент </w:t>
      </w:r>
      <w:r w:rsidR="00BB0A50"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не исполнивший обязательств по соглашению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 либо исполнивший их ненадлежащим образом, несет ответственность, предусмотренную законодательством Российской Федерации и соглашением об осуществлении</w:t>
      </w:r>
      <w:r w:rsidR="00BB0A50" w:rsidRPr="00FE34DE">
        <w:rPr>
          <w:rFonts w:ascii="Times New Roman" w:hAnsi="Times New Roman" w:cs="Times New Roman"/>
          <w:sz w:val="28"/>
          <w:szCs w:val="28"/>
        </w:rPr>
        <w:t xml:space="preserve"> инвестиционной</w:t>
      </w:r>
      <w:r w:rsidR="00E4473A" w:rsidRPr="00FE34DE">
        <w:rPr>
          <w:rFonts w:ascii="Times New Roman" w:hAnsi="Times New Roman" w:cs="Times New Roman"/>
          <w:sz w:val="28"/>
          <w:szCs w:val="28"/>
        </w:rPr>
        <w:t xml:space="preserve"> деятельности.</w:t>
      </w:r>
    </w:p>
    <w:p w:rsidR="001F7F66" w:rsidRDefault="00E4473A" w:rsidP="001F7F66">
      <w:pPr>
        <w:pStyle w:val="ConsPlusTitle"/>
        <w:ind w:left="2268" w:hanging="1701"/>
        <w:jc w:val="both"/>
        <w:outlineLvl w:val="1"/>
        <w:rPr>
          <w:rFonts w:ascii="Times New Roman" w:hAnsi="Times New Roman" w:cs="Times New Roman"/>
          <w:sz w:val="28"/>
          <w:szCs w:val="28"/>
        </w:rPr>
      </w:pPr>
      <w:r w:rsidRPr="001F7F66">
        <w:rPr>
          <w:rFonts w:ascii="Times New Roman" w:hAnsi="Times New Roman" w:cs="Times New Roman"/>
          <w:b w:val="0"/>
          <w:sz w:val="28"/>
          <w:szCs w:val="28"/>
        </w:rPr>
        <w:t>Статья 1</w:t>
      </w:r>
      <w:r w:rsidR="00DA6DFB" w:rsidRPr="001F7F66">
        <w:rPr>
          <w:rFonts w:ascii="Times New Roman" w:hAnsi="Times New Roman" w:cs="Times New Roman"/>
          <w:b w:val="0"/>
          <w:sz w:val="28"/>
          <w:szCs w:val="28"/>
        </w:rPr>
        <w:t>2</w:t>
      </w:r>
      <w:r w:rsidRPr="001F7F66">
        <w:rPr>
          <w:rFonts w:ascii="Times New Roman" w:hAnsi="Times New Roman" w:cs="Times New Roman"/>
          <w:b w:val="0"/>
          <w:sz w:val="28"/>
          <w:szCs w:val="28"/>
        </w:rPr>
        <w:t xml:space="preserve">. </w:t>
      </w:r>
      <w:r w:rsidR="001F7F66">
        <w:rPr>
          <w:rFonts w:ascii="Times New Roman" w:hAnsi="Times New Roman" w:cs="Times New Roman"/>
          <w:b w:val="0"/>
          <w:sz w:val="28"/>
          <w:szCs w:val="28"/>
        </w:rPr>
        <w:t xml:space="preserve">     </w:t>
      </w:r>
      <w:r w:rsidRPr="001F7F66">
        <w:rPr>
          <w:rFonts w:ascii="Times New Roman" w:hAnsi="Times New Roman" w:cs="Times New Roman"/>
          <w:sz w:val="28"/>
          <w:szCs w:val="28"/>
        </w:rPr>
        <w:t>Последствия пре</w:t>
      </w:r>
      <w:r w:rsidR="001F7F66" w:rsidRPr="001F7F66">
        <w:rPr>
          <w:rFonts w:ascii="Times New Roman" w:hAnsi="Times New Roman" w:cs="Times New Roman"/>
          <w:sz w:val="28"/>
          <w:szCs w:val="28"/>
        </w:rPr>
        <w:t>кращен</w:t>
      </w:r>
      <w:r w:rsidR="001F7F66">
        <w:rPr>
          <w:rFonts w:ascii="Times New Roman" w:hAnsi="Times New Roman" w:cs="Times New Roman"/>
          <w:sz w:val="28"/>
          <w:szCs w:val="28"/>
        </w:rPr>
        <w:t xml:space="preserve">ия действия соглашения </w:t>
      </w:r>
    </w:p>
    <w:p w:rsidR="00E4473A" w:rsidRPr="001F7F66" w:rsidRDefault="001F7F66" w:rsidP="001F7F66">
      <w:pPr>
        <w:pStyle w:val="ConsPlusTitle"/>
        <w:jc w:val="both"/>
        <w:outlineLvl w:val="1"/>
        <w:rPr>
          <w:rFonts w:ascii="Times New Roman" w:hAnsi="Times New Roman" w:cs="Times New Roman"/>
          <w:sz w:val="28"/>
          <w:szCs w:val="28"/>
        </w:rPr>
      </w:pPr>
      <w:r>
        <w:rPr>
          <w:rFonts w:ascii="Times New Roman" w:hAnsi="Times New Roman" w:cs="Times New Roman"/>
          <w:sz w:val="28"/>
          <w:szCs w:val="28"/>
        </w:rPr>
        <w:t xml:space="preserve">                                об </w:t>
      </w:r>
      <w:r w:rsidR="00E4473A" w:rsidRPr="001F7F66">
        <w:rPr>
          <w:rFonts w:ascii="Times New Roman" w:hAnsi="Times New Roman" w:cs="Times New Roman"/>
          <w:sz w:val="28"/>
          <w:szCs w:val="28"/>
        </w:rPr>
        <w:t>осуществлении деятельности</w:t>
      </w:r>
    </w:p>
    <w:p w:rsidR="001F7F66" w:rsidRDefault="001F7F66" w:rsidP="004E08D8">
      <w:pPr>
        <w:pStyle w:val="ConsPlusNormal"/>
        <w:spacing w:line="480" w:lineRule="auto"/>
        <w:ind w:firstLine="539"/>
        <w:jc w:val="both"/>
        <w:rPr>
          <w:rFonts w:ascii="Times New Roman" w:hAnsi="Times New Roman" w:cs="Times New Roman"/>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1F7F66">
        <w:rPr>
          <w:rFonts w:ascii="Times New Roman" w:hAnsi="Times New Roman" w:cs="Times New Roman"/>
          <w:sz w:val="28"/>
          <w:szCs w:val="28"/>
        </w:rPr>
        <w:t> </w:t>
      </w:r>
      <w:r w:rsidRPr="00FE34DE">
        <w:rPr>
          <w:rFonts w:ascii="Times New Roman" w:hAnsi="Times New Roman" w:cs="Times New Roman"/>
          <w:sz w:val="28"/>
          <w:szCs w:val="28"/>
        </w:rPr>
        <w:t>В случае прекращения действия соглашения об осуществлении</w:t>
      </w:r>
      <w:r w:rsidR="00BB0A50" w:rsidRPr="00FE34DE">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 лицо утрачивает статус резидента </w:t>
      </w:r>
      <w:r w:rsidR="00BB0A5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1F7F66">
        <w:rPr>
          <w:rFonts w:ascii="Times New Roman" w:hAnsi="Times New Roman" w:cs="Times New Roman"/>
          <w:sz w:val="28"/>
          <w:szCs w:val="28"/>
        </w:rPr>
        <w:t> </w:t>
      </w:r>
      <w:r w:rsidRPr="00FE34DE">
        <w:rPr>
          <w:rFonts w:ascii="Times New Roman" w:hAnsi="Times New Roman" w:cs="Times New Roman"/>
          <w:sz w:val="28"/>
          <w:szCs w:val="28"/>
        </w:rPr>
        <w:t xml:space="preserve">Лицо, утратившее статус резидента </w:t>
      </w:r>
      <w:r w:rsidR="00BB0A5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вправе осуществлять предпринимательскую деятельность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00567846" w:rsidRPr="00FE34DE">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sidR="001F7F66">
        <w:rPr>
          <w:rFonts w:ascii="Times New Roman" w:hAnsi="Times New Roman" w:cs="Times New Roman"/>
          <w:sz w:val="28"/>
          <w:szCs w:val="28"/>
        </w:rPr>
        <w:t> </w:t>
      </w:r>
      <w:r w:rsidRPr="00FE34DE">
        <w:rPr>
          <w:rFonts w:ascii="Times New Roman" w:hAnsi="Times New Roman" w:cs="Times New Roman"/>
          <w:sz w:val="28"/>
          <w:szCs w:val="28"/>
        </w:rPr>
        <w:t xml:space="preserve">Лицо, утратившее статус резидента </w:t>
      </w:r>
      <w:r w:rsidR="00BB0A5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вправе распорядиться принадлежащим ему движимым и недвижимым имуществом, находящимся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19526E" w:rsidRPr="00FE34DE">
        <w:rPr>
          <w:rFonts w:ascii="Times New Roman" w:hAnsi="Times New Roman" w:cs="Times New Roman"/>
          <w:sz w:val="28"/>
          <w:szCs w:val="28"/>
        </w:rPr>
        <w:t>Арктической зон</w:t>
      </w:r>
      <w:r w:rsidR="006C5A10">
        <w:rPr>
          <w:rFonts w:ascii="Times New Roman" w:hAnsi="Times New Roman" w:cs="Times New Roman"/>
          <w:sz w:val="28"/>
          <w:szCs w:val="28"/>
        </w:rPr>
        <w:t>е</w:t>
      </w:r>
      <w:r w:rsidRPr="00FE34DE">
        <w:rPr>
          <w:rFonts w:ascii="Times New Roman" w:hAnsi="Times New Roman" w:cs="Times New Roman"/>
          <w:sz w:val="28"/>
          <w:szCs w:val="28"/>
        </w:rPr>
        <w:t xml:space="preserve">, по своему усмотрению в соответствии с гражданским законодательством Российской Федерации, за исключением случаев, установленных </w:t>
      </w:r>
      <w:hyperlink w:anchor="P190" w:history="1">
        <w:r w:rsidRPr="00FE34DE">
          <w:rPr>
            <w:rFonts w:ascii="Times New Roman" w:hAnsi="Times New Roman" w:cs="Times New Roman"/>
            <w:sz w:val="28"/>
            <w:szCs w:val="28"/>
          </w:rPr>
          <w:t>частью 4</w:t>
        </w:r>
      </w:hyperlink>
      <w:r w:rsidRPr="00FE34DE">
        <w:rPr>
          <w:rFonts w:ascii="Times New Roman" w:hAnsi="Times New Roman" w:cs="Times New Roman"/>
          <w:sz w:val="28"/>
          <w:szCs w:val="28"/>
        </w:rPr>
        <w:t xml:space="preserve"> настоящей статьи.</w:t>
      </w:r>
    </w:p>
    <w:p w:rsidR="00E4473A" w:rsidRPr="00962CF5" w:rsidRDefault="00E4473A" w:rsidP="004E08D8">
      <w:pPr>
        <w:pStyle w:val="ConsPlusNormal"/>
        <w:spacing w:line="480" w:lineRule="auto"/>
        <w:ind w:firstLine="539"/>
        <w:jc w:val="both"/>
        <w:rPr>
          <w:rFonts w:ascii="Times New Roman" w:hAnsi="Times New Roman" w:cs="Times New Roman"/>
          <w:sz w:val="28"/>
          <w:szCs w:val="28"/>
        </w:rPr>
      </w:pPr>
      <w:bookmarkStart w:id="18" w:name="P190"/>
      <w:bookmarkEnd w:id="18"/>
      <w:r w:rsidRPr="00FE34DE">
        <w:rPr>
          <w:rFonts w:ascii="Times New Roman" w:hAnsi="Times New Roman" w:cs="Times New Roman"/>
          <w:sz w:val="28"/>
          <w:szCs w:val="28"/>
        </w:rPr>
        <w:t>4.</w:t>
      </w:r>
      <w:r w:rsidR="001F7F66">
        <w:rPr>
          <w:rFonts w:ascii="Times New Roman" w:hAnsi="Times New Roman" w:cs="Times New Roman"/>
          <w:sz w:val="28"/>
          <w:szCs w:val="28"/>
        </w:rPr>
        <w:t> </w:t>
      </w:r>
      <w:r w:rsidRPr="00FE34DE">
        <w:rPr>
          <w:rFonts w:ascii="Times New Roman" w:hAnsi="Times New Roman" w:cs="Times New Roman"/>
          <w:sz w:val="28"/>
          <w:szCs w:val="28"/>
        </w:rPr>
        <w:t xml:space="preserve">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w:t>
      </w:r>
      <w:r w:rsidR="0019526E" w:rsidRPr="00FE34DE">
        <w:rPr>
          <w:rFonts w:ascii="Times New Roman" w:hAnsi="Times New Roman" w:cs="Times New Roman"/>
          <w:sz w:val="28"/>
          <w:szCs w:val="28"/>
        </w:rPr>
        <w:t>Арктической зоны</w:t>
      </w:r>
      <w:r w:rsidR="0019526E" w:rsidRPr="00FE34DE" w:rsidDel="0019526E">
        <w:rPr>
          <w:rFonts w:ascii="Times New Roman" w:hAnsi="Times New Roman" w:cs="Times New Roman"/>
          <w:sz w:val="28"/>
          <w:szCs w:val="28"/>
        </w:rPr>
        <w:t xml:space="preserve"> </w:t>
      </w:r>
      <w:r w:rsidRPr="00FE34DE">
        <w:rPr>
          <w:rFonts w:ascii="Times New Roman" w:hAnsi="Times New Roman" w:cs="Times New Roman"/>
          <w:sz w:val="28"/>
          <w:szCs w:val="28"/>
        </w:rPr>
        <w:t xml:space="preserve">осуществляется </w:t>
      </w:r>
      <w:r w:rsidRPr="00962CF5">
        <w:rPr>
          <w:rFonts w:ascii="Times New Roman" w:hAnsi="Times New Roman" w:cs="Times New Roman"/>
          <w:sz w:val="28"/>
          <w:szCs w:val="28"/>
        </w:rPr>
        <w:t>в соответствии с правом Евразийского экономического союза.</w:t>
      </w:r>
    </w:p>
    <w:p w:rsidR="001F7F66" w:rsidRDefault="001F7F66" w:rsidP="00A45BCC">
      <w:pPr>
        <w:pStyle w:val="ConsPlusTitle"/>
        <w:spacing w:before="120" w:after="120"/>
        <w:ind w:left="1843" w:hanging="1276"/>
        <w:outlineLvl w:val="0"/>
        <w:rPr>
          <w:rFonts w:ascii="Times New Roman" w:hAnsi="Times New Roman" w:cs="Times New Roman"/>
          <w:sz w:val="28"/>
          <w:szCs w:val="28"/>
        </w:rPr>
      </w:pPr>
      <w:r w:rsidRPr="00A45BCC">
        <w:rPr>
          <w:rFonts w:ascii="Times New Roman" w:hAnsi="Times New Roman" w:cs="Times New Roman"/>
          <w:b w:val="0"/>
          <w:sz w:val="28"/>
          <w:szCs w:val="28"/>
        </w:rPr>
        <w:t>Глава 4.</w:t>
      </w:r>
      <w:r>
        <w:rPr>
          <w:rFonts w:ascii="Times New Roman" w:hAnsi="Times New Roman" w:cs="Times New Roman"/>
          <w:sz w:val="28"/>
          <w:szCs w:val="28"/>
        </w:rPr>
        <w:t xml:space="preserve"> </w:t>
      </w:r>
      <w:r w:rsidR="00A45BCC">
        <w:rPr>
          <w:rFonts w:ascii="Times New Roman" w:hAnsi="Times New Roman" w:cs="Times New Roman"/>
          <w:sz w:val="28"/>
          <w:szCs w:val="28"/>
        </w:rPr>
        <w:t xml:space="preserve">    </w:t>
      </w:r>
      <w:r>
        <w:rPr>
          <w:rFonts w:ascii="Times New Roman" w:hAnsi="Times New Roman" w:cs="Times New Roman"/>
          <w:sz w:val="28"/>
          <w:szCs w:val="28"/>
        </w:rPr>
        <w:t xml:space="preserve">Меры государственной поддержки </w:t>
      </w:r>
      <w:r w:rsidR="00A45BCC">
        <w:rPr>
          <w:rFonts w:ascii="Times New Roman" w:hAnsi="Times New Roman" w:cs="Times New Roman"/>
          <w:sz w:val="28"/>
          <w:szCs w:val="28"/>
        </w:rPr>
        <w:t xml:space="preserve">    предпринимательской деятельности </w:t>
      </w:r>
      <w:r w:rsidR="006C5A10">
        <w:rPr>
          <w:rFonts w:ascii="Times New Roman" w:hAnsi="Times New Roman" w:cs="Times New Roman"/>
          <w:sz w:val="28"/>
          <w:szCs w:val="28"/>
        </w:rPr>
        <w:t>в Арктической зоне</w:t>
      </w:r>
      <w:r w:rsidR="00A45BCC">
        <w:rPr>
          <w:rFonts w:ascii="Times New Roman" w:hAnsi="Times New Roman" w:cs="Times New Roman"/>
          <w:sz w:val="28"/>
          <w:szCs w:val="28"/>
        </w:rPr>
        <w:t xml:space="preserve"> </w:t>
      </w:r>
    </w:p>
    <w:p w:rsidR="00A45BCC" w:rsidRDefault="00A45BCC" w:rsidP="00A45BCC">
      <w:pPr>
        <w:pStyle w:val="ConsPlusTitle"/>
        <w:ind w:left="2268" w:hanging="1701"/>
        <w:jc w:val="both"/>
        <w:outlineLvl w:val="1"/>
        <w:rPr>
          <w:rFonts w:ascii="Times New Roman" w:hAnsi="Times New Roman" w:cs="Times New Roman"/>
          <w:b w:val="0"/>
          <w:sz w:val="28"/>
          <w:szCs w:val="28"/>
        </w:rPr>
      </w:pPr>
    </w:p>
    <w:p w:rsidR="00A45BCC" w:rsidRDefault="00E4473A" w:rsidP="00A45BCC">
      <w:pPr>
        <w:pStyle w:val="ConsPlusTitle"/>
        <w:ind w:left="2268" w:hanging="1701"/>
        <w:jc w:val="both"/>
        <w:outlineLvl w:val="1"/>
        <w:rPr>
          <w:rFonts w:ascii="Times New Roman" w:hAnsi="Times New Roman" w:cs="Times New Roman"/>
          <w:sz w:val="28"/>
          <w:szCs w:val="28"/>
        </w:rPr>
      </w:pPr>
      <w:r w:rsidRPr="00A45BCC">
        <w:rPr>
          <w:rFonts w:ascii="Times New Roman" w:hAnsi="Times New Roman" w:cs="Times New Roman"/>
          <w:b w:val="0"/>
          <w:sz w:val="28"/>
          <w:szCs w:val="28"/>
        </w:rPr>
        <w:t>Статья</w:t>
      </w:r>
      <w:r w:rsidR="00A45BCC">
        <w:rPr>
          <w:rFonts w:ascii="Times New Roman" w:hAnsi="Times New Roman" w:cs="Times New Roman"/>
          <w:b w:val="0"/>
          <w:sz w:val="28"/>
          <w:szCs w:val="28"/>
        </w:rPr>
        <w:t> </w:t>
      </w:r>
      <w:r w:rsidRPr="00A45BCC">
        <w:rPr>
          <w:rFonts w:ascii="Times New Roman" w:hAnsi="Times New Roman" w:cs="Times New Roman"/>
          <w:b w:val="0"/>
          <w:sz w:val="28"/>
          <w:szCs w:val="28"/>
        </w:rPr>
        <w:t>1</w:t>
      </w:r>
      <w:r w:rsidR="00DA6DFB" w:rsidRPr="00A45BCC">
        <w:rPr>
          <w:rFonts w:ascii="Times New Roman" w:hAnsi="Times New Roman" w:cs="Times New Roman"/>
          <w:b w:val="0"/>
          <w:sz w:val="28"/>
          <w:szCs w:val="28"/>
        </w:rPr>
        <w:t>3</w:t>
      </w:r>
      <w:r w:rsidRPr="00A45BCC">
        <w:rPr>
          <w:rFonts w:ascii="Times New Roman" w:hAnsi="Times New Roman" w:cs="Times New Roman"/>
          <w:b w:val="0"/>
          <w:sz w:val="28"/>
          <w:szCs w:val="28"/>
        </w:rPr>
        <w:t>.</w:t>
      </w:r>
      <w:r w:rsidR="00A45BCC">
        <w:rPr>
          <w:rFonts w:ascii="Times New Roman" w:hAnsi="Times New Roman" w:cs="Times New Roman"/>
          <w:sz w:val="28"/>
          <w:szCs w:val="28"/>
        </w:rPr>
        <w:t> </w:t>
      </w:r>
      <w:r w:rsidRPr="00A45BCC">
        <w:rPr>
          <w:rFonts w:ascii="Times New Roman" w:hAnsi="Times New Roman" w:cs="Times New Roman"/>
          <w:sz w:val="28"/>
          <w:szCs w:val="28"/>
        </w:rPr>
        <w:t xml:space="preserve">Особенности осуществления </w:t>
      </w:r>
    </w:p>
    <w:p w:rsidR="00A45BCC" w:rsidRDefault="00A45BCC" w:rsidP="00A45BC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4473A" w:rsidRPr="00A45BCC">
        <w:rPr>
          <w:rFonts w:ascii="Times New Roman" w:hAnsi="Times New Roman" w:cs="Times New Roman"/>
          <w:sz w:val="28"/>
          <w:szCs w:val="28"/>
        </w:rPr>
        <w:t>государственного конт</w:t>
      </w:r>
      <w:r>
        <w:rPr>
          <w:rFonts w:ascii="Times New Roman" w:hAnsi="Times New Roman" w:cs="Times New Roman"/>
          <w:sz w:val="28"/>
          <w:szCs w:val="28"/>
        </w:rPr>
        <w:t>роля (надзора) и муниципального</w:t>
      </w:r>
    </w:p>
    <w:p w:rsidR="00E4473A" w:rsidRPr="00FE34DE" w:rsidRDefault="00A45BCC" w:rsidP="00A45BC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E4473A" w:rsidRPr="00A45BCC">
        <w:rPr>
          <w:rFonts w:ascii="Times New Roman" w:hAnsi="Times New Roman" w:cs="Times New Roman"/>
          <w:sz w:val="28"/>
          <w:szCs w:val="28"/>
        </w:rPr>
        <w:t xml:space="preserve">контроля </w:t>
      </w:r>
      <w:r w:rsidR="006C5A10">
        <w:rPr>
          <w:rFonts w:ascii="Times New Roman" w:hAnsi="Times New Roman" w:cs="Times New Roman"/>
          <w:sz w:val="28"/>
          <w:szCs w:val="28"/>
        </w:rPr>
        <w:t>в</w:t>
      </w:r>
      <w:r w:rsidR="00E4473A" w:rsidRPr="00A45BCC">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p>
    <w:p w:rsidR="00A45BCC" w:rsidRDefault="00A45BCC" w:rsidP="004E08D8">
      <w:pPr>
        <w:pStyle w:val="ConsPlusNormal"/>
        <w:spacing w:line="480" w:lineRule="auto"/>
        <w:ind w:firstLine="539"/>
        <w:jc w:val="both"/>
        <w:rPr>
          <w:rFonts w:ascii="Times New Roman" w:hAnsi="Times New Roman" w:cs="Times New Roman"/>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A45BCC">
        <w:rPr>
          <w:rFonts w:ascii="Times New Roman" w:hAnsi="Times New Roman" w:cs="Times New Roman"/>
          <w:sz w:val="28"/>
          <w:szCs w:val="28"/>
        </w:rPr>
        <w:t> </w:t>
      </w:r>
      <w:r w:rsidRPr="00FE34DE">
        <w:rPr>
          <w:rFonts w:ascii="Times New Roman" w:hAnsi="Times New Roman" w:cs="Times New Roman"/>
          <w:sz w:val="28"/>
          <w:szCs w:val="28"/>
        </w:rPr>
        <w:t xml:space="preserve">Федеральный государственный контроль (надзор), региональный государственный контроль (надзор) и муниципальный контроль </w:t>
      </w:r>
      <w:r w:rsidR="006C5A10">
        <w:rPr>
          <w:rFonts w:ascii="Times New Roman" w:hAnsi="Times New Roman" w:cs="Times New Roman"/>
          <w:sz w:val="28"/>
          <w:szCs w:val="28"/>
        </w:rPr>
        <w:t>в Арктической зоне</w:t>
      </w:r>
      <w:r w:rsidR="00F44DED" w:rsidRPr="00FE34DE">
        <w:rPr>
          <w:rFonts w:ascii="Times New Roman" w:hAnsi="Times New Roman" w:cs="Times New Roman"/>
          <w:sz w:val="28"/>
          <w:szCs w:val="28"/>
        </w:rPr>
        <w:t xml:space="preserve"> </w:t>
      </w:r>
      <w:r w:rsidRPr="00FE34DE">
        <w:rPr>
          <w:rFonts w:ascii="Times New Roman" w:hAnsi="Times New Roman" w:cs="Times New Roman"/>
          <w:sz w:val="28"/>
          <w:szCs w:val="28"/>
        </w:rPr>
        <w:t xml:space="preserve">в отношении резидентов </w:t>
      </w:r>
      <w:r w:rsidR="00F44DED" w:rsidRPr="00FE34DE">
        <w:rPr>
          <w:rFonts w:ascii="Times New Roman" w:hAnsi="Times New Roman" w:cs="Times New Roman"/>
          <w:sz w:val="28"/>
          <w:szCs w:val="28"/>
        </w:rPr>
        <w:t xml:space="preserve">Арктической зоны </w:t>
      </w:r>
      <w:r w:rsidRPr="00FE34DE">
        <w:rPr>
          <w:rFonts w:ascii="Times New Roman" w:hAnsi="Times New Roman" w:cs="Times New Roman"/>
          <w:sz w:val="28"/>
          <w:szCs w:val="28"/>
        </w:rPr>
        <w:t xml:space="preserve">осуществляют соответственно уполномоченные федеральные органы исполнительной власти, органы исполнительной власти субъекта Российской Федерации и органы </w:t>
      </w:r>
      <w:r w:rsidR="002239F0">
        <w:rPr>
          <w:rFonts w:ascii="Times New Roman" w:hAnsi="Times New Roman" w:cs="Times New Roman"/>
          <w:sz w:val="28"/>
          <w:szCs w:val="28"/>
        </w:rPr>
        <w:t xml:space="preserve">местного самоуправления (далее – </w:t>
      </w:r>
      <w:r w:rsidRPr="00FE34DE">
        <w:rPr>
          <w:rFonts w:ascii="Times New Roman" w:hAnsi="Times New Roman" w:cs="Times New Roman"/>
          <w:sz w:val="28"/>
          <w:szCs w:val="28"/>
        </w:rPr>
        <w:t xml:space="preserve"> органы государственного контроля (надзора) и органы муниципального контроля) в соответствии с законодательством Российской Федерации.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A45BCC">
        <w:rPr>
          <w:rFonts w:ascii="Times New Roman" w:hAnsi="Times New Roman" w:cs="Times New Roman"/>
          <w:sz w:val="28"/>
          <w:szCs w:val="28"/>
        </w:rPr>
        <w:t> </w:t>
      </w:r>
      <w:r w:rsidRPr="00FE34DE">
        <w:rPr>
          <w:rFonts w:ascii="Times New Roman" w:hAnsi="Times New Roman" w:cs="Times New Roman"/>
          <w:sz w:val="28"/>
          <w:szCs w:val="28"/>
        </w:rPr>
        <w:t xml:space="preserve">К отношениям, связанным с осуществлением государственного контроля (надзора) </w:t>
      </w:r>
      <w:r w:rsidR="006C5A10">
        <w:rPr>
          <w:rFonts w:ascii="Times New Roman" w:hAnsi="Times New Roman" w:cs="Times New Roman"/>
          <w:sz w:val="28"/>
          <w:szCs w:val="28"/>
        </w:rPr>
        <w:t>в</w:t>
      </w:r>
      <w:r w:rsidRPr="00FE34DE">
        <w:rPr>
          <w:rFonts w:ascii="Times New Roman" w:hAnsi="Times New Roman" w:cs="Times New Roman"/>
          <w:sz w:val="28"/>
          <w:szCs w:val="28"/>
        </w:rPr>
        <w:t xml:space="preserve"> </w:t>
      </w:r>
      <w:r w:rsidR="006C5A10">
        <w:rPr>
          <w:rFonts w:ascii="Times New Roman" w:hAnsi="Times New Roman" w:cs="Times New Roman"/>
          <w:sz w:val="28"/>
          <w:szCs w:val="28"/>
        </w:rPr>
        <w:t>Арктической зоне</w:t>
      </w:r>
      <w:r w:rsidRPr="00FE34DE">
        <w:rPr>
          <w:rFonts w:ascii="Times New Roman" w:hAnsi="Times New Roman" w:cs="Times New Roman"/>
          <w:sz w:val="28"/>
          <w:szCs w:val="28"/>
        </w:rPr>
        <w:t xml:space="preserve">, организацией и проведением проверок резидентов </w:t>
      </w:r>
      <w:r w:rsidR="0019526E"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применяются положения Федерального </w:t>
      </w:r>
      <w:hyperlink r:id="rId13" w:history="1">
        <w:r w:rsidRPr="00FE34DE">
          <w:rPr>
            <w:rFonts w:ascii="Times New Roman" w:hAnsi="Times New Roman" w:cs="Times New Roman"/>
            <w:sz w:val="28"/>
            <w:szCs w:val="28"/>
          </w:rPr>
          <w:t>закона</w:t>
        </w:r>
      </w:hyperlink>
      <w:r w:rsidRPr="00FE34DE">
        <w:rPr>
          <w:rFonts w:ascii="Times New Roman" w:hAnsi="Times New Roman" w:cs="Times New Roman"/>
          <w:sz w:val="28"/>
          <w:szCs w:val="28"/>
        </w:rPr>
        <w:t xml:space="preserve"> от 26 декабря 2008 года </w:t>
      </w:r>
      <w:r w:rsidR="00E7572B" w:rsidRPr="00FE34DE">
        <w:rPr>
          <w:rFonts w:ascii="Times New Roman" w:hAnsi="Times New Roman" w:cs="Times New Roman"/>
          <w:sz w:val="28"/>
          <w:szCs w:val="28"/>
        </w:rPr>
        <w:t>№</w:t>
      </w:r>
      <w:r w:rsidRPr="00FE34DE">
        <w:rPr>
          <w:rFonts w:ascii="Times New Roman" w:hAnsi="Times New Roman" w:cs="Times New Roman"/>
          <w:sz w:val="28"/>
          <w:szCs w:val="28"/>
        </w:rPr>
        <w:t xml:space="preserve"> 294-ФЗ </w:t>
      </w:r>
      <w:r w:rsidR="002239F0" w:rsidRPr="002239F0">
        <w:rPr>
          <w:rFonts w:ascii="Times New Roman" w:hAnsi="Times New Roman" w:cs="Times New Roman"/>
          <w:sz w:val="28"/>
          <w:szCs w:val="28"/>
        </w:rPr>
        <w:t>"</w:t>
      </w:r>
      <w:r w:rsidRPr="00FE34D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39F0" w:rsidRPr="002239F0">
        <w:rPr>
          <w:rFonts w:ascii="Times New Roman" w:hAnsi="Times New Roman" w:cs="Times New Roman"/>
          <w:sz w:val="28"/>
          <w:szCs w:val="28"/>
        </w:rPr>
        <w:t>"</w:t>
      </w:r>
      <w:r w:rsidRPr="00FE34DE">
        <w:rPr>
          <w:rFonts w:ascii="Times New Roman" w:hAnsi="Times New Roman" w:cs="Times New Roman"/>
          <w:sz w:val="28"/>
          <w:szCs w:val="28"/>
        </w:rPr>
        <w:t xml:space="preserve"> с учетом особенностей организации и проведения проверок, установленных настоящей статьей.</w:t>
      </w:r>
    </w:p>
    <w:p w:rsidR="00E4473A" w:rsidRPr="00A45BCC"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sidR="00A45BCC">
        <w:rPr>
          <w:rFonts w:ascii="Times New Roman" w:hAnsi="Times New Roman" w:cs="Times New Roman"/>
          <w:sz w:val="28"/>
          <w:szCs w:val="28"/>
        </w:rPr>
        <w:t> </w:t>
      </w:r>
      <w:r w:rsidRPr="00FE34DE">
        <w:rPr>
          <w:rFonts w:ascii="Times New Roman" w:hAnsi="Times New Roman" w:cs="Times New Roman"/>
          <w:sz w:val="28"/>
          <w:szCs w:val="28"/>
        </w:rPr>
        <w:t xml:space="preserve">Плановые проверки по отдельным видам государственного контроля (надзора) и муниципального контроля проводятся органами государственного контроля (надзора) и органами муниципального контроля в виде совместных плановых проверок. </w:t>
      </w:r>
      <w:hyperlink r:id="rId14" w:history="1">
        <w:r w:rsidRPr="00FE34DE">
          <w:rPr>
            <w:rFonts w:ascii="Times New Roman" w:hAnsi="Times New Roman" w:cs="Times New Roman"/>
            <w:sz w:val="28"/>
            <w:szCs w:val="28"/>
          </w:rPr>
          <w:t>Порядок</w:t>
        </w:r>
      </w:hyperlink>
      <w:r w:rsidRPr="00FE34DE">
        <w:rPr>
          <w:rFonts w:ascii="Times New Roman" w:hAnsi="Times New Roman" w:cs="Times New Roman"/>
          <w:sz w:val="28"/>
          <w:szCs w:val="28"/>
        </w:rPr>
        <w:t xml:space="preserve"> проведения совместных плановых проверок, а также виды государственного контроля (надзора), муниципального контроля, на которые такой порядок не распространяется, устанавливает Правительство Российской Федерации. Ежегодные планы проведения плановых проверок подлежат согласованию с уполномоченным федеральным органом.</w:t>
      </w:r>
      <w:r w:rsidR="00FC7F02" w:rsidRPr="00FE34DE">
        <w:rPr>
          <w:rFonts w:ascii="Times New Roman" w:hAnsi="Times New Roman" w:cs="Times New Roman"/>
          <w:sz w:val="28"/>
          <w:szCs w:val="28"/>
        </w:rPr>
        <w:t xml:space="preserve"> </w:t>
      </w:r>
      <w:r w:rsidR="00FC7F02" w:rsidRPr="00A45BCC">
        <w:rPr>
          <w:rFonts w:ascii="Times New Roman" w:hAnsi="Times New Roman" w:cs="Times New Roman"/>
          <w:sz w:val="28"/>
          <w:szCs w:val="28"/>
        </w:rPr>
        <w:t>Представитель уполномоченного федерального органа и (или)</w:t>
      </w:r>
      <w:r w:rsidR="00153725">
        <w:rPr>
          <w:rFonts w:ascii="Times New Roman" w:hAnsi="Times New Roman" w:cs="Times New Roman"/>
          <w:sz w:val="28"/>
          <w:szCs w:val="28"/>
        </w:rPr>
        <w:t xml:space="preserve"> представитель</w:t>
      </w:r>
      <w:r w:rsidR="00FC7F02" w:rsidRPr="00A45BCC">
        <w:rPr>
          <w:rFonts w:ascii="Times New Roman" w:hAnsi="Times New Roman" w:cs="Times New Roman"/>
          <w:sz w:val="28"/>
          <w:szCs w:val="28"/>
        </w:rPr>
        <w:t xml:space="preserve"> управляющей компании вправе присутствовать при проведении плановых проверок.</w:t>
      </w:r>
    </w:p>
    <w:p w:rsidR="00E4473A" w:rsidRPr="00A45BCC"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sidR="00A45BCC">
        <w:rPr>
          <w:rFonts w:ascii="Times New Roman" w:hAnsi="Times New Roman" w:cs="Times New Roman"/>
          <w:sz w:val="28"/>
          <w:szCs w:val="28"/>
        </w:rPr>
        <w:t> </w:t>
      </w:r>
      <w:r w:rsidRPr="00FE34DE">
        <w:rPr>
          <w:rFonts w:ascii="Times New Roman" w:hAnsi="Times New Roman" w:cs="Times New Roman"/>
          <w:sz w:val="28"/>
          <w:szCs w:val="28"/>
        </w:rPr>
        <w:t xml:space="preserve">Срок проведения плановой проверки составляет не более чем пятнадцать рабочих дней с даты начала ее проведения. В отношении одного резидента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микропредприятия в год. 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органов государственного контроля (надзора) и органов муниципального контроля, проводящих проверку, срок проведения проверки продлевается, </w:t>
      </w:r>
      <w:r w:rsidR="00FC7F02" w:rsidRPr="00A45BCC">
        <w:rPr>
          <w:rFonts w:ascii="Times New Roman" w:hAnsi="Times New Roman" w:cs="Times New Roman"/>
          <w:sz w:val="28"/>
          <w:szCs w:val="28"/>
        </w:rPr>
        <w:t>но не более чем на тридцать часов в отношении малых предприятий, не более чем на десять часов в отношении микроп</w:t>
      </w:r>
      <w:r w:rsidR="009E6096">
        <w:rPr>
          <w:rFonts w:ascii="Times New Roman" w:hAnsi="Times New Roman" w:cs="Times New Roman"/>
          <w:sz w:val="28"/>
          <w:szCs w:val="28"/>
        </w:rPr>
        <w:t>ре</w:t>
      </w:r>
      <w:r w:rsidR="00FC7F02" w:rsidRPr="00A45BCC">
        <w:rPr>
          <w:rFonts w:ascii="Times New Roman" w:hAnsi="Times New Roman" w:cs="Times New Roman"/>
          <w:sz w:val="28"/>
          <w:szCs w:val="28"/>
        </w:rPr>
        <w:t>дприятий и не более чем на пятнадцать рабочих дней в отношении других резидентов Арктической зоны. Указанные положения не применяются в случаях, если для видов государственного контроля (надзора), муниципальног</w:t>
      </w:r>
      <w:r w:rsidR="007743A2" w:rsidRPr="00A45BCC">
        <w:rPr>
          <w:rFonts w:ascii="Times New Roman" w:hAnsi="Times New Roman" w:cs="Times New Roman"/>
          <w:sz w:val="28"/>
          <w:szCs w:val="28"/>
        </w:rPr>
        <w:t>о контроля, указанных в части 3</w:t>
      </w:r>
      <w:r w:rsidR="007743A2" w:rsidRPr="00A45BCC">
        <w:rPr>
          <w:rFonts w:ascii="Times New Roman" w:hAnsi="Times New Roman" w:cs="Times New Roman"/>
          <w:sz w:val="28"/>
          <w:szCs w:val="28"/>
          <w:vertAlign w:val="superscript"/>
        </w:rPr>
        <w:t>1</w:t>
      </w:r>
      <w:r w:rsidR="00FC7F02" w:rsidRPr="00A45BCC">
        <w:rPr>
          <w:rFonts w:ascii="Times New Roman" w:hAnsi="Times New Roman" w:cs="Times New Roman"/>
          <w:sz w:val="28"/>
          <w:szCs w:val="28"/>
        </w:rPr>
        <w:t xml:space="preserve"> статьи 1 Федерального закона от 26 декабря 2008 года № 294-ФЗ </w:t>
      </w:r>
      <w:r w:rsidR="00184F39" w:rsidRPr="00184F39">
        <w:rPr>
          <w:rFonts w:ascii="Times New Roman" w:hAnsi="Times New Roman" w:cs="Times New Roman"/>
          <w:sz w:val="28"/>
          <w:szCs w:val="28"/>
        </w:rPr>
        <w:t>"</w:t>
      </w:r>
      <w:r w:rsidR="00FC7F02" w:rsidRPr="00A45BC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84F39" w:rsidRPr="00184F39">
        <w:rPr>
          <w:rFonts w:ascii="Times New Roman" w:hAnsi="Times New Roman" w:cs="Times New Roman"/>
          <w:sz w:val="28"/>
          <w:szCs w:val="28"/>
        </w:rPr>
        <w:t>"</w:t>
      </w:r>
      <w:r w:rsidR="00FC7F02" w:rsidRPr="00A45BCC">
        <w:rPr>
          <w:rFonts w:ascii="Times New Roman" w:hAnsi="Times New Roman" w:cs="Times New Roman"/>
          <w:sz w:val="28"/>
          <w:szCs w:val="28"/>
        </w:rPr>
        <w:t>, федеральными законами установлены специальные сроки проведения плановых проверок</w:t>
      </w:r>
      <w:r w:rsidR="0019526E" w:rsidRPr="00A45BCC">
        <w:rPr>
          <w:rFonts w:ascii="Times New Roman" w:hAnsi="Times New Roman" w:cs="Times New Roman"/>
          <w:sz w:val="28"/>
          <w:szCs w:val="28"/>
        </w:rPr>
        <w:t>.</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5. При выявлении в ходе плановой проверки нарушений резидентом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должностные лица органов государственного контроля (надзора) и органов муниципального контроля выдают резиденту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предписание об устранении нарушений. Копия предписания об устранении нарушений не позднее чем в течение трех дней с даты составления акта о результатах проведения плановой проверки вручается резиденту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или его представителю под расписку либо передается иным способом, свидетельствующим о дате получения такого предписания резидентом </w:t>
      </w:r>
      <w:r w:rsidR="00E65934"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или его представителем. Если указанными способами предписание об устранении нарушений не представляется возможным вручить резиденту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или его представителю, оно отправляется по почте заказным письмом и считается полученным по истечении шести дней с даты его отправки.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6. Органы государственного контроля (надзора) и органы муниципального контроля вправе проводить внеплановую проверку резидента </w:t>
      </w:r>
      <w:r w:rsidR="00FC7F02"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по истечении двух месяцев с даты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 даты вынесения такого предписания.</w:t>
      </w:r>
    </w:p>
    <w:p w:rsidR="00E4473A" w:rsidRPr="00FE34DE" w:rsidRDefault="00110D0E"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sidR="00E4473A" w:rsidRPr="00FE34DE">
        <w:rPr>
          <w:rFonts w:ascii="Times New Roman" w:hAnsi="Times New Roman" w:cs="Times New Roman"/>
          <w:sz w:val="28"/>
          <w:szCs w:val="28"/>
        </w:rPr>
        <w:t xml:space="preserve">. </w:t>
      </w:r>
      <w:hyperlink r:id="rId15" w:history="1">
        <w:r w:rsidR="00E4473A" w:rsidRPr="00FE34DE">
          <w:rPr>
            <w:rFonts w:ascii="Times New Roman" w:hAnsi="Times New Roman" w:cs="Times New Roman"/>
            <w:sz w:val="28"/>
            <w:szCs w:val="28"/>
          </w:rPr>
          <w:t>Порядок</w:t>
        </w:r>
      </w:hyperlink>
      <w:r w:rsidR="00E4473A" w:rsidRPr="00FE34DE">
        <w:rPr>
          <w:rFonts w:ascii="Times New Roman" w:hAnsi="Times New Roman" w:cs="Times New Roman"/>
          <w:sz w:val="28"/>
          <w:szCs w:val="28"/>
        </w:rPr>
        <w:t xml:space="preserve"> согласования внеплановых проверок, а также заявленных органами государственного контроля (надзора) и органами муниципального контроля оснований для их проведения устанавливается уполномоченным федеральным органом.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контроля за обеспечением защиты государственной тайны.</w:t>
      </w:r>
    </w:p>
    <w:p w:rsidR="00E4473A" w:rsidRPr="00FE34DE" w:rsidRDefault="00110D0E"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w:t>
      </w:r>
      <w:r w:rsidR="00E4473A" w:rsidRPr="00FE34DE">
        <w:rPr>
          <w:rFonts w:ascii="Times New Roman" w:hAnsi="Times New Roman" w:cs="Times New Roman"/>
          <w:sz w:val="28"/>
          <w:szCs w:val="28"/>
        </w:rPr>
        <w:t xml:space="preserve">. Резидент </w:t>
      </w:r>
      <w:r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при проведении органами государственного контроля (надзора) и органами муниципального контроля проверок имеет право:</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присутствовать при проведении мероприятий по контролю, давать объяснения по вопросам, относящимся к предмету проверки;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получать информацию, предоставление которой предусмотрено нормативными правовыми актами Российской Федерации;</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B44069" w:rsidRDefault="00B44069" w:rsidP="00A45BCC">
      <w:pPr>
        <w:pStyle w:val="ConsPlusTitle"/>
        <w:ind w:left="2268" w:hanging="1701"/>
        <w:jc w:val="both"/>
        <w:outlineLvl w:val="1"/>
        <w:rPr>
          <w:rFonts w:ascii="Times New Roman" w:hAnsi="Times New Roman" w:cs="Times New Roman"/>
          <w:b w:val="0"/>
          <w:sz w:val="28"/>
          <w:szCs w:val="28"/>
        </w:rPr>
      </w:pPr>
    </w:p>
    <w:p w:rsidR="008A11D8" w:rsidRPr="00A45BCC" w:rsidRDefault="00DA6DFB" w:rsidP="00A45BCC">
      <w:pPr>
        <w:pStyle w:val="ConsPlusTitle"/>
        <w:ind w:left="2268" w:hanging="1701"/>
        <w:jc w:val="both"/>
        <w:outlineLvl w:val="1"/>
        <w:rPr>
          <w:rFonts w:ascii="Times New Roman" w:hAnsi="Times New Roman" w:cs="Times New Roman"/>
          <w:sz w:val="28"/>
          <w:szCs w:val="28"/>
        </w:rPr>
      </w:pPr>
      <w:r w:rsidRPr="00A45BCC">
        <w:rPr>
          <w:rFonts w:ascii="Times New Roman" w:hAnsi="Times New Roman" w:cs="Times New Roman"/>
          <w:b w:val="0"/>
          <w:sz w:val="28"/>
          <w:szCs w:val="28"/>
        </w:rPr>
        <w:t>Статья 14</w:t>
      </w:r>
      <w:r w:rsidR="008A11D8" w:rsidRPr="00A45BCC">
        <w:rPr>
          <w:rFonts w:ascii="Times New Roman" w:hAnsi="Times New Roman" w:cs="Times New Roman"/>
          <w:b w:val="0"/>
          <w:sz w:val="28"/>
          <w:szCs w:val="28"/>
        </w:rPr>
        <w:t xml:space="preserve">. </w:t>
      </w:r>
      <w:r w:rsidR="00A45BCC">
        <w:rPr>
          <w:rFonts w:ascii="Times New Roman" w:hAnsi="Times New Roman" w:cs="Times New Roman"/>
          <w:b w:val="0"/>
          <w:sz w:val="28"/>
          <w:szCs w:val="28"/>
        </w:rPr>
        <w:t xml:space="preserve">    </w:t>
      </w:r>
      <w:r w:rsidR="008A11D8" w:rsidRPr="00A45BCC">
        <w:rPr>
          <w:rFonts w:ascii="Times New Roman" w:hAnsi="Times New Roman" w:cs="Times New Roman"/>
          <w:sz w:val="28"/>
          <w:szCs w:val="28"/>
        </w:rPr>
        <w:t xml:space="preserve">Особенности осуществления трудовой деятельности лиц, работающих у резидентов Арктической зоны </w:t>
      </w:r>
    </w:p>
    <w:p w:rsidR="008A11D8" w:rsidRPr="00FE34DE" w:rsidRDefault="008A11D8" w:rsidP="004E08D8">
      <w:pPr>
        <w:autoSpaceDE w:val="0"/>
        <w:autoSpaceDN w:val="0"/>
        <w:adjustRightInd w:val="0"/>
        <w:spacing w:after="0"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Особенности трудовой деятельности лиц, работающих у резидентов Арктической зоны, устанавливаются Трудовым </w:t>
      </w:r>
      <w:hyperlink r:id="rId16" w:history="1">
        <w:r w:rsidRPr="00FE34DE">
          <w:rPr>
            <w:rFonts w:ascii="Times New Roman" w:hAnsi="Times New Roman" w:cs="Times New Roman"/>
            <w:sz w:val="28"/>
            <w:szCs w:val="28"/>
          </w:rPr>
          <w:t>кодексом</w:t>
        </w:r>
      </w:hyperlink>
      <w:r w:rsidRPr="00FE34DE">
        <w:rPr>
          <w:rFonts w:ascii="Times New Roman" w:hAnsi="Times New Roman" w:cs="Times New Roman"/>
          <w:sz w:val="28"/>
          <w:szCs w:val="28"/>
        </w:rPr>
        <w:t xml:space="preserve"> Российской Федерации.</w:t>
      </w:r>
    </w:p>
    <w:p w:rsidR="00E4473A" w:rsidRPr="00A45BCC" w:rsidRDefault="00FE0BB9" w:rsidP="00FE0BB9">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 xml:space="preserve"> </w:t>
      </w:r>
      <w:r w:rsidR="00E4473A" w:rsidRPr="00A45BCC">
        <w:rPr>
          <w:rFonts w:ascii="Times New Roman" w:hAnsi="Times New Roman" w:cs="Times New Roman"/>
          <w:b w:val="0"/>
          <w:sz w:val="28"/>
          <w:szCs w:val="28"/>
        </w:rPr>
        <w:t>Статья</w:t>
      </w:r>
      <w:r w:rsidR="00A45BCC">
        <w:rPr>
          <w:rFonts w:ascii="Times New Roman" w:hAnsi="Times New Roman" w:cs="Times New Roman"/>
          <w:b w:val="0"/>
          <w:sz w:val="28"/>
          <w:szCs w:val="28"/>
        </w:rPr>
        <w:t> </w:t>
      </w:r>
      <w:r w:rsidR="00E4473A" w:rsidRPr="00A45BCC">
        <w:rPr>
          <w:rFonts w:ascii="Times New Roman" w:hAnsi="Times New Roman" w:cs="Times New Roman"/>
          <w:b w:val="0"/>
          <w:sz w:val="28"/>
          <w:szCs w:val="28"/>
        </w:rPr>
        <w:t>1</w:t>
      </w:r>
      <w:r w:rsidR="00DA6DFB" w:rsidRPr="00A45BCC">
        <w:rPr>
          <w:rFonts w:ascii="Times New Roman" w:hAnsi="Times New Roman" w:cs="Times New Roman"/>
          <w:b w:val="0"/>
          <w:sz w:val="28"/>
          <w:szCs w:val="28"/>
        </w:rPr>
        <w:t>5</w:t>
      </w:r>
      <w:r w:rsidR="00E4473A" w:rsidRPr="00A45BCC">
        <w:rPr>
          <w:rFonts w:ascii="Times New Roman" w:hAnsi="Times New Roman" w:cs="Times New Roman"/>
          <w:b w:val="0"/>
          <w:sz w:val="28"/>
          <w:szCs w:val="28"/>
        </w:rPr>
        <w:t xml:space="preserve">. </w:t>
      </w:r>
      <w:r w:rsidR="00E4473A" w:rsidRPr="00A45BCC">
        <w:rPr>
          <w:rFonts w:ascii="Times New Roman" w:hAnsi="Times New Roman" w:cs="Times New Roman"/>
          <w:sz w:val="28"/>
          <w:szCs w:val="28"/>
        </w:rPr>
        <w:t xml:space="preserve">Особенности въезда иностранных граждан </w:t>
      </w:r>
      <w:r w:rsidR="006C5A10">
        <w:rPr>
          <w:rFonts w:ascii="Times New Roman" w:hAnsi="Times New Roman" w:cs="Times New Roman"/>
          <w:sz w:val="28"/>
          <w:szCs w:val="28"/>
        </w:rPr>
        <w:t>в</w:t>
      </w:r>
      <w:r w:rsidR="00E4473A" w:rsidRPr="00A45BCC">
        <w:rPr>
          <w:rFonts w:ascii="Times New Roman" w:hAnsi="Times New Roman" w:cs="Times New Roman"/>
          <w:sz w:val="28"/>
          <w:szCs w:val="28"/>
        </w:rPr>
        <w:t xml:space="preserve"> </w:t>
      </w:r>
      <w:r w:rsidR="006C5A10">
        <w:rPr>
          <w:rFonts w:ascii="Times New Roman" w:hAnsi="Times New Roman" w:cs="Times New Roman"/>
          <w:sz w:val="28"/>
          <w:szCs w:val="28"/>
        </w:rPr>
        <w:t>Арктическую</w:t>
      </w:r>
      <w:r w:rsidR="00FF727B">
        <w:rPr>
          <w:rFonts w:ascii="Times New Roman" w:hAnsi="Times New Roman" w:cs="Times New Roman"/>
          <w:sz w:val="28"/>
          <w:szCs w:val="28"/>
        </w:rPr>
        <w:t xml:space="preserve"> зону</w:t>
      </w:r>
      <w:r w:rsidR="00E4473A" w:rsidRPr="00A45BCC">
        <w:rPr>
          <w:rFonts w:ascii="Times New Roman" w:hAnsi="Times New Roman" w:cs="Times New Roman"/>
          <w:sz w:val="28"/>
          <w:szCs w:val="28"/>
        </w:rPr>
        <w:t>, их выезда с такой территории и пребывания на такой территории</w:t>
      </w:r>
    </w:p>
    <w:p w:rsidR="00FE0BB9" w:rsidRDefault="00FE0BB9" w:rsidP="004E08D8">
      <w:pPr>
        <w:pStyle w:val="ConsPlusNormal"/>
        <w:spacing w:line="480" w:lineRule="auto"/>
        <w:ind w:firstLine="539"/>
        <w:jc w:val="both"/>
        <w:rPr>
          <w:rFonts w:ascii="Times New Roman" w:hAnsi="Times New Roman" w:cs="Times New Roman"/>
          <w:sz w:val="28"/>
          <w:szCs w:val="28"/>
        </w:rPr>
      </w:pPr>
    </w:p>
    <w:p w:rsidR="00E4473A" w:rsidRPr="00FE34DE"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Особенности въезда иностранных граждан в Российскую Федерацию и выезда иностранных граждан из Российской Федерации через пункты пропуска через Государственную границу Российской Федерации, расположенные </w:t>
      </w:r>
      <w:r w:rsidR="00FF727B">
        <w:rPr>
          <w:rFonts w:ascii="Times New Roman" w:hAnsi="Times New Roman" w:cs="Times New Roman"/>
          <w:sz w:val="28"/>
          <w:szCs w:val="28"/>
        </w:rPr>
        <w:t>в</w:t>
      </w:r>
      <w:r w:rsidRPr="00FE34DE">
        <w:rPr>
          <w:rFonts w:ascii="Times New Roman" w:hAnsi="Times New Roman" w:cs="Times New Roman"/>
          <w:sz w:val="28"/>
          <w:szCs w:val="28"/>
        </w:rPr>
        <w:t xml:space="preserve"> </w:t>
      </w:r>
      <w:r w:rsidR="00FF727B">
        <w:rPr>
          <w:rFonts w:ascii="Times New Roman" w:hAnsi="Times New Roman" w:cs="Times New Roman"/>
          <w:sz w:val="28"/>
          <w:szCs w:val="28"/>
        </w:rPr>
        <w:t>Арктической зоне</w:t>
      </w:r>
      <w:r w:rsidR="00184F39">
        <w:rPr>
          <w:rFonts w:ascii="Times New Roman" w:hAnsi="Times New Roman" w:cs="Times New Roman"/>
          <w:sz w:val="28"/>
          <w:szCs w:val="28"/>
        </w:rPr>
        <w:t xml:space="preserve"> (далее – </w:t>
      </w:r>
      <w:r w:rsidRPr="00FE34DE">
        <w:rPr>
          <w:rFonts w:ascii="Times New Roman" w:hAnsi="Times New Roman" w:cs="Times New Roman"/>
          <w:sz w:val="28"/>
          <w:szCs w:val="28"/>
        </w:rPr>
        <w:t xml:space="preserve">пункты пропуска </w:t>
      </w:r>
      <w:r w:rsidR="00110D0E"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устанавливаются Федеральным </w:t>
      </w:r>
      <w:hyperlink r:id="rId17" w:history="1">
        <w:r w:rsidRPr="00FE34DE">
          <w:rPr>
            <w:rFonts w:ascii="Times New Roman" w:hAnsi="Times New Roman" w:cs="Times New Roman"/>
            <w:sz w:val="28"/>
            <w:szCs w:val="28"/>
          </w:rPr>
          <w:t>законом</w:t>
        </w:r>
      </w:hyperlink>
      <w:r w:rsidRPr="00FE34DE">
        <w:rPr>
          <w:rFonts w:ascii="Times New Roman" w:hAnsi="Times New Roman" w:cs="Times New Roman"/>
          <w:sz w:val="28"/>
          <w:szCs w:val="28"/>
        </w:rPr>
        <w:t xml:space="preserve"> от 15 августа 1996 года </w:t>
      </w:r>
      <w:r w:rsidR="004E3275" w:rsidRPr="00FE34DE">
        <w:rPr>
          <w:rFonts w:ascii="Times New Roman" w:hAnsi="Times New Roman" w:cs="Times New Roman"/>
          <w:sz w:val="28"/>
          <w:szCs w:val="28"/>
        </w:rPr>
        <w:t>№</w:t>
      </w:r>
      <w:r w:rsidR="00232024">
        <w:rPr>
          <w:rFonts w:ascii="Times New Roman" w:hAnsi="Times New Roman" w:cs="Times New Roman"/>
          <w:sz w:val="28"/>
          <w:szCs w:val="28"/>
        </w:rPr>
        <w:t> </w:t>
      </w:r>
      <w:r w:rsidRPr="00FE34DE">
        <w:rPr>
          <w:rFonts w:ascii="Times New Roman" w:hAnsi="Times New Roman" w:cs="Times New Roman"/>
          <w:sz w:val="28"/>
          <w:szCs w:val="28"/>
        </w:rPr>
        <w:t xml:space="preserve">114-ФЗ </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О порядке выезда из Российской Федерации и въезда в Российскую Федерацию</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 xml:space="preserve">. Особенности пребывания в Российской Федерации иностранных граждан, въехавших через пункты пропуска </w:t>
      </w:r>
      <w:r w:rsidR="00110D0E"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устанавливаются Федеральным </w:t>
      </w:r>
      <w:hyperlink r:id="rId18" w:history="1">
        <w:r w:rsidRPr="00FE34DE">
          <w:rPr>
            <w:rFonts w:ascii="Times New Roman" w:hAnsi="Times New Roman" w:cs="Times New Roman"/>
            <w:sz w:val="28"/>
            <w:szCs w:val="28"/>
          </w:rPr>
          <w:t>законом</w:t>
        </w:r>
      </w:hyperlink>
      <w:r w:rsidRPr="00FE34DE">
        <w:rPr>
          <w:rFonts w:ascii="Times New Roman" w:hAnsi="Times New Roman" w:cs="Times New Roman"/>
          <w:sz w:val="28"/>
          <w:szCs w:val="28"/>
        </w:rPr>
        <w:t xml:space="preserve"> от 25 июля 2002 года </w:t>
      </w:r>
      <w:r w:rsidR="004E3275" w:rsidRPr="00FE34DE">
        <w:rPr>
          <w:rFonts w:ascii="Times New Roman" w:hAnsi="Times New Roman" w:cs="Times New Roman"/>
          <w:sz w:val="28"/>
          <w:szCs w:val="28"/>
        </w:rPr>
        <w:t>№</w:t>
      </w:r>
      <w:r w:rsidRPr="00FE34DE">
        <w:rPr>
          <w:rFonts w:ascii="Times New Roman" w:hAnsi="Times New Roman" w:cs="Times New Roman"/>
          <w:sz w:val="28"/>
          <w:szCs w:val="28"/>
        </w:rPr>
        <w:t xml:space="preserve"> 115-ФЗ </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О правовом положении иностранных граждан в Российской Федерации</w:t>
      </w:r>
      <w:r w:rsidR="00184F39" w:rsidRPr="00184F39">
        <w:rPr>
          <w:rFonts w:ascii="Times New Roman" w:hAnsi="Times New Roman" w:cs="Times New Roman"/>
          <w:sz w:val="28"/>
          <w:szCs w:val="28"/>
        </w:rPr>
        <w:t>"</w:t>
      </w:r>
      <w:r w:rsidRPr="00FE34DE">
        <w:rPr>
          <w:rFonts w:ascii="Times New Roman" w:hAnsi="Times New Roman" w:cs="Times New Roman"/>
          <w:sz w:val="28"/>
          <w:szCs w:val="28"/>
        </w:rPr>
        <w:t>.</w:t>
      </w:r>
    </w:p>
    <w:p w:rsidR="001C254C" w:rsidRDefault="001C254C" w:rsidP="00FE0BB9">
      <w:pPr>
        <w:pStyle w:val="ConsPlusTitle"/>
        <w:ind w:left="2268" w:hanging="1701"/>
        <w:jc w:val="both"/>
        <w:outlineLvl w:val="1"/>
        <w:rPr>
          <w:rFonts w:ascii="Times New Roman" w:hAnsi="Times New Roman" w:cs="Times New Roman"/>
          <w:b w:val="0"/>
          <w:sz w:val="28"/>
          <w:szCs w:val="28"/>
        </w:rPr>
      </w:pPr>
    </w:p>
    <w:p w:rsidR="00E4473A" w:rsidRPr="00FE0BB9" w:rsidRDefault="00110D0E" w:rsidP="00FE0BB9">
      <w:pPr>
        <w:pStyle w:val="ConsPlusTitle"/>
        <w:ind w:left="2268" w:hanging="1701"/>
        <w:jc w:val="both"/>
        <w:outlineLvl w:val="1"/>
        <w:rPr>
          <w:rFonts w:ascii="Times New Roman" w:hAnsi="Times New Roman" w:cs="Times New Roman"/>
          <w:sz w:val="28"/>
          <w:szCs w:val="28"/>
        </w:rPr>
      </w:pPr>
      <w:r w:rsidRPr="00FE0BB9">
        <w:rPr>
          <w:rFonts w:ascii="Times New Roman" w:hAnsi="Times New Roman" w:cs="Times New Roman"/>
          <w:b w:val="0"/>
          <w:sz w:val="28"/>
          <w:szCs w:val="28"/>
        </w:rPr>
        <w:t>Статья 1</w:t>
      </w:r>
      <w:r w:rsidR="00DA6DFB" w:rsidRPr="00FE0BB9">
        <w:rPr>
          <w:rFonts w:ascii="Times New Roman" w:hAnsi="Times New Roman" w:cs="Times New Roman"/>
          <w:b w:val="0"/>
          <w:sz w:val="28"/>
          <w:szCs w:val="28"/>
        </w:rPr>
        <w:t>6</w:t>
      </w:r>
      <w:r w:rsidR="00E4473A" w:rsidRPr="00FE0BB9">
        <w:rPr>
          <w:rFonts w:ascii="Times New Roman" w:hAnsi="Times New Roman" w:cs="Times New Roman"/>
          <w:b w:val="0"/>
          <w:sz w:val="28"/>
          <w:szCs w:val="28"/>
        </w:rPr>
        <w:t xml:space="preserve">. </w:t>
      </w:r>
      <w:r w:rsidR="00FE0BB9">
        <w:rPr>
          <w:rFonts w:ascii="Times New Roman" w:hAnsi="Times New Roman" w:cs="Times New Roman"/>
          <w:b w:val="0"/>
          <w:sz w:val="28"/>
          <w:szCs w:val="28"/>
        </w:rPr>
        <w:t xml:space="preserve">      </w:t>
      </w:r>
      <w:r w:rsidR="00E4473A" w:rsidRPr="00FE0BB9">
        <w:rPr>
          <w:rFonts w:ascii="Times New Roman" w:hAnsi="Times New Roman" w:cs="Times New Roman"/>
          <w:sz w:val="28"/>
          <w:szCs w:val="28"/>
        </w:rPr>
        <w:t xml:space="preserve">Предоставление резидентам </w:t>
      </w:r>
      <w:r w:rsidR="0019526E" w:rsidRPr="00FE0BB9">
        <w:rPr>
          <w:rFonts w:ascii="Times New Roman" w:hAnsi="Times New Roman" w:cs="Times New Roman"/>
          <w:sz w:val="28"/>
          <w:szCs w:val="28"/>
        </w:rPr>
        <w:t>Арктической зоны</w:t>
      </w:r>
      <w:r w:rsidR="0019526E" w:rsidRPr="00FE0BB9" w:rsidDel="0019526E">
        <w:rPr>
          <w:rFonts w:ascii="Times New Roman" w:hAnsi="Times New Roman" w:cs="Times New Roman"/>
          <w:sz w:val="28"/>
          <w:szCs w:val="28"/>
        </w:rPr>
        <w:t xml:space="preserve"> </w:t>
      </w:r>
      <w:r w:rsidR="00E4473A" w:rsidRPr="00FE0BB9">
        <w:rPr>
          <w:rFonts w:ascii="Times New Roman" w:hAnsi="Times New Roman" w:cs="Times New Roman"/>
          <w:sz w:val="28"/>
          <w:szCs w:val="28"/>
        </w:rPr>
        <w:t>льгот по налогам</w:t>
      </w:r>
    </w:p>
    <w:p w:rsidR="00FE0BB9" w:rsidRDefault="00FE0BB9" w:rsidP="004E08D8">
      <w:pPr>
        <w:pStyle w:val="ConsPlusNormal"/>
        <w:spacing w:line="480" w:lineRule="auto"/>
        <w:ind w:firstLine="540"/>
        <w:jc w:val="both"/>
        <w:rPr>
          <w:sz w:val="28"/>
          <w:szCs w:val="28"/>
        </w:rPr>
      </w:pPr>
    </w:p>
    <w:p w:rsidR="00E4473A" w:rsidRPr="00FE34DE" w:rsidRDefault="00CF4DA7" w:rsidP="004E08D8">
      <w:pPr>
        <w:pStyle w:val="ConsPlusNormal"/>
        <w:spacing w:line="480" w:lineRule="auto"/>
        <w:ind w:firstLine="540"/>
        <w:jc w:val="both"/>
        <w:rPr>
          <w:rFonts w:ascii="Times New Roman" w:hAnsi="Times New Roman" w:cs="Times New Roman"/>
          <w:sz w:val="28"/>
          <w:szCs w:val="28"/>
        </w:rPr>
      </w:pPr>
      <w:hyperlink r:id="rId19" w:history="1">
        <w:r w:rsidR="00E4473A" w:rsidRPr="00FE34DE">
          <w:rPr>
            <w:rFonts w:ascii="Times New Roman" w:hAnsi="Times New Roman" w:cs="Times New Roman"/>
            <w:sz w:val="28"/>
            <w:szCs w:val="28"/>
          </w:rPr>
          <w:t>Законодательством</w:t>
        </w:r>
      </w:hyperlink>
      <w:r w:rsidR="00E4473A" w:rsidRPr="00FE34DE">
        <w:rPr>
          <w:rFonts w:ascii="Times New Roman" w:hAnsi="Times New Roman" w:cs="Times New Roman"/>
          <w:sz w:val="28"/>
          <w:szCs w:val="28"/>
        </w:rPr>
        <w:t xml:space="preserve"> Российской Федерации о налогах и сборах в отношении резидентов </w:t>
      </w:r>
      <w:r w:rsidR="00110D0E" w:rsidRPr="00FE34DE">
        <w:rPr>
          <w:rFonts w:ascii="Times New Roman" w:hAnsi="Times New Roman" w:cs="Times New Roman"/>
          <w:sz w:val="28"/>
          <w:szCs w:val="28"/>
        </w:rPr>
        <w:t>Арктической зоны</w:t>
      </w:r>
      <w:r w:rsidR="00E4473A" w:rsidRPr="00FE34DE">
        <w:rPr>
          <w:rFonts w:ascii="Times New Roman" w:hAnsi="Times New Roman" w:cs="Times New Roman"/>
          <w:sz w:val="28"/>
          <w:szCs w:val="28"/>
        </w:rPr>
        <w:t xml:space="preserve"> устанавливаются льготы по федеральным</w:t>
      </w:r>
      <w:r w:rsidR="001235DC">
        <w:rPr>
          <w:rFonts w:ascii="Times New Roman" w:hAnsi="Times New Roman" w:cs="Times New Roman"/>
          <w:sz w:val="28"/>
          <w:szCs w:val="28"/>
        </w:rPr>
        <w:t xml:space="preserve">, региональным и </w:t>
      </w:r>
      <w:r w:rsidR="0062170B" w:rsidRPr="00FE34DE">
        <w:rPr>
          <w:rFonts w:ascii="Times New Roman" w:hAnsi="Times New Roman" w:cs="Times New Roman"/>
          <w:sz w:val="28"/>
          <w:szCs w:val="28"/>
        </w:rPr>
        <w:t>местным</w:t>
      </w:r>
      <w:r w:rsidR="00E4473A" w:rsidRPr="00FE34DE">
        <w:rPr>
          <w:rFonts w:ascii="Times New Roman" w:hAnsi="Times New Roman" w:cs="Times New Roman"/>
          <w:sz w:val="28"/>
          <w:szCs w:val="28"/>
        </w:rPr>
        <w:t xml:space="preserve"> налогам.</w:t>
      </w:r>
    </w:p>
    <w:p w:rsidR="00FA370A" w:rsidRDefault="00FA370A" w:rsidP="00FE0BB9">
      <w:pPr>
        <w:pStyle w:val="ConsPlusTitle"/>
        <w:ind w:left="2268" w:hanging="1701"/>
        <w:jc w:val="both"/>
        <w:outlineLvl w:val="1"/>
        <w:rPr>
          <w:rFonts w:ascii="Times New Roman" w:hAnsi="Times New Roman" w:cs="Times New Roman"/>
          <w:b w:val="0"/>
          <w:sz w:val="28"/>
          <w:szCs w:val="28"/>
        </w:rPr>
      </w:pPr>
    </w:p>
    <w:p w:rsidR="00B5193E" w:rsidRPr="00B5193E" w:rsidRDefault="00A67C43" w:rsidP="00184F39">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00FA370A" w:rsidRPr="00FA370A">
        <w:rPr>
          <w:rFonts w:ascii="Times New Roman" w:hAnsi="Times New Roman" w:cs="Times New Roman"/>
          <w:sz w:val="28"/>
          <w:szCs w:val="28"/>
        </w:rPr>
        <w:t>Статья</w:t>
      </w:r>
      <w:r w:rsidR="00FA370A">
        <w:rPr>
          <w:rFonts w:ascii="Times New Roman" w:hAnsi="Times New Roman" w:cs="Times New Roman"/>
          <w:sz w:val="28"/>
          <w:szCs w:val="28"/>
        </w:rPr>
        <w:t> </w:t>
      </w:r>
      <w:r w:rsidR="00FA370A" w:rsidRPr="00FA370A">
        <w:rPr>
          <w:rFonts w:ascii="Times New Roman" w:hAnsi="Times New Roman" w:cs="Times New Roman"/>
          <w:sz w:val="28"/>
          <w:szCs w:val="28"/>
        </w:rPr>
        <w:t xml:space="preserve">17.  </w:t>
      </w:r>
      <w:r w:rsidR="00FA370A">
        <w:rPr>
          <w:rFonts w:ascii="Times New Roman" w:hAnsi="Times New Roman" w:cs="Times New Roman"/>
          <w:sz w:val="28"/>
          <w:szCs w:val="28"/>
        </w:rPr>
        <w:t xml:space="preserve">   </w:t>
      </w:r>
      <w:r w:rsidR="00306221">
        <w:rPr>
          <w:rFonts w:ascii="Times New Roman" w:hAnsi="Times New Roman" w:cs="Times New Roman"/>
          <w:sz w:val="28"/>
          <w:szCs w:val="28"/>
        </w:rPr>
        <w:t xml:space="preserve">  </w:t>
      </w:r>
      <w:r w:rsidR="00B5193E" w:rsidRPr="00B5193E">
        <w:rPr>
          <w:rFonts w:ascii="Times New Roman" w:hAnsi="Times New Roman" w:cs="Times New Roman"/>
          <w:b/>
          <w:sz w:val="28"/>
          <w:szCs w:val="28"/>
        </w:rPr>
        <w:t xml:space="preserve">Особенности заключения концессионных </w:t>
      </w:r>
    </w:p>
    <w:p w:rsidR="00184F39" w:rsidRDefault="00B5193E" w:rsidP="00184F39">
      <w:pPr>
        <w:spacing w:after="0" w:line="240" w:lineRule="auto"/>
        <w:ind w:firstLine="708"/>
        <w:jc w:val="both"/>
        <w:rPr>
          <w:rFonts w:ascii="Times New Roman" w:hAnsi="Times New Roman" w:cs="Times New Roman"/>
          <w:b/>
          <w:sz w:val="28"/>
          <w:szCs w:val="28"/>
        </w:rPr>
      </w:pPr>
      <w:r w:rsidRPr="00B5193E">
        <w:rPr>
          <w:rFonts w:ascii="Times New Roman" w:hAnsi="Times New Roman" w:cs="Times New Roman"/>
          <w:b/>
          <w:sz w:val="28"/>
          <w:szCs w:val="28"/>
        </w:rPr>
        <w:t xml:space="preserve">                         соглашен</w:t>
      </w:r>
      <w:r w:rsidR="00184F39">
        <w:rPr>
          <w:rFonts w:ascii="Times New Roman" w:hAnsi="Times New Roman" w:cs="Times New Roman"/>
          <w:b/>
          <w:sz w:val="28"/>
          <w:szCs w:val="28"/>
        </w:rPr>
        <w:t xml:space="preserve">ий, соглашений о государственно-   </w:t>
      </w:r>
    </w:p>
    <w:p w:rsidR="00184F39" w:rsidRDefault="00184F39" w:rsidP="00184F3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B5193E" w:rsidRPr="00B5193E">
        <w:rPr>
          <w:rFonts w:ascii="Times New Roman" w:hAnsi="Times New Roman" w:cs="Times New Roman"/>
          <w:b/>
          <w:sz w:val="28"/>
          <w:szCs w:val="28"/>
        </w:rPr>
        <w:t xml:space="preserve">частном партнерстве, соглашений о </w:t>
      </w:r>
      <w:proofErr w:type="spellStart"/>
      <w:r w:rsidR="00B5193E" w:rsidRPr="00B5193E">
        <w:rPr>
          <w:rFonts w:ascii="Times New Roman" w:hAnsi="Times New Roman" w:cs="Times New Roman"/>
          <w:b/>
          <w:sz w:val="28"/>
          <w:szCs w:val="28"/>
        </w:rPr>
        <w:t>муниципально</w:t>
      </w:r>
      <w:proofErr w:type="spellEnd"/>
      <w:r w:rsidR="00B5193E" w:rsidRPr="00B5193E">
        <w:rPr>
          <w:rFonts w:ascii="Times New Roman" w:hAnsi="Times New Roman" w:cs="Times New Roman"/>
          <w:b/>
          <w:sz w:val="28"/>
          <w:szCs w:val="28"/>
        </w:rPr>
        <w:t>-</w:t>
      </w:r>
      <w:r>
        <w:rPr>
          <w:rFonts w:ascii="Times New Roman" w:hAnsi="Times New Roman" w:cs="Times New Roman"/>
          <w:b/>
          <w:sz w:val="28"/>
          <w:szCs w:val="28"/>
        </w:rPr>
        <w:t xml:space="preserve">                  </w:t>
      </w:r>
    </w:p>
    <w:p w:rsidR="00184F39" w:rsidRDefault="00184F39" w:rsidP="00184F3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B5193E" w:rsidRPr="00B5193E">
        <w:rPr>
          <w:rFonts w:ascii="Times New Roman" w:hAnsi="Times New Roman" w:cs="Times New Roman"/>
          <w:b/>
          <w:sz w:val="28"/>
          <w:szCs w:val="28"/>
        </w:rPr>
        <w:t xml:space="preserve">частном партнерстве с резидентами Арктической </w:t>
      </w:r>
      <w:r>
        <w:rPr>
          <w:rFonts w:ascii="Times New Roman" w:hAnsi="Times New Roman" w:cs="Times New Roman"/>
          <w:b/>
          <w:sz w:val="28"/>
          <w:szCs w:val="28"/>
        </w:rPr>
        <w:t xml:space="preserve">                 </w:t>
      </w:r>
    </w:p>
    <w:p w:rsidR="00FA370A" w:rsidRDefault="00184F39" w:rsidP="00184F39">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                         </w:t>
      </w:r>
      <w:r w:rsidR="00B5193E" w:rsidRPr="00B5193E">
        <w:rPr>
          <w:rFonts w:ascii="Times New Roman" w:hAnsi="Times New Roman" w:cs="Times New Roman"/>
          <w:b/>
          <w:sz w:val="28"/>
          <w:szCs w:val="28"/>
        </w:rPr>
        <w:t>зоны</w:t>
      </w:r>
      <w:r w:rsidR="00B5193E" w:rsidRPr="00B5193E" w:rsidDel="00B5193E">
        <w:rPr>
          <w:rFonts w:ascii="Times New Roman" w:hAnsi="Times New Roman" w:cs="Times New Roman"/>
          <w:b/>
          <w:sz w:val="28"/>
          <w:szCs w:val="28"/>
        </w:rPr>
        <w:t xml:space="preserve"> </w:t>
      </w:r>
    </w:p>
    <w:p w:rsidR="00184F39" w:rsidRPr="00FA370A" w:rsidRDefault="00184F39" w:rsidP="00184F39">
      <w:pPr>
        <w:spacing w:after="0" w:line="240" w:lineRule="auto"/>
        <w:ind w:firstLine="708"/>
        <w:jc w:val="both"/>
        <w:rPr>
          <w:rFonts w:ascii="Times New Roman" w:hAnsi="Times New Roman" w:cs="Times New Roman"/>
          <w:sz w:val="28"/>
          <w:szCs w:val="28"/>
        </w:rPr>
      </w:pPr>
    </w:p>
    <w:p w:rsidR="00B5193E" w:rsidRDefault="00B5193E" w:rsidP="00DB673D">
      <w:pPr>
        <w:spacing w:after="0" w:line="480" w:lineRule="auto"/>
        <w:ind w:firstLine="567"/>
        <w:jc w:val="both"/>
        <w:rPr>
          <w:rFonts w:ascii="Times New Roman" w:hAnsi="Times New Roman" w:cs="Times New Roman"/>
          <w:sz w:val="28"/>
          <w:szCs w:val="28"/>
        </w:rPr>
      </w:pPr>
      <w:r w:rsidRPr="00AD73C0">
        <w:rPr>
          <w:rFonts w:ascii="Times New Roman" w:hAnsi="Times New Roman" w:cs="Times New Roman"/>
          <w:sz w:val="28"/>
          <w:szCs w:val="28"/>
        </w:rPr>
        <w:t>1.</w:t>
      </w:r>
      <w:r w:rsidR="00184F39">
        <w:rPr>
          <w:rFonts w:ascii="Times New Roman" w:hAnsi="Times New Roman" w:cs="Times New Roman"/>
          <w:sz w:val="28"/>
          <w:szCs w:val="28"/>
        </w:rPr>
        <w:t xml:space="preserve"> </w:t>
      </w:r>
      <w:r w:rsidR="00FA370A" w:rsidRPr="00FA370A">
        <w:rPr>
          <w:rFonts w:ascii="Times New Roman" w:hAnsi="Times New Roman" w:cs="Times New Roman"/>
          <w:sz w:val="28"/>
          <w:szCs w:val="28"/>
        </w:rPr>
        <w:t>Концессионное соглашение может быть заключено</w:t>
      </w:r>
      <w:r w:rsidR="00C65344">
        <w:rPr>
          <w:rFonts w:ascii="Times New Roman" w:hAnsi="Times New Roman" w:cs="Times New Roman"/>
          <w:sz w:val="28"/>
          <w:szCs w:val="28"/>
        </w:rPr>
        <w:t xml:space="preserve"> с резидентом Арктической зоны </w:t>
      </w:r>
      <w:r w:rsidR="00FA370A" w:rsidRPr="00FA370A">
        <w:rPr>
          <w:rFonts w:ascii="Times New Roman" w:hAnsi="Times New Roman" w:cs="Times New Roman"/>
          <w:sz w:val="28"/>
          <w:szCs w:val="28"/>
        </w:rPr>
        <w:t>без проведения конкурса</w:t>
      </w:r>
      <w:r w:rsidR="006E544C">
        <w:rPr>
          <w:rFonts w:ascii="Times New Roman" w:hAnsi="Times New Roman" w:cs="Times New Roman"/>
          <w:sz w:val="28"/>
          <w:szCs w:val="28"/>
        </w:rPr>
        <w:t xml:space="preserve"> в</w:t>
      </w:r>
      <w:r w:rsidR="00C65344">
        <w:rPr>
          <w:rFonts w:ascii="Times New Roman" w:hAnsi="Times New Roman" w:cs="Times New Roman"/>
          <w:sz w:val="28"/>
          <w:szCs w:val="28"/>
        </w:rPr>
        <w:t xml:space="preserve"> порядке, определяемом Правительством Российской Федерации</w:t>
      </w:r>
      <w:r w:rsidR="00DB673D">
        <w:rPr>
          <w:rFonts w:ascii="Times New Roman" w:hAnsi="Times New Roman" w:cs="Times New Roman"/>
          <w:sz w:val="28"/>
          <w:szCs w:val="28"/>
        </w:rPr>
        <w:t>, в случае, если о</w:t>
      </w:r>
      <w:r w:rsidR="00DB673D" w:rsidRPr="00DB673D">
        <w:rPr>
          <w:rFonts w:ascii="Times New Roman" w:hAnsi="Times New Roman" w:cs="Times New Roman"/>
          <w:sz w:val="28"/>
          <w:szCs w:val="28"/>
        </w:rPr>
        <w:t xml:space="preserve">существление инвестиций в </w:t>
      </w:r>
      <w:r w:rsidR="000C31CC" w:rsidRPr="000C31CC">
        <w:rPr>
          <w:rFonts w:ascii="Times New Roman" w:hAnsi="Times New Roman" w:cs="Times New Roman"/>
          <w:sz w:val="28"/>
          <w:szCs w:val="28"/>
        </w:rPr>
        <w:t>создание и (или) реконструкцию</w:t>
      </w:r>
      <w:r w:rsidR="000C31CC">
        <w:rPr>
          <w:rFonts w:ascii="Times New Roman" w:hAnsi="Times New Roman" w:cs="Times New Roman"/>
          <w:sz w:val="28"/>
          <w:szCs w:val="28"/>
        </w:rPr>
        <w:t xml:space="preserve"> </w:t>
      </w:r>
      <w:r w:rsidR="00DB673D" w:rsidRPr="00DB673D">
        <w:rPr>
          <w:rFonts w:ascii="Times New Roman" w:hAnsi="Times New Roman" w:cs="Times New Roman"/>
          <w:sz w:val="28"/>
          <w:szCs w:val="28"/>
        </w:rPr>
        <w:t>объект</w:t>
      </w:r>
      <w:r w:rsidR="000C31CC">
        <w:rPr>
          <w:rFonts w:ascii="Times New Roman" w:hAnsi="Times New Roman" w:cs="Times New Roman"/>
          <w:sz w:val="28"/>
          <w:szCs w:val="28"/>
        </w:rPr>
        <w:t>а</w:t>
      </w:r>
      <w:r w:rsidR="00DB673D" w:rsidRPr="00DB673D">
        <w:rPr>
          <w:rFonts w:ascii="Times New Roman" w:hAnsi="Times New Roman" w:cs="Times New Roman"/>
          <w:sz w:val="28"/>
          <w:szCs w:val="28"/>
        </w:rPr>
        <w:t xml:space="preserve">, </w:t>
      </w:r>
      <w:r w:rsidR="000C31CC">
        <w:rPr>
          <w:rFonts w:ascii="Times New Roman" w:hAnsi="Times New Roman" w:cs="Times New Roman"/>
          <w:sz w:val="28"/>
          <w:szCs w:val="28"/>
        </w:rPr>
        <w:t>являющегося предметом указанного концессионного</w:t>
      </w:r>
      <w:r w:rsidR="00DB673D">
        <w:rPr>
          <w:rFonts w:ascii="Times New Roman" w:hAnsi="Times New Roman" w:cs="Times New Roman"/>
          <w:sz w:val="28"/>
          <w:szCs w:val="28"/>
        </w:rPr>
        <w:t xml:space="preserve"> соглашения, </w:t>
      </w:r>
      <w:r w:rsidR="00DB673D" w:rsidRPr="00DB673D">
        <w:rPr>
          <w:rFonts w:ascii="Times New Roman" w:hAnsi="Times New Roman" w:cs="Times New Roman"/>
          <w:sz w:val="28"/>
          <w:szCs w:val="28"/>
        </w:rPr>
        <w:t>предусмотрено соглашением об осуществлении инвестиционной деятельности.</w:t>
      </w:r>
    </w:p>
    <w:p w:rsidR="00FA370A" w:rsidRDefault="00B5193E" w:rsidP="00DB673D">
      <w:pPr>
        <w:spacing w:after="0" w:line="480" w:lineRule="auto"/>
        <w:ind w:firstLine="567"/>
        <w:jc w:val="both"/>
        <w:rPr>
          <w:rFonts w:ascii="Times New Roman" w:hAnsi="Times New Roman" w:cs="Times New Roman"/>
          <w:b/>
          <w:sz w:val="28"/>
          <w:szCs w:val="28"/>
        </w:rPr>
      </w:pPr>
      <w:r w:rsidRPr="00AD73C0">
        <w:rPr>
          <w:rFonts w:ascii="Times New Roman" w:hAnsi="Times New Roman" w:cs="Times New Roman"/>
          <w:sz w:val="28"/>
          <w:szCs w:val="28"/>
        </w:rPr>
        <w:t xml:space="preserve">2. </w:t>
      </w:r>
      <w:r w:rsidRPr="00B5193E">
        <w:rPr>
          <w:rFonts w:ascii="Times New Roman" w:hAnsi="Times New Roman" w:cs="Times New Roman"/>
          <w:sz w:val="28"/>
          <w:szCs w:val="28"/>
        </w:rPr>
        <w:t>Соглашение о государственно-частном партнерстве, муниципально-частном партнерстве с резидентом Арктической зоны заключается без проведения конкурса в порядке, установленном Федера</w:t>
      </w:r>
      <w:r w:rsidR="00184F39">
        <w:rPr>
          <w:rFonts w:ascii="Times New Roman" w:hAnsi="Times New Roman" w:cs="Times New Roman"/>
          <w:sz w:val="28"/>
          <w:szCs w:val="28"/>
        </w:rPr>
        <w:t>льным законом от 13 июля 2015 года</w:t>
      </w:r>
      <w:r w:rsidRPr="00B5193E">
        <w:rPr>
          <w:rFonts w:ascii="Times New Roman" w:hAnsi="Times New Roman" w:cs="Times New Roman"/>
          <w:sz w:val="28"/>
          <w:szCs w:val="28"/>
        </w:rPr>
        <w:t xml:space="preserve"> № 224-ФЗ </w:t>
      </w:r>
      <w:r w:rsidR="00184F39" w:rsidRPr="00184F39">
        <w:rPr>
          <w:rFonts w:ascii="Times New Roman" w:hAnsi="Times New Roman" w:cs="Times New Roman"/>
          <w:sz w:val="28"/>
          <w:szCs w:val="28"/>
        </w:rPr>
        <w:t>"</w:t>
      </w:r>
      <w:r w:rsidRPr="00B5193E">
        <w:rPr>
          <w:rFonts w:ascii="Times New Roman" w:hAnsi="Times New Roman" w:cs="Times New Roman"/>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184F39" w:rsidRPr="00184F39">
        <w:rPr>
          <w:rFonts w:ascii="Times New Roman" w:hAnsi="Times New Roman" w:cs="Times New Roman"/>
          <w:sz w:val="28"/>
          <w:szCs w:val="28"/>
        </w:rPr>
        <w:t>"</w:t>
      </w:r>
      <w:r w:rsidRPr="00B5193E">
        <w:rPr>
          <w:rFonts w:ascii="Times New Roman" w:hAnsi="Times New Roman" w:cs="Times New Roman"/>
          <w:sz w:val="28"/>
          <w:szCs w:val="28"/>
        </w:rPr>
        <w:t>.</w:t>
      </w:r>
      <w:r w:rsidR="00DB673D" w:rsidRPr="00DB673D">
        <w:rPr>
          <w:rFonts w:ascii="Times New Roman" w:hAnsi="Times New Roman" w:cs="Times New Roman"/>
          <w:sz w:val="28"/>
          <w:szCs w:val="28"/>
        </w:rPr>
        <w:t xml:space="preserve">    </w:t>
      </w:r>
      <w:r w:rsidR="00DB673D">
        <w:rPr>
          <w:rFonts w:ascii="Times New Roman" w:hAnsi="Times New Roman" w:cs="Times New Roman"/>
          <w:sz w:val="28"/>
          <w:szCs w:val="28"/>
        </w:rPr>
        <w:t xml:space="preserve"> </w:t>
      </w:r>
      <w:r w:rsidR="00FA370A" w:rsidRPr="00FA370A">
        <w:rPr>
          <w:rFonts w:ascii="Times New Roman" w:hAnsi="Times New Roman" w:cs="Times New Roman"/>
          <w:sz w:val="28"/>
          <w:szCs w:val="28"/>
        </w:rPr>
        <w:t xml:space="preserve"> </w:t>
      </w:r>
    </w:p>
    <w:p w:rsidR="00423E32" w:rsidRPr="00C33C9D" w:rsidRDefault="000C79D0" w:rsidP="00C33C9D">
      <w:pPr>
        <w:pStyle w:val="ConsPlusTitle"/>
        <w:ind w:left="1985" w:hanging="1418"/>
        <w:jc w:val="both"/>
        <w:outlineLvl w:val="1"/>
        <w:rPr>
          <w:rFonts w:ascii="Times New Roman" w:hAnsi="Times New Roman" w:cs="Times New Roman"/>
          <w:sz w:val="28"/>
          <w:szCs w:val="28"/>
        </w:rPr>
      </w:pPr>
      <w:bookmarkStart w:id="19" w:name="P230"/>
      <w:bookmarkStart w:id="20" w:name="P236"/>
      <w:bookmarkStart w:id="21" w:name="P266"/>
      <w:bookmarkStart w:id="22" w:name="P267"/>
      <w:bookmarkStart w:id="23" w:name="P272"/>
      <w:bookmarkStart w:id="24" w:name="P276"/>
      <w:bookmarkStart w:id="25" w:name="P277"/>
      <w:bookmarkStart w:id="26" w:name="P291"/>
      <w:bookmarkStart w:id="27" w:name="P298"/>
      <w:bookmarkStart w:id="28" w:name="P302"/>
      <w:bookmarkStart w:id="29" w:name="P304"/>
      <w:bookmarkStart w:id="30" w:name="P306"/>
      <w:bookmarkStart w:id="31" w:name="P325"/>
      <w:bookmarkStart w:id="32" w:name="P330"/>
      <w:bookmarkStart w:id="33" w:name="P338"/>
      <w:bookmarkStart w:id="34" w:name="P339"/>
      <w:bookmarkStart w:id="35" w:name="P347"/>
      <w:bookmarkStart w:id="36" w:name="P350"/>
      <w:bookmarkStart w:id="37" w:name="P351"/>
      <w:bookmarkStart w:id="38" w:name="P353"/>
      <w:bookmarkStart w:id="39" w:name="P355"/>
      <w:bookmarkStart w:id="40" w:name="P358"/>
      <w:bookmarkStart w:id="41" w:name="P365"/>
      <w:bookmarkStart w:id="42" w:name="P368"/>
      <w:bookmarkStart w:id="43" w:name="P37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33C9D">
        <w:rPr>
          <w:rFonts w:ascii="Times New Roman" w:hAnsi="Times New Roman" w:cs="Times New Roman"/>
          <w:b w:val="0"/>
          <w:sz w:val="28"/>
          <w:szCs w:val="28"/>
        </w:rPr>
        <w:t>Статья</w:t>
      </w:r>
      <w:r w:rsidR="00C33C9D">
        <w:rPr>
          <w:rFonts w:ascii="Times New Roman" w:hAnsi="Times New Roman" w:cs="Times New Roman"/>
          <w:b w:val="0"/>
          <w:sz w:val="28"/>
          <w:szCs w:val="28"/>
        </w:rPr>
        <w:t> </w:t>
      </w:r>
      <w:r w:rsidR="00A54E9A">
        <w:rPr>
          <w:rFonts w:ascii="Times New Roman" w:hAnsi="Times New Roman" w:cs="Times New Roman"/>
          <w:b w:val="0"/>
          <w:sz w:val="28"/>
          <w:szCs w:val="28"/>
        </w:rPr>
        <w:t>18</w:t>
      </w:r>
      <w:r w:rsidR="00C33C9D">
        <w:rPr>
          <w:rFonts w:ascii="Times New Roman" w:hAnsi="Times New Roman" w:cs="Times New Roman"/>
          <w:b w:val="0"/>
          <w:sz w:val="28"/>
          <w:szCs w:val="28"/>
        </w:rPr>
        <w:t xml:space="preserve">.  </w:t>
      </w:r>
      <w:r w:rsidR="00423E32" w:rsidRPr="00C33C9D">
        <w:rPr>
          <w:rFonts w:ascii="Times New Roman" w:hAnsi="Times New Roman" w:cs="Times New Roman"/>
          <w:sz w:val="28"/>
          <w:szCs w:val="28"/>
        </w:rPr>
        <w:t xml:space="preserve">Особенности управления и </w:t>
      </w:r>
      <w:r w:rsidR="00C33C9D">
        <w:rPr>
          <w:rFonts w:ascii="Times New Roman" w:hAnsi="Times New Roman" w:cs="Times New Roman"/>
          <w:sz w:val="28"/>
          <w:szCs w:val="28"/>
        </w:rPr>
        <w:t xml:space="preserve">распоряжения земельными </w:t>
      </w:r>
      <w:r w:rsidR="00423E32" w:rsidRPr="00C33C9D">
        <w:rPr>
          <w:rFonts w:ascii="Times New Roman" w:hAnsi="Times New Roman" w:cs="Times New Roman"/>
          <w:sz w:val="28"/>
          <w:szCs w:val="28"/>
        </w:rPr>
        <w:t xml:space="preserve">участками, находящимися в государственной или муниципальной собственности и расположенными </w:t>
      </w:r>
      <w:r w:rsidR="00FF727B">
        <w:rPr>
          <w:rFonts w:ascii="Times New Roman" w:hAnsi="Times New Roman" w:cs="Times New Roman"/>
          <w:sz w:val="28"/>
          <w:szCs w:val="28"/>
        </w:rPr>
        <w:t>в Арктической зоне</w:t>
      </w:r>
    </w:p>
    <w:p w:rsidR="00C33C9D" w:rsidRDefault="00C33C9D" w:rsidP="00C33C9D">
      <w:pPr>
        <w:pStyle w:val="a9"/>
        <w:spacing w:after="0" w:line="480" w:lineRule="auto"/>
        <w:ind w:left="709"/>
        <w:jc w:val="both"/>
        <w:rPr>
          <w:rFonts w:ascii="Times New Roman" w:hAnsi="Times New Roman" w:cs="Times New Roman"/>
          <w:sz w:val="28"/>
          <w:szCs w:val="28"/>
        </w:rPr>
      </w:pPr>
    </w:p>
    <w:p w:rsidR="00423E32" w:rsidRPr="00FE34DE" w:rsidRDefault="00423E32" w:rsidP="004E08D8">
      <w:pPr>
        <w:pStyle w:val="a9"/>
        <w:numPr>
          <w:ilvl w:val="0"/>
          <w:numId w:val="3"/>
        </w:numPr>
        <w:spacing w:after="0" w:line="480" w:lineRule="auto"/>
        <w:ind w:left="0" w:firstLine="709"/>
        <w:jc w:val="both"/>
        <w:rPr>
          <w:rFonts w:ascii="Times New Roman" w:hAnsi="Times New Roman" w:cs="Times New Roman"/>
          <w:sz w:val="28"/>
          <w:szCs w:val="28"/>
        </w:rPr>
      </w:pPr>
      <w:r w:rsidRPr="00FE34DE">
        <w:rPr>
          <w:rFonts w:ascii="Times New Roman" w:hAnsi="Times New Roman" w:cs="Times New Roman"/>
          <w:sz w:val="28"/>
          <w:szCs w:val="28"/>
        </w:rPr>
        <w:t>Полномочия по управлению и распоряжению земельными участками, находящимися в государственной или муниципальной собственности и свободными от прав третьих лиц</w:t>
      </w:r>
      <w:r w:rsidR="0030319E" w:rsidRPr="00FE34DE">
        <w:rPr>
          <w:rFonts w:ascii="Times New Roman" w:hAnsi="Times New Roman" w:cs="Times New Roman"/>
          <w:sz w:val="28"/>
          <w:szCs w:val="28"/>
        </w:rPr>
        <w:t xml:space="preserve">, и расположенными на них объектами недвижимости, находящимися в государственной </w:t>
      </w:r>
      <w:r w:rsidR="00247976" w:rsidRPr="00FE34DE">
        <w:rPr>
          <w:rFonts w:ascii="Times New Roman" w:hAnsi="Times New Roman" w:cs="Times New Roman"/>
          <w:sz w:val="28"/>
          <w:szCs w:val="28"/>
        </w:rPr>
        <w:t>или муниципальной собственности и свободными от прав третьих лиц</w:t>
      </w:r>
      <w:r w:rsidRPr="00FE34DE">
        <w:rPr>
          <w:rFonts w:ascii="Times New Roman" w:hAnsi="Times New Roman" w:cs="Times New Roman"/>
          <w:sz w:val="28"/>
          <w:szCs w:val="28"/>
        </w:rPr>
        <w:t xml:space="preserve"> (далее в настоящей статье – земельные участки</w:t>
      </w:r>
      <w:r w:rsidR="00247976" w:rsidRPr="00FE34DE">
        <w:rPr>
          <w:rFonts w:ascii="Times New Roman" w:hAnsi="Times New Roman" w:cs="Times New Roman"/>
          <w:sz w:val="28"/>
          <w:szCs w:val="28"/>
        </w:rPr>
        <w:t xml:space="preserve"> и расположенные на них объекты недвижимости</w:t>
      </w:r>
      <w:r w:rsidRPr="00FE34DE">
        <w:rPr>
          <w:rFonts w:ascii="Times New Roman" w:hAnsi="Times New Roman" w:cs="Times New Roman"/>
          <w:sz w:val="28"/>
          <w:szCs w:val="28"/>
        </w:rPr>
        <w:t>), могут быть переданы управляющей компании на основании соглашения, предусмотренного частью 2 настоящей статьи.</w:t>
      </w:r>
    </w:p>
    <w:p w:rsidR="00E7572B" w:rsidRPr="00FE34DE" w:rsidRDefault="00423E32" w:rsidP="004E08D8">
      <w:pPr>
        <w:pStyle w:val="a9"/>
        <w:numPr>
          <w:ilvl w:val="0"/>
          <w:numId w:val="3"/>
        </w:numPr>
        <w:autoSpaceDE w:val="0"/>
        <w:autoSpaceDN w:val="0"/>
        <w:adjustRightInd w:val="0"/>
        <w:spacing w:after="0" w:line="480" w:lineRule="auto"/>
        <w:ind w:left="0" w:firstLine="709"/>
        <w:jc w:val="both"/>
        <w:rPr>
          <w:rFonts w:ascii="Times New Roman" w:hAnsi="Times New Roman" w:cs="Times New Roman"/>
          <w:sz w:val="28"/>
          <w:szCs w:val="28"/>
        </w:rPr>
      </w:pPr>
      <w:r w:rsidRPr="00FE34DE">
        <w:rPr>
          <w:rFonts w:ascii="Times New Roman" w:hAnsi="Times New Roman" w:cs="Times New Roman"/>
          <w:sz w:val="28"/>
          <w:szCs w:val="28"/>
        </w:rPr>
        <w:t>Соглашение о передаче управляющей компании полномочий по управлению и распоряжению земельными участками</w:t>
      </w:r>
      <w:r w:rsidR="00247976" w:rsidRPr="00FE34DE">
        <w:rPr>
          <w:rFonts w:ascii="Times New Roman" w:hAnsi="Times New Roman" w:cs="Times New Roman"/>
          <w:sz w:val="28"/>
          <w:szCs w:val="28"/>
        </w:rPr>
        <w:t xml:space="preserve"> и расположенными на них объектами недвижимости</w:t>
      </w:r>
      <w:r w:rsidRPr="00FE34DE">
        <w:rPr>
          <w:rFonts w:ascii="Times New Roman" w:hAnsi="Times New Roman" w:cs="Times New Roman"/>
          <w:sz w:val="28"/>
          <w:szCs w:val="28"/>
        </w:rPr>
        <w:t xml:space="preserve"> (далее в настоящей статье — соглашение) заключается между управляющей компанией, уполномоченным федеральным органом, соответствующими высшим исполнительным органом государственной власти субъекта Российской Федерации и исполнительно-распорядительным органом муниципального образования или исполнительно-распорядительными органами муниципальных образований, территории которых относятся </w:t>
      </w:r>
      <w:r w:rsidR="00232024">
        <w:rPr>
          <w:rFonts w:ascii="Times New Roman" w:hAnsi="Times New Roman" w:cs="Times New Roman"/>
          <w:sz w:val="28"/>
          <w:szCs w:val="28"/>
        </w:rPr>
        <w:t xml:space="preserve">к </w:t>
      </w:r>
      <w:r w:rsidR="00E7572B" w:rsidRPr="00FE34DE">
        <w:rPr>
          <w:rFonts w:ascii="Times New Roman" w:hAnsi="Times New Roman" w:cs="Times New Roman"/>
          <w:sz w:val="28"/>
          <w:szCs w:val="28"/>
        </w:rPr>
        <w:t>территори</w:t>
      </w:r>
      <w:r w:rsidR="00DA14DB">
        <w:rPr>
          <w:rFonts w:ascii="Times New Roman" w:hAnsi="Times New Roman" w:cs="Times New Roman"/>
          <w:sz w:val="28"/>
          <w:szCs w:val="28"/>
        </w:rPr>
        <w:t>и</w:t>
      </w:r>
      <w:r w:rsidR="00E7572B" w:rsidRPr="00FE34DE">
        <w:rPr>
          <w:rFonts w:ascii="Times New Roman" w:hAnsi="Times New Roman" w:cs="Times New Roman"/>
          <w:sz w:val="28"/>
          <w:szCs w:val="28"/>
        </w:rPr>
        <w:t xml:space="preserve"> Арктической зоны</w:t>
      </w:r>
      <w:r w:rsidRPr="00FE34DE">
        <w:rPr>
          <w:rFonts w:ascii="Times New Roman" w:hAnsi="Times New Roman" w:cs="Times New Roman"/>
          <w:sz w:val="28"/>
          <w:szCs w:val="28"/>
        </w:rPr>
        <w:t xml:space="preserve"> </w:t>
      </w:r>
      <w:r w:rsidR="0037772A" w:rsidRPr="00FE34DE">
        <w:rPr>
          <w:rFonts w:ascii="Times New Roman" w:hAnsi="Times New Roman" w:cs="Times New Roman"/>
          <w:sz w:val="28"/>
          <w:szCs w:val="28"/>
        </w:rPr>
        <w:t>в соответствии с частью 2 статьи 2 настоящего Федерального закона</w:t>
      </w:r>
      <w:r w:rsidRPr="00FE34DE">
        <w:rPr>
          <w:rFonts w:ascii="Times New Roman" w:hAnsi="Times New Roman" w:cs="Times New Roman"/>
          <w:sz w:val="28"/>
          <w:szCs w:val="28"/>
        </w:rPr>
        <w:t>.</w:t>
      </w:r>
    </w:p>
    <w:p w:rsidR="00423E32" w:rsidRPr="00FE34DE" w:rsidRDefault="00423E32" w:rsidP="004E08D8">
      <w:pPr>
        <w:autoSpaceDE w:val="0"/>
        <w:autoSpaceDN w:val="0"/>
        <w:adjustRightInd w:val="0"/>
        <w:spacing w:after="0"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Соглашение должно содержать:</w:t>
      </w:r>
    </w:p>
    <w:p w:rsidR="00423E32" w:rsidRPr="00FE34DE" w:rsidRDefault="00423E32" w:rsidP="00C33C9D">
      <w:pPr>
        <w:spacing w:after="0" w:line="480" w:lineRule="auto"/>
        <w:ind w:firstLine="708"/>
        <w:jc w:val="both"/>
        <w:rPr>
          <w:rFonts w:ascii="Times New Roman" w:hAnsi="Times New Roman" w:cs="Times New Roman"/>
          <w:sz w:val="28"/>
          <w:szCs w:val="28"/>
        </w:rPr>
      </w:pPr>
      <w:r w:rsidRPr="00FE34DE">
        <w:rPr>
          <w:rFonts w:ascii="Times New Roman" w:hAnsi="Times New Roman" w:cs="Times New Roman"/>
          <w:sz w:val="28"/>
          <w:szCs w:val="28"/>
        </w:rPr>
        <w:t>1)</w:t>
      </w:r>
      <w:r w:rsidR="00C33C9D">
        <w:rPr>
          <w:rFonts w:ascii="Times New Roman" w:hAnsi="Times New Roman" w:cs="Times New Roman"/>
          <w:sz w:val="28"/>
          <w:szCs w:val="28"/>
        </w:rPr>
        <w:t> </w:t>
      </w:r>
      <w:r w:rsidRPr="00FE34DE">
        <w:rPr>
          <w:rFonts w:ascii="Times New Roman" w:hAnsi="Times New Roman" w:cs="Times New Roman"/>
          <w:sz w:val="28"/>
          <w:szCs w:val="28"/>
        </w:rPr>
        <w:t>описание местоположения границ территории (территорий), на которых управляющая компания управляет и распоряжается земельными участками</w:t>
      </w:r>
      <w:r w:rsidR="00247976" w:rsidRPr="00FE34DE">
        <w:rPr>
          <w:sz w:val="28"/>
          <w:szCs w:val="28"/>
        </w:rPr>
        <w:t xml:space="preserve"> </w:t>
      </w:r>
      <w:r w:rsidR="00247976" w:rsidRPr="00FE34DE">
        <w:rPr>
          <w:rFonts w:ascii="Times New Roman" w:hAnsi="Times New Roman" w:cs="Times New Roman"/>
          <w:sz w:val="28"/>
          <w:szCs w:val="28"/>
        </w:rPr>
        <w:t>и расположенными на них объектами недвижимости</w:t>
      </w:r>
      <w:r w:rsidRPr="00FE34DE">
        <w:rPr>
          <w:rFonts w:ascii="Times New Roman" w:hAnsi="Times New Roman" w:cs="Times New Roman"/>
          <w:sz w:val="28"/>
          <w:szCs w:val="28"/>
        </w:rPr>
        <w:t xml:space="preserve"> (перечень кадастровых кварталов или (и) перечень земельных участков с кадастровыми номерами, по границам которых определяется местоположение границ такой территории, либо перечень координат характерных точек границ такой территории (далее – территория реализации инвестиционных проектов)</w:t>
      </w:r>
      <w:r w:rsidR="00247976" w:rsidRPr="00FE34DE">
        <w:rPr>
          <w:rFonts w:ascii="Times New Roman" w:hAnsi="Times New Roman" w:cs="Times New Roman"/>
          <w:sz w:val="28"/>
          <w:szCs w:val="28"/>
        </w:rPr>
        <w:t>, а также перечень расположенных на такой территории объектов недвижимости (при наличии)</w:t>
      </w:r>
      <w:r w:rsidRPr="00FE34DE">
        <w:rPr>
          <w:rFonts w:ascii="Times New Roman" w:hAnsi="Times New Roman" w:cs="Times New Roman"/>
          <w:sz w:val="28"/>
          <w:szCs w:val="28"/>
        </w:rPr>
        <w:t>;</w:t>
      </w:r>
    </w:p>
    <w:p w:rsidR="00423E32" w:rsidRPr="00FE34DE" w:rsidRDefault="00423E32" w:rsidP="004E08D8">
      <w:pPr>
        <w:pStyle w:val="a9"/>
        <w:adjustRightInd w:val="0"/>
        <w:spacing w:after="0" w:line="480" w:lineRule="auto"/>
        <w:ind w:left="0" w:firstLine="709"/>
        <w:jc w:val="both"/>
        <w:rPr>
          <w:rFonts w:ascii="Times New Roman" w:hAnsi="Times New Roman" w:cs="Times New Roman"/>
          <w:sz w:val="28"/>
          <w:szCs w:val="28"/>
        </w:rPr>
      </w:pPr>
      <w:r w:rsidRPr="00FE34DE">
        <w:rPr>
          <w:rFonts w:ascii="Times New Roman" w:hAnsi="Times New Roman" w:cs="Times New Roman"/>
          <w:sz w:val="28"/>
          <w:szCs w:val="28"/>
        </w:rPr>
        <w:t>2)</w:t>
      </w:r>
      <w:r w:rsidR="00C33C9D">
        <w:rPr>
          <w:rFonts w:ascii="Times New Roman" w:hAnsi="Times New Roman" w:cs="Times New Roman"/>
          <w:sz w:val="28"/>
          <w:szCs w:val="28"/>
        </w:rPr>
        <w:t> </w:t>
      </w:r>
      <w:r w:rsidRPr="00FE34DE">
        <w:rPr>
          <w:rFonts w:ascii="Times New Roman" w:hAnsi="Times New Roman" w:cs="Times New Roman"/>
          <w:sz w:val="28"/>
          <w:szCs w:val="28"/>
        </w:rPr>
        <w:t xml:space="preserve">обязательства уполномоченного федерального органа, обязательства высшего исполнительного органа государственной власти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w:t>
      </w:r>
      <w:r w:rsidR="00247976" w:rsidRPr="00FE34DE">
        <w:rPr>
          <w:rFonts w:ascii="Times New Roman" w:hAnsi="Times New Roman" w:cs="Times New Roman"/>
          <w:sz w:val="28"/>
          <w:szCs w:val="28"/>
        </w:rPr>
        <w:t>земельными участками, находящимися в государственной или муниципальной собственности, и расположенными на таких земельных участках объектами недвижимости в границах территории реализации инвестиционных проектов</w:t>
      </w:r>
      <w:r w:rsidRPr="00FE34DE">
        <w:rPr>
          <w:rFonts w:ascii="Times New Roman" w:hAnsi="Times New Roman" w:cs="Times New Roman"/>
          <w:sz w:val="28"/>
          <w:szCs w:val="28"/>
        </w:rPr>
        <w:t>.</w:t>
      </w:r>
    </w:p>
    <w:p w:rsidR="00423E32" w:rsidRPr="00FE34DE" w:rsidRDefault="00423E32" w:rsidP="004E08D8">
      <w:pPr>
        <w:pStyle w:val="a9"/>
        <w:numPr>
          <w:ilvl w:val="0"/>
          <w:numId w:val="3"/>
        </w:numPr>
        <w:autoSpaceDE w:val="0"/>
        <w:autoSpaceDN w:val="0"/>
        <w:adjustRightInd w:val="0"/>
        <w:spacing w:after="0" w:line="480" w:lineRule="auto"/>
        <w:ind w:left="0" w:firstLine="709"/>
        <w:jc w:val="both"/>
        <w:rPr>
          <w:rFonts w:ascii="Times New Roman" w:hAnsi="Times New Roman" w:cs="Times New Roman"/>
          <w:sz w:val="28"/>
          <w:szCs w:val="28"/>
        </w:rPr>
      </w:pPr>
      <w:r w:rsidRPr="00FE34DE">
        <w:rPr>
          <w:rFonts w:ascii="Times New Roman" w:hAnsi="Times New Roman" w:cs="Times New Roman"/>
          <w:sz w:val="28"/>
          <w:szCs w:val="28"/>
        </w:rPr>
        <w:t>Распоряжение земельными участками, расположенными на территории реализации инвестиционных проектов, осуществляется управляющей компанией в порядке и на условиях, которые установлены Правительством Российской Федерации.</w:t>
      </w:r>
    </w:p>
    <w:p w:rsidR="00C33C9D" w:rsidRDefault="00C33C9D" w:rsidP="00C33C9D">
      <w:pPr>
        <w:pStyle w:val="ConsPlusTitle"/>
        <w:ind w:left="1985" w:hanging="1418"/>
        <w:jc w:val="both"/>
        <w:outlineLvl w:val="1"/>
        <w:rPr>
          <w:rFonts w:ascii="Times New Roman" w:hAnsi="Times New Roman" w:cs="Times New Roman"/>
          <w:b w:val="0"/>
          <w:sz w:val="28"/>
          <w:szCs w:val="28"/>
        </w:rPr>
      </w:pPr>
    </w:p>
    <w:p w:rsidR="005C2549" w:rsidRDefault="00423E32" w:rsidP="005C2549">
      <w:pPr>
        <w:pStyle w:val="ConsPlusTitle"/>
        <w:ind w:left="1701" w:hanging="1134"/>
        <w:outlineLvl w:val="1"/>
        <w:rPr>
          <w:rFonts w:ascii="Times New Roman" w:hAnsi="Times New Roman" w:cs="Times New Roman"/>
          <w:sz w:val="28"/>
          <w:szCs w:val="28"/>
        </w:rPr>
      </w:pPr>
      <w:r w:rsidRPr="00C33C9D">
        <w:rPr>
          <w:rFonts w:ascii="Times New Roman" w:hAnsi="Times New Roman" w:cs="Times New Roman"/>
          <w:b w:val="0"/>
          <w:sz w:val="28"/>
          <w:szCs w:val="28"/>
        </w:rPr>
        <w:t>Статья</w:t>
      </w:r>
      <w:r w:rsidR="005C2549">
        <w:rPr>
          <w:rFonts w:ascii="Times New Roman" w:hAnsi="Times New Roman" w:cs="Times New Roman"/>
          <w:b w:val="0"/>
          <w:sz w:val="28"/>
          <w:szCs w:val="28"/>
        </w:rPr>
        <w:t> </w:t>
      </w:r>
      <w:r w:rsidR="00A54E9A">
        <w:rPr>
          <w:rFonts w:ascii="Times New Roman" w:hAnsi="Times New Roman" w:cs="Times New Roman"/>
          <w:b w:val="0"/>
          <w:sz w:val="28"/>
          <w:szCs w:val="28"/>
        </w:rPr>
        <w:t>19</w:t>
      </w:r>
      <w:r w:rsidR="005C2549">
        <w:rPr>
          <w:rFonts w:ascii="Times New Roman" w:hAnsi="Times New Roman" w:cs="Times New Roman"/>
          <w:b w:val="0"/>
          <w:sz w:val="28"/>
          <w:szCs w:val="28"/>
        </w:rPr>
        <w:t xml:space="preserve">. </w:t>
      </w:r>
      <w:r w:rsidR="007F2BEE">
        <w:rPr>
          <w:rFonts w:ascii="Times New Roman" w:hAnsi="Times New Roman" w:cs="Times New Roman"/>
          <w:b w:val="0"/>
          <w:sz w:val="28"/>
          <w:szCs w:val="28"/>
        </w:rPr>
        <w:t xml:space="preserve">           </w:t>
      </w:r>
      <w:r w:rsidRPr="00C33C9D">
        <w:rPr>
          <w:rFonts w:ascii="Times New Roman" w:hAnsi="Times New Roman" w:cs="Times New Roman"/>
          <w:sz w:val="28"/>
          <w:szCs w:val="28"/>
        </w:rPr>
        <w:t>Особенности осуществления</w:t>
      </w:r>
      <w:r w:rsidR="005C2549">
        <w:rPr>
          <w:rFonts w:ascii="Times New Roman" w:hAnsi="Times New Roman" w:cs="Times New Roman"/>
          <w:sz w:val="28"/>
          <w:szCs w:val="28"/>
        </w:rPr>
        <w:t xml:space="preserve"> </w:t>
      </w:r>
    </w:p>
    <w:p w:rsidR="005C2549" w:rsidRDefault="005C2549" w:rsidP="005C2549">
      <w:pPr>
        <w:pStyle w:val="ConsPlusTitle"/>
        <w:ind w:left="2409" w:right="-428"/>
        <w:outlineLvl w:val="1"/>
        <w:rPr>
          <w:rFonts w:ascii="Times New Roman" w:hAnsi="Times New Roman" w:cs="Times New Roman"/>
          <w:sz w:val="28"/>
          <w:szCs w:val="28"/>
        </w:rPr>
      </w:pPr>
      <w:r>
        <w:rPr>
          <w:rFonts w:ascii="Times New Roman" w:hAnsi="Times New Roman" w:cs="Times New Roman"/>
          <w:sz w:val="28"/>
          <w:szCs w:val="28"/>
        </w:rPr>
        <w:t xml:space="preserve">   </w:t>
      </w:r>
      <w:r w:rsidR="007F2BEE">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градостроительной </w:t>
      </w:r>
      <w:r w:rsidR="00423E32" w:rsidRPr="00C33C9D">
        <w:rPr>
          <w:rFonts w:ascii="Times New Roman" w:hAnsi="Times New Roman" w:cs="Times New Roman"/>
          <w:sz w:val="28"/>
          <w:szCs w:val="28"/>
        </w:rPr>
        <w:t xml:space="preserve">деятельности </w:t>
      </w:r>
      <w:r w:rsidR="00FF727B">
        <w:rPr>
          <w:rFonts w:ascii="Times New Roman" w:hAnsi="Times New Roman" w:cs="Times New Roman"/>
          <w:sz w:val="28"/>
          <w:szCs w:val="28"/>
        </w:rPr>
        <w:t>в</w:t>
      </w:r>
      <w:r w:rsidR="00E7572B" w:rsidRPr="00C33C9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23E32" w:rsidRPr="00C33C9D" w:rsidRDefault="005C2549" w:rsidP="005C2549">
      <w:pPr>
        <w:pStyle w:val="ConsPlusTitle"/>
        <w:ind w:left="1701" w:hanging="1417"/>
        <w:outlineLvl w:val="1"/>
        <w:rPr>
          <w:rFonts w:ascii="Times New Roman" w:hAnsi="Times New Roman" w:cs="Times New Roman"/>
          <w:sz w:val="28"/>
          <w:szCs w:val="28"/>
        </w:rPr>
      </w:pPr>
      <w:r>
        <w:rPr>
          <w:rFonts w:ascii="Times New Roman" w:hAnsi="Times New Roman" w:cs="Times New Roman"/>
          <w:sz w:val="28"/>
          <w:szCs w:val="28"/>
        </w:rPr>
        <w:t xml:space="preserve">                                  </w:t>
      </w:r>
      <w:r w:rsidR="00FF727B">
        <w:rPr>
          <w:rFonts w:ascii="Times New Roman" w:hAnsi="Times New Roman" w:cs="Times New Roman"/>
          <w:sz w:val="28"/>
          <w:szCs w:val="28"/>
        </w:rPr>
        <w:t>Арктической зоне</w:t>
      </w:r>
    </w:p>
    <w:p w:rsidR="00C33C9D" w:rsidRDefault="00C33C9D" w:rsidP="004E08D8">
      <w:pPr>
        <w:pStyle w:val="ConsPlusNormal"/>
        <w:spacing w:line="480" w:lineRule="auto"/>
        <w:ind w:firstLine="709"/>
        <w:jc w:val="both"/>
        <w:rPr>
          <w:rFonts w:ascii="Times New Roman" w:hAnsi="Times New Roman" w:cs="Times New Roman"/>
          <w:sz w:val="28"/>
          <w:szCs w:val="28"/>
        </w:rPr>
      </w:pP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w:t>
      </w:r>
      <w:r w:rsidR="005C2549">
        <w:rPr>
          <w:rFonts w:ascii="Times New Roman" w:hAnsi="Times New Roman" w:cs="Times New Roman"/>
          <w:sz w:val="28"/>
          <w:szCs w:val="28"/>
        </w:rPr>
        <w:t> </w:t>
      </w:r>
      <w:r w:rsidRPr="00FE34DE">
        <w:rPr>
          <w:rFonts w:ascii="Times New Roman" w:hAnsi="Times New Roman" w:cs="Times New Roman"/>
          <w:sz w:val="28"/>
          <w:szCs w:val="28"/>
        </w:rPr>
        <w:t xml:space="preserve">В целях создания благоприятной среды для привлечения инвестиций в объекты капитального строительства </w:t>
      </w:r>
      <w:r w:rsidR="00FA61D9">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устанавливаются особенности правового регулирования градостроительной деятельности, предусмотренные настоящей статьей.</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2.</w:t>
      </w:r>
      <w:r w:rsidR="005C2549">
        <w:rPr>
          <w:rFonts w:ascii="Times New Roman" w:hAnsi="Times New Roman" w:cs="Times New Roman"/>
          <w:sz w:val="28"/>
          <w:szCs w:val="28"/>
        </w:rPr>
        <w:t> </w:t>
      </w:r>
      <w:r w:rsidRPr="00FE34DE">
        <w:rPr>
          <w:rFonts w:ascii="Times New Roman" w:hAnsi="Times New Roman" w:cs="Times New Roman"/>
          <w:sz w:val="28"/>
          <w:szCs w:val="28"/>
        </w:rPr>
        <w:t>Подготовка и утверждение документации по планировке территории (проекта планировки территории, проекта межевания территории), входящей в границы территории Арктической зоны, осуществляются органом местного самоуправления муниципального района или городского округа, в границы которых входит территория, в отношении которой утверждается документация по планировке территории (за исключением случая, предусмотренного частью 1</w:t>
      </w:r>
      <w:r w:rsidR="00F412E2">
        <w:rPr>
          <w:rFonts w:ascii="Times New Roman" w:hAnsi="Times New Roman" w:cs="Times New Roman"/>
          <w:sz w:val="28"/>
          <w:szCs w:val="28"/>
        </w:rPr>
        <w:t>9</w:t>
      </w:r>
      <w:r w:rsidRPr="00FE34DE">
        <w:rPr>
          <w:rFonts w:ascii="Times New Roman" w:hAnsi="Times New Roman" w:cs="Times New Roman"/>
          <w:sz w:val="28"/>
          <w:szCs w:val="28"/>
        </w:rPr>
        <w:t xml:space="preserve"> настоящей статьи).</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3.</w:t>
      </w:r>
      <w:r w:rsidR="005C2549">
        <w:rPr>
          <w:rFonts w:ascii="Times New Roman" w:hAnsi="Times New Roman" w:cs="Times New Roman"/>
          <w:sz w:val="28"/>
          <w:szCs w:val="28"/>
        </w:rPr>
        <w:t> </w:t>
      </w:r>
      <w:r w:rsidRPr="00FE34DE">
        <w:rPr>
          <w:rFonts w:ascii="Times New Roman" w:hAnsi="Times New Roman" w:cs="Times New Roman"/>
          <w:sz w:val="28"/>
          <w:szCs w:val="28"/>
        </w:rPr>
        <w:t>Общественные обсуждения или публичные слушания по проекту планировки территории, проекту межевания территории (за исключением сл</w:t>
      </w:r>
      <w:r w:rsidR="00F412E2">
        <w:rPr>
          <w:rFonts w:ascii="Times New Roman" w:hAnsi="Times New Roman" w:cs="Times New Roman"/>
          <w:sz w:val="28"/>
          <w:szCs w:val="28"/>
        </w:rPr>
        <w:t>учая, предусмотренного частью 19</w:t>
      </w:r>
      <w:r w:rsidRPr="00FE34DE">
        <w:rPr>
          <w:rFonts w:ascii="Times New Roman" w:hAnsi="Times New Roman" w:cs="Times New Roman"/>
          <w:sz w:val="28"/>
          <w:szCs w:val="28"/>
        </w:rPr>
        <w:t xml:space="preserve"> настоящей статьи) проводятся в сроки, установленные настоящей статьей. Решение о проведении указанных общественных обсуждений или публичных слушаний принимает глава муниципального образования.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4.</w:t>
      </w:r>
      <w:r w:rsidR="00CD63CB">
        <w:rPr>
          <w:rFonts w:ascii="Times New Roman" w:hAnsi="Times New Roman" w:cs="Times New Roman"/>
          <w:sz w:val="28"/>
          <w:szCs w:val="28"/>
        </w:rPr>
        <w:t> </w:t>
      </w:r>
      <w:r w:rsidRPr="00FE34DE">
        <w:rPr>
          <w:rFonts w:ascii="Times New Roman" w:hAnsi="Times New Roman" w:cs="Times New Roman"/>
          <w:sz w:val="28"/>
          <w:szCs w:val="28"/>
        </w:rPr>
        <w:t>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дней и более сорока дней (за исключением случая, предусмотренного частью 1</w:t>
      </w:r>
      <w:r w:rsidR="00F412E2">
        <w:rPr>
          <w:rFonts w:ascii="Times New Roman" w:hAnsi="Times New Roman" w:cs="Times New Roman"/>
          <w:sz w:val="28"/>
          <w:szCs w:val="28"/>
        </w:rPr>
        <w:t>9</w:t>
      </w:r>
      <w:r w:rsidRPr="00FE34DE">
        <w:rPr>
          <w:rFonts w:ascii="Times New Roman" w:hAnsi="Times New Roman" w:cs="Times New Roman"/>
          <w:sz w:val="28"/>
          <w:szCs w:val="28"/>
        </w:rPr>
        <w:t xml:space="preserve"> настоящей статьи).</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5.</w:t>
      </w:r>
      <w:r w:rsidR="00CD63CB">
        <w:rPr>
          <w:rFonts w:ascii="Times New Roman" w:hAnsi="Times New Roman" w:cs="Times New Roman"/>
          <w:sz w:val="28"/>
          <w:szCs w:val="28"/>
        </w:rPr>
        <w:t> </w:t>
      </w:r>
      <w:r w:rsidRPr="00FE34DE">
        <w:rPr>
          <w:rFonts w:ascii="Times New Roman" w:hAnsi="Times New Roman" w:cs="Times New Roman"/>
          <w:sz w:val="28"/>
          <w:szCs w:val="28"/>
        </w:rPr>
        <w:t xml:space="preserve">Выдача градостроительного плана земельного участка, расположенного </w:t>
      </w:r>
      <w:r w:rsidR="00FA61D9">
        <w:rPr>
          <w:rFonts w:ascii="Times New Roman" w:hAnsi="Times New Roman" w:cs="Times New Roman"/>
          <w:sz w:val="28"/>
          <w:szCs w:val="28"/>
        </w:rPr>
        <w:t>в Арктической зоне</w:t>
      </w:r>
      <w:r w:rsidRPr="00FE34DE">
        <w:rPr>
          <w:rFonts w:ascii="Times New Roman" w:hAnsi="Times New Roman" w:cs="Times New Roman"/>
          <w:sz w:val="28"/>
          <w:szCs w:val="28"/>
        </w:rPr>
        <w:t>, осуществляется органом местного самоуправления муниципального района или городского округа, на территориях которых расположен соответствующий земельный участок, в течение десяти дней с даты поступления заявления физического или юридического лица о выдаче ему градостроительного плана земельного участка.</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6.</w:t>
      </w:r>
      <w:r w:rsidR="00CD63CB">
        <w:rPr>
          <w:rFonts w:ascii="Times New Roman" w:hAnsi="Times New Roman" w:cs="Times New Roman"/>
          <w:sz w:val="28"/>
          <w:szCs w:val="28"/>
        </w:rPr>
        <w:t> </w:t>
      </w:r>
      <w:r w:rsidRPr="00FE34DE">
        <w:rPr>
          <w:rFonts w:ascii="Times New Roman" w:hAnsi="Times New Roman" w:cs="Times New Roman"/>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w:t>
      </w:r>
      <w:r w:rsidR="0041426A">
        <w:rPr>
          <w:rFonts w:ascii="Times New Roman" w:hAnsi="Times New Roman" w:cs="Times New Roman"/>
          <w:sz w:val="28"/>
          <w:szCs w:val="28"/>
        </w:rPr>
        <w:t xml:space="preserve">ного строительства (далее – </w:t>
      </w:r>
      <w:r w:rsidRPr="00FE34DE">
        <w:rPr>
          <w:rFonts w:ascii="Times New Roman" w:hAnsi="Times New Roman" w:cs="Times New Roman"/>
          <w:sz w:val="28"/>
          <w:szCs w:val="28"/>
        </w:rPr>
        <w:t xml:space="preserve">разрешение на условно разрешенный вид использования), расположенных </w:t>
      </w:r>
      <w:r w:rsidR="00FA61D9">
        <w:rPr>
          <w:rFonts w:ascii="Times New Roman" w:hAnsi="Times New Roman" w:cs="Times New Roman"/>
          <w:sz w:val="28"/>
          <w:szCs w:val="28"/>
        </w:rPr>
        <w:t>в Арктической зоне</w:t>
      </w:r>
      <w:r w:rsidRPr="00FE34DE">
        <w:rPr>
          <w:rFonts w:ascii="Times New Roman" w:hAnsi="Times New Roman" w:cs="Times New Roman"/>
          <w:sz w:val="28"/>
          <w:szCs w:val="28"/>
        </w:rPr>
        <w:t>, направляет заявление о предоставлении разрешения на условно разрешенный вид использования в орган местного самоуправления муниципального района или городского округа, на территориях которых расположен такой земельный участок или объект капитального строительства.</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7.</w:t>
      </w:r>
      <w:r w:rsidR="00CD63CB">
        <w:rPr>
          <w:rFonts w:ascii="Times New Roman" w:hAnsi="Times New Roman" w:cs="Times New Roman"/>
          <w:sz w:val="28"/>
          <w:szCs w:val="28"/>
        </w:rPr>
        <w:t> </w:t>
      </w:r>
      <w:r w:rsidRPr="00FE34DE">
        <w:rPr>
          <w:rFonts w:ascii="Times New Roman" w:hAnsi="Times New Roman" w:cs="Times New Roman"/>
          <w:sz w:val="28"/>
          <w:szCs w:val="28"/>
        </w:rPr>
        <w:t>Общественные обсуждения или публичные слушания по проекту решения о предоставлении разрешения на условно разрешенный вид использования проводятся в сроки, установленные настоящей статьей. Решение о проведении указанных обсуждений или слушаний принимает глава муниципального образования.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8.</w:t>
      </w:r>
      <w:r w:rsidR="00CD63CB">
        <w:rPr>
          <w:rFonts w:ascii="Times New Roman" w:hAnsi="Times New Roman" w:cs="Times New Roman"/>
          <w:sz w:val="28"/>
          <w:szCs w:val="28"/>
        </w:rPr>
        <w:t> </w:t>
      </w:r>
      <w:r w:rsidRPr="00FE34DE">
        <w:rPr>
          <w:rFonts w:ascii="Times New Roman" w:hAnsi="Times New Roman" w:cs="Times New Roman"/>
          <w:sz w:val="28"/>
          <w:szCs w:val="28"/>
        </w:rPr>
        <w:t>Подготовка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осуществляются органом местного самоуправления муниципального района или городского округа.</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9.</w:t>
      </w:r>
      <w:r w:rsidR="00CD63CB">
        <w:rPr>
          <w:rFonts w:ascii="Times New Roman" w:hAnsi="Times New Roman" w:cs="Times New Roman"/>
          <w:sz w:val="28"/>
          <w:szCs w:val="28"/>
        </w:rPr>
        <w:t> </w:t>
      </w:r>
      <w:r w:rsidRPr="00FE34DE">
        <w:rPr>
          <w:rFonts w:ascii="Times New Roman" w:hAnsi="Times New Roman" w:cs="Times New Roman"/>
          <w:sz w:val="28"/>
          <w:szCs w:val="28"/>
        </w:rPr>
        <w:t>Срок проведения общественных обсуждений или публичных слушаний по проекту решения о предоставлении разрешения на условно разрешенный вид использования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дней.</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10.</w:t>
      </w:r>
      <w:r w:rsidR="00CD63CB">
        <w:rPr>
          <w:rFonts w:ascii="Times New Roman" w:hAnsi="Times New Roman" w:cs="Times New Roman"/>
          <w:sz w:val="28"/>
          <w:szCs w:val="28"/>
        </w:rPr>
        <w:t> </w:t>
      </w:r>
      <w:r w:rsidRPr="00FE34DE">
        <w:rPr>
          <w:rFonts w:ascii="Times New Roman" w:hAnsi="Times New Roman" w:cs="Times New Roman"/>
          <w:sz w:val="28"/>
          <w:szCs w:val="28"/>
        </w:rPr>
        <w:t xml:space="preserve">На основании рекомендаций, указанных в </w:t>
      </w:r>
      <w:hyperlink r:id="rId20" w:history="1">
        <w:r w:rsidRPr="00FE34DE">
          <w:rPr>
            <w:rFonts w:ascii="Times New Roman" w:hAnsi="Times New Roman" w:cs="Times New Roman"/>
            <w:sz w:val="28"/>
            <w:szCs w:val="28"/>
          </w:rPr>
          <w:t>части 8 статьи 39</w:t>
        </w:r>
      </w:hyperlink>
      <w:r w:rsidRPr="00FE34DE">
        <w:rPr>
          <w:rFonts w:ascii="Times New Roman" w:hAnsi="Times New Roman" w:cs="Times New Roman"/>
          <w:sz w:val="28"/>
          <w:szCs w:val="28"/>
        </w:rPr>
        <w:t xml:space="preserve"> Градостроительного кодекса Российской Федерации, руководитель органа местного самоуправления муниципального района или городского округа принимает решение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 xml:space="preserve">11.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расположенных </w:t>
      </w:r>
      <w:r w:rsidR="00FA61D9">
        <w:rPr>
          <w:rFonts w:ascii="Times New Roman" w:hAnsi="Times New Roman" w:cs="Times New Roman"/>
          <w:sz w:val="28"/>
          <w:szCs w:val="28"/>
        </w:rPr>
        <w:t>в</w:t>
      </w:r>
      <w:r w:rsidRPr="00FE34DE">
        <w:rPr>
          <w:rFonts w:ascii="Times New Roman" w:hAnsi="Times New Roman" w:cs="Times New Roman"/>
          <w:sz w:val="28"/>
          <w:szCs w:val="28"/>
        </w:rPr>
        <w:t xml:space="preserve"> </w:t>
      </w:r>
      <w:r w:rsidR="00FA61D9">
        <w:rPr>
          <w:rFonts w:ascii="Times New Roman" w:hAnsi="Times New Roman" w:cs="Times New Roman"/>
          <w:sz w:val="28"/>
          <w:szCs w:val="28"/>
        </w:rPr>
        <w:t>Арктической зоне</w:t>
      </w:r>
      <w:r w:rsidRPr="00FE34DE">
        <w:rPr>
          <w:rFonts w:ascii="Times New Roman" w:hAnsi="Times New Roman" w:cs="Times New Roman"/>
          <w:sz w:val="28"/>
          <w:szCs w:val="28"/>
        </w:rPr>
        <w:t>, направляет в орган местного самоуправления муниципального района или городского округа, на территориях которых расположен соответствующий земельный участок, заявление о предоставлении такого разрешения.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12.</w:t>
      </w:r>
      <w:r w:rsidR="00CD63CB">
        <w:rPr>
          <w:rFonts w:ascii="Times New Roman" w:hAnsi="Times New Roman" w:cs="Times New Roman"/>
          <w:sz w:val="28"/>
          <w:szCs w:val="28"/>
        </w:rPr>
        <w:t> </w:t>
      </w:r>
      <w:r w:rsidRPr="00FE34DE">
        <w:rPr>
          <w:rFonts w:ascii="Times New Roman" w:hAnsi="Times New Roman" w:cs="Times New Roman"/>
          <w:sz w:val="28"/>
          <w:szCs w:val="28"/>
        </w:rPr>
        <w:t>Подготовка и проведение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органом местного самоуправления муниципального района или городского округа.</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13.</w:t>
      </w:r>
      <w:r w:rsidR="00CD63CB">
        <w:rPr>
          <w:rFonts w:ascii="Times New Roman" w:hAnsi="Times New Roman" w:cs="Times New Roman"/>
          <w:sz w:val="28"/>
          <w:szCs w:val="28"/>
        </w:rPr>
        <w:t> </w:t>
      </w:r>
      <w:r w:rsidRPr="00FE34DE">
        <w:rPr>
          <w:rFonts w:ascii="Times New Roman" w:hAnsi="Times New Roman" w:cs="Times New Roman"/>
          <w:sz w:val="28"/>
          <w:szCs w:val="28"/>
        </w:rPr>
        <w:t>Срок проведения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пятнадцати дней.</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 xml:space="preserve">14. Глава муниципального образования в течение пяти дней со дня поступления указанных в </w:t>
      </w:r>
      <w:hyperlink r:id="rId21" w:history="1">
        <w:r w:rsidRPr="00FE34DE">
          <w:rPr>
            <w:rFonts w:ascii="Times New Roman" w:hAnsi="Times New Roman" w:cs="Times New Roman"/>
            <w:sz w:val="28"/>
            <w:szCs w:val="28"/>
          </w:rPr>
          <w:t>части 5 статьи 40</w:t>
        </w:r>
      </w:hyperlink>
      <w:r w:rsidRPr="00FE34DE">
        <w:rPr>
          <w:rFonts w:ascii="Times New Roman" w:hAnsi="Times New Roman" w:cs="Times New Roman"/>
          <w:sz w:val="28"/>
          <w:szCs w:val="28"/>
        </w:rPr>
        <w:t xml:space="preserve"> Градостроительного кодекса Российской Федерации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15.</w:t>
      </w:r>
      <w:r w:rsidR="00CD63CB">
        <w:rPr>
          <w:rFonts w:ascii="Times New Roman" w:hAnsi="Times New Roman" w:cs="Times New Roman"/>
          <w:sz w:val="28"/>
          <w:szCs w:val="28"/>
        </w:rPr>
        <w:t> </w:t>
      </w:r>
      <w:r w:rsidRPr="00FE34DE">
        <w:rPr>
          <w:rFonts w:ascii="Times New Roman" w:hAnsi="Times New Roman" w:cs="Times New Roman"/>
          <w:sz w:val="28"/>
          <w:szCs w:val="28"/>
        </w:rPr>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w:t>
      </w:r>
      <w:r w:rsidR="00FA61D9">
        <w:rPr>
          <w:rFonts w:ascii="Times New Roman" w:hAnsi="Times New Roman" w:cs="Times New Roman"/>
          <w:sz w:val="28"/>
          <w:szCs w:val="28"/>
        </w:rPr>
        <w:t>в</w:t>
      </w:r>
      <w:r w:rsidRPr="00FE34DE">
        <w:rPr>
          <w:rFonts w:ascii="Times New Roman" w:hAnsi="Times New Roman" w:cs="Times New Roman"/>
          <w:sz w:val="28"/>
          <w:szCs w:val="28"/>
        </w:rPr>
        <w:t xml:space="preserve"> </w:t>
      </w:r>
      <w:r w:rsidR="00FA61D9">
        <w:rPr>
          <w:rFonts w:ascii="Times New Roman" w:hAnsi="Times New Roman" w:cs="Times New Roman"/>
          <w:sz w:val="28"/>
          <w:szCs w:val="28"/>
        </w:rPr>
        <w:t>Арктической зоне</w:t>
      </w:r>
      <w:r w:rsidR="00E65934" w:rsidRPr="00FE34DE">
        <w:rPr>
          <w:rFonts w:ascii="Times New Roman" w:hAnsi="Times New Roman" w:cs="Times New Roman"/>
          <w:sz w:val="28"/>
          <w:szCs w:val="28"/>
        </w:rPr>
        <w:t>,</w:t>
      </w:r>
      <w:r w:rsidRPr="00FE34DE">
        <w:rPr>
          <w:rFonts w:ascii="Times New Roman" w:hAnsi="Times New Roman" w:cs="Times New Roman"/>
          <w:sz w:val="28"/>
          <w:szCs w:val="28"/>
        </w:rPr>
        <w:t xml:space="preserve"> осуществляется органом местного самоуправления муниципального района или городского округа в течение семи дней со дня получения заявления о выдаче разрешения на строительство или разрешения на ввод объектов в эксплуатацию.</w:t>
      </w:r>
    </w:p>
    <w:p w:rsidR="0030319E" w:rsidRPr="00CD63CB" w:rsidRDefault="00423E32" w:rsidP="004E08D8">
      <w:pPr>
        <w:pStyle w:val="ConsPlusNormal"/>
        <w:spacing w:line="480" w:lineRule="auto"/>
        <w:ind w:firstLine="709"/>
        <w:jc w:val="both"/>
        <w:rPr>
          <w:rFonts w:ascii="Times New Roman" w:hAnsi="Times New Roman" w:cs="Times New Roman"/>
          <w:sz w:val="28"/>
          <w:szCs w:val="28"/>
        </w:rPr>
      </w:pPr>
      <w:r w:rsidRPr="00CD63CB">
        <w:rPr>
          <w:rFonts w:ascii="Times New Roman" w:hAnsi="Times New Roman" w:cs="Times New Roman"/>
          <w:sz w:val="28"/>
          <w:szCs w:val="28"/>
        </w:rPr>
        <w:t xml:space="preserve">16. </w:t>
      </w:r>
      <w:r w:rsidR="00634C34" w:rsidRPr="00CD63CB">
        <w:rPr>
          <w:rFonts w:ascii="Times New Roman" w:hAnsi="Times New Roman" w:cs="Times New Roman"/>
          <w:sz w:val="28"/>
          <w:szCs w:val="28"/>
        </w:rPr>
        <w:t>Государственная экспертиза</w:t>
      </w:r>
      <w:r w:rsidRPr="00CD63CB">
        <w:rPr>
          <w:rFonts w:ascii="Times New Roman" w:hAnsi="Times New Roman" w:cs="Times New Roman"/>
          <w:sz w:val="28"/>
          <w:szCs w:val="28"/>
        </w:rPr>
        <w:t xml:space="preserve"> проектной документации объектов инфраструктуры Арктической </w:t>
      </w:r>
      <w:r w:rsidR="0037772A" w:rsidRPr="00CD63CB">
        <w:rPr>
          <w:rFonts w:ascii="Times New Roman" w:hAnsi="Times New Roman" w:cs="Times New Roman"/>
          <w:sz w:val="28"/>
          <w:szCs w:val="28"/>
        </w:rPr>
        <w:t xml:space="preserve">зоны </w:t>
      </w:r>
      <w:r w:rsidRPr="00CD63CB">
        <w:rPr>
          <w:rFonts w:ascii="Times New Roman" w:hAnsi="Times New Roman" w:cs="Times New Roman"/>
          <w:sz w:val="28"/>
          <w:szCs w:val="28"/>
        </w:rPr>
        <w:t xml:space="preserve">и результатов инженерных изысканий, выполняемых для подготовки проектной документации, строительства, реконструкции таких объектов, </w:t>
      </w:r>
      <w:r w:rsidR="0030319E" w:rsidRPr="00CD63CB">
        <w:rPr>
          <w:rFonts w:ascii="Times New Roman" w:hAnsi="Times New Roman" w:cs="Times New Roman"/>
          <w:sz w:val="28"/>
          <w:szCs w:val="28"/>
        </w:rPr>
        <w:t>осуществляется управляющей компанией в порядке, установленном Правительством Российской Федерации.</w:t>
      </w:r>
    </w:p>
    <w:p w:rsidR="00634C34" w:rsidRDefault="0030319E" w:rsidP="004E08D8">
      <w:pPr>
        <w:pStyle w:val="ConsPlusNormal"/>
        <w:spacing w:line="480" w:lineRule="auto"/>
        <w:ind w:firstLine="709"/>
        <w:jc w:val="both"/>
        <w:rPr>
          <w:rFonts w:ascii="Times New Roman" w:hAnsi="Times New Roman" w:cs="Times New Roman"/>
          <w:sz w:val="28"/>
          <w:szCs w:val="28"/>
        </w:rPr>
      </w:pPr>
      <w:r w:rsidRPr="00CD63CB">
        <w:rPr>
          <w:rFonts w:ascii="Times New Roman" w:hAnsi="Times New Roman" w:cs="Times New Roman"/>
          <w:sz w:val="28"/>
          <w:szCs w:val="28"/>
        </w:rPr>
        <w:t>17.</w:t>
      </w:r>
      <w:r w:rsidR="00CD63CB">
        <w:rPr>
          <w:rFonts w:ascii="Times New Roman" w:hAnsi="Times New Roman" w:cs="Times New Roman"/>
          <w:sz w:val="28"/>
          <w:szCs w:val="28"/>
        </w:rPr>
        <w:t> </w:t>
      </w:r>
      <w:r w:rsidRPr="00CD63CB">
        <w:rPr>
          <w:rFonts w:ascii="Times New Roman" w:hAnsi="Times New Roman" w:cs="Times New Roman"/>
          <w:sz w:val="28"/>
          <w:szCs w:val="28"/>
        </w:rPr>
        <w:t>П</w:t>
      </w:r>
      <w:r w:rsidR="00634C34" w:rsidRPr="00CD63CB">
        <w:rPr>
          <w:rFonts w:ascii="Times New Roman" w:hAnsi="Times New Roman" w:cs="Times New Roman"/>
          <w:sz w:val="28"/>
          <w:szCs w:val="28"/>
        </w:rPr>
        <w:t xml:space="preserve">роверка </w:t>
      </w:r>
      <w:r w:rsidR="00F73C59" w:rsidRPr="00CD63CB">
        <w:rPr>
          <w:rFonts w:ascii="Times New Roman" w:hAnsi="Times New Roman" w:cs="Times New Roman"/>
          <w:sz w:val="28"/>
          <w:szCs w:val="28"/>
        </w:rPr>
        <w:t xml:space="preserve">достоверности определения сметной стоимости строительства </w:t>
      </w:r>
      <w:r w:rsidR="00EC0C8C" w:rsidRPr="00CD63CB">
        <w:rPr>
          <w:rFonts w:ascii="Times New Roman" w:hAnsi="Times New Roman" w:cs="Times New Roman"/>
          <w:sz w:val="28"/>
          <w:szCs w:val="28"/>
        </w:rPr>
        <w:t>объектов</w:t>
      </w:r>
      <w:r w:rsidRPr="00CD63CB">
        <w:rPr>
          <w:sz w:val="28"/>
          <w:szCs w:val="28"/>
        </w:rPr>
        <w:t xml:space="preserve"> </w:t>
      </w:r>
      <w:r w:rsidRPr="00CD63CB">
        <w:rPr>
          <w:rFonts w:ascii="Times New Roman" w:hAnsi="Times New Roman" w:cs="Times New Roman"/>
          <w:sz w:val="28"/>
          <w:szCs w:val="28"/>
        </w:rPr>
        <w:t>инфраструктуры Арктической зоны</w:t>
      </w:r>
      <w:r w:rsidR="00634C34" w:rsidRPr="00CD63CB">
        <w:rPr>
          <w:rFonts w:ascii="Times New Roman" w:hAnsi="Times New Roman" w:cs="Times New Roman"/>
          <w:sz w:val="28"/>
          <w:szCs w:val="28"/>
        </w:rPr>
        <w:t>,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осуществляется управляющей компанией в порядке, установленном Правительством Российской Федерации.</w:t>
      </w:r>
    </w:p>
    <w:p w:rsidR="004345F4" w:rsidRPr="004345F4" w:rsidRDefault="00460A7E" w:rsidP="004345F4">
      <w:pPr>
        <w:pStyle w:val="ConsPlusNormal"/>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4345F4" w:rsidRPr="004345F4">
        <w:rPr>
          <w:rFonts w:ascii="Times New Roman" w:hAnsi="Times New Roman" w:cs="Times New Roman"/>
          <w:sz w:val="28"/>
          <w:szCs w:val="28"/>
        </w:rPr>
        <w:t xml:space="preserve">. До выдачи разрешения на строительство объектов, необходимых для размещения объектов инфраструктуры </w:t>
      </w:r>
      <w:r w:rsidR="004345F4">
        <w:rPr>
          <w:rFonts w:ascii="Times New Roman" w:hAnsi="Times New Roman" w:cs="Times New Roman"/>
          <w:sz w:val="28"/>
          <w:szCs w:val="28"/>
        </w:rPr>
        <w:t>Арктической зоны</w:t>
      </w:r>
      <w:r w:rsidR="004345F4" w:rsidRPr="004345F4">
        <w:rPr>
          <w:rFonts w:ascii="Times New Roman" w:hAnsi="Times New Roman" w:cs="Times New Roman"/>
          <w:sz w:val="28"/>
          <w:szCs w:val="28"/>
        </w:rPr>
        <w:t>,</w:t>
      </w:r>
      <w:r w:rsidR="004345F4">
        <w:rPr>
          <w:rFonts w:ascii="Times New Roman" w:hAnsi="Times New Roman" w:cs="Times New Roman"/>
          <w:sz w:val="28"/>
          <w:szCs w:val="28"/>
        </w:rPr>
        <w:t xml:space="preserve"> застройщиком которых является резидент Арктической зоны или управляющая компания</w:t>
      </w:r>
      <w:r>
        <w:rPr>
          <w:rFonts w:ascii="Times New Roman" w:hAnsi="Times New Roman" w:cs="Times New Roman"/>
          <w:sz w:val="28"/>
          <w:szCs w:val="28"/>
        </w:rPr>
        <w:t>,</w:t>
      </w:r>
      <w:r w:rsidR="004345F4" w:rsidRPr="004345F4">
        <w:rPr>
          <w:rFonts w:ascii="Times New Roman" w:hAnsi="Times New Roman" w:cs="Times New Roman"/>
          <w:sz w:val="28"/>
          <w:szCs w:val="28"/>
        </w:rPr>
        <w:t xml:space="preserve">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социально-экономического развития, в целях проведения экспертизы такой проектной документации. Перечень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1</w:t>
      </w:r>
      <w:r w:rsidR="00460A7E">
        <w:rPr>
          <w:rFonts w:ascii="Times New Roman" w:hAnsi="Times New Roman" w:cs="Times New Roman"/>
          <w:sz w:val="28"/>
          <w:szCs w:val="28"/>
        </w:rPr>
        <w:t>9</w:t>
      </w:r>
      <w:r w:rsidRPr="00FE34DE">
        <w:rPr>
          <w:rFonts w:ascii="Times New Roman" w:hAnsi="Times New Roman" w:cs="Times New Roman"/>
          <w:sz w:val="28"/>
          <w:szCs w:val="28"/>
        </w:rPr>
        <w:t>. В отношении территории реализации инвестиционных проектов, определенной в соответствии с</w:t>
      </w:r>
      <w:r w:rsidR="00F412E2">
        <w:rPr>
          <w:rFonts w:ascii="Times New Roman" w:hAnsi="Times New Roman" w:cs="Times New Roman"/>
          <w:sz w:val="28"/>
          <w:szCs w:val="28"/>
        </w:rPr>
        <w:t xml:space="preserve"> частью 2 статьи</w:t>
      </w:r>
      <w:r w:rsidRPr="00FE34DE">
        <w:rPr>
          <w:rFonts w:ascii="Times New Roman" w:hAnsi="Times New Roman" w:cs="Times New Roman"/>
          <w:sz w:val="28"/>
          <w:szCs w:val="28"/>
        </w:rPr>
        <w:t xml:space="preserve"> </w:t>
      </w:r>
      <w:r w:rsidR="00A54E9A">
        <w:rPr>
          <w:rFonts w:ascii="Times New Roman" w:hAnsi="Times New Roman" w:cs="Times New Roman"/>
          <w:sz w:val="28"/>
          <w:szCs w:val="28"/>
        </w:rPr>
        <w:t>18</w:t>
      </w:r>
      <w:r w:rsidRPr="00FE34DE">
        <w:rPr>
          <w:rFonts w:ascii="Times New Roman" w:hAnsi="Times New Roman" w:cs="Times New Roman"/>
          <w:sz w:val="28"/>
          <w:szCs w:val="28"/>
        </w:rPr>
        <w:t xml:space="preserve"> настоящего Федерального закона, устанавливаются следующие особенности правового регулирования градостроительной деятельности:</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а) решение о подготовке документации по планировке территории принимает уполномоченный федеральный орган;</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б)</w:t>
      </w:r>
      <w:r w:rsidR="00CD63CB">
        <w:rPr>
          <w:rFonts w:ascii="Times New Roman" w:hAnsi="Times New Roman" w:cs="Times New Roman"/>
          <w:sz w:val="28"/>
          <w:szCs w:val="28"/>
        </w:rPr>
        <w:t> </w:t>
      </w:r>
      <w:r w:rsidRPr="00FE34DE">
        <w:rPr>
          <w:rFonts w:ascii="Times New Roman" w:hAnsi="Times New Roman" w:cs="Times New Roman"/>
          <w:sz w:val="28"/>
          <w:szCs w:val="28"/>
        </w:rPr>
        <w:t>документация по планировке территории подготавливается управляющей компанией и согласовывается с соответствующим высшим исполнительным органом государственной власти субъекта Российской Федерации и органом местного самоуправления;</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в)</w:t>
      </w:r>
      <w:r w:rsidR="00CD63CB">
        <w:rPr>
          <w:rFonts w:ascii="Times New Roman" w:hAnsi="Times New Roman" w:cs="Times New Roman"/>
          <w:sz w:val="28"/>
          <w:szCs w:val="28"/>
        </w:rPr>
        <w:t> </w:t>
      </w:r>
      <w:r w:rsidRPr="00FE34DE">
        <w:rPr>
          <w:rFonts w:ascii="Times New Roman" w:hAnsi="Times New Roman" w:cs="Times New Roman"/>
          <w:sz w:val="28"/>
          <w:szCs w:val="28"/>
        </w:rPr>
        <w:t>документация по планировке территории утверждается уполномоченным федеральным органом без проведения общественных обсуждений или публичных слушаний;</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г)</w:t>
      </w:r>
      <w:r w:rsidR="00CD63CB">
        <w:rPr>
          <w:rFonts w:ascii="Times New Roman" w:hAnsi="Times New Roman" w:cs="Times New Roman"/>
          <w:sz w:val="28"/>
          <w:szCs w:val="28"/>
        </w:rPr>
        <w:t> </w:t>
      </w:r>
      <w:r w:rsidRPr="00FE34DE">
        <w:rPr>
          <w:rFonts w:ascii="Times New Roman" w:hAnsi="Times New Roman" w:cs="Times New Roman"/>
          <w:sz w:val="28"/>
          <w:szCs w:val="28"/>
        </w:rPr>
        <w:t>действие градостроительного регламента не распространяется на земельные участки, расположенные на такой территории;</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д)</w:t>
      </w:r>
      <w:r w:rsidR="00CD63CB">
        <w:rPr>
          <w:rFonts w:ascii="Times New Roman" w:hAnsi="Times New Roman" w:cs="Times New Roman"/>
          <w:sz w:val="28"/>
          <w:szCs w:val="28"/>
        </w:rPr>
        <w:t> </w:t>
      </w:r>
      <w:r w:rsidRPr="00FE34DE">
        <w:rPr>
          <w:rFonts w:ascii="Times New Roman" w:hAnsi="Times New Roman" w:cs="Times New Roman"/>
          <w:sz w:val="28"/>
          <w:szCs w:val="28"/>
        </w:rPr>
        <w:t>не допускается выдача разрешений на строительство при отсутствии документации по планировке территории;</w:t>
      </w:r>
    </w:p>
    <w:p w:rsidR="00423E32" w:rsidRPr="00FE34DE" w:rsidRDefault="00423E32" w:rsidP="004E08D8">
      <w:pPr>
        <w:pStyle w:val="ConsPlusNormal"/>
        <w:spacing w:line="480" w:lineRule="auto"/>
        <w:ind w:firstLine="709"/>
        <w:jc w:val="both"/>
        <w:rPr>
          <w:rFonts w:ascii="Times New Roman" w:hAnsi="Times New Roman" w:cs="Times New Roman"/>
          <w:sz w:val="28"/>
          <w:szCs w:val="28"/>
        </w:rPr>
      </w:pPr>
      <w:r w:rsidRPr="00FE34DE">
        <w:rPr>
          <w:rFonts w:ascii="Times New Roman" w:hAnsi="Times New Roman" w:cs="Times New Roman"/>
          <w:sz w:val="28"/>
          <w:szCs w:val="28"/>
        </w:rPr>
        <w:t>е) виды разрешенного использования земельных участков и объектов капитального строительства, расположенных на такой территории, устанавливаются в соответствии с документацией по планировке территории независимо от правил землепользования и застройки и принадлежности таких земельных участков к той или иной категории земель. В документации по планировке территории также устанавливаются предельные параметры разрешенного строительства, реконструкции объектов капитального строительства, и указываются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23E32" w:rsidRPr="00FE34DE" w:rsidRDefault="00F412E2" w:rsidP="004E08D8">
      <w:pPr>
        <w:pStyle w:val="ConsPlusNormal"/>
        <w:spacing w:line="48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23E32" w:rsidRPr="00FE34DE">
        <w:rPr>
          <w:rFonts w:ascii="Times New Roman" w:hAnsi="Times New Roman" w:cs="Times New Roman"/>
          <w:sz w:val="28"/>
          <w:szCs w:val="28"/>
        </w:rPr>
        <w:t>.</w:t>
      </w:r>
      <w:r w:rsidR="00CD63CB">
        <w:rPr>
          <w:rFonts w:ascii="Times New Roman" w:hAnsi="Times New Roman" w:cs="Times New Roman"/>
          <w:sz w:val="28"/>
          <w:szCs w:val="28"/>
        </w:rPr>
        <w:t> </w:t>
      </w:r>
      <w:r w:rsidR="00423E32" w:rsidRPr="00FE34DE">
        <w:rPr>
          <w:rFonts w:ascii="Times New Roman" w:hAnsi="Times New Roman" w:cs="Times New Roman"/>
          <w:sz w:val="28"/>
          <w:szCs w:val="28"/>
        </w:rPr>
        <w:t xml:space="preserve">Полномочия органов местного самоуправления муниципального района, городского округа в области градостроительной деятельности, предусмотренные настоящей статьей, могут быть перераспределены между органами местного самоуправления и органами государственной власти субъектов Российской Федерации, территории которых относятся к </w:t>
      </w:r>
      <w:r w:rsidR="0037772A" w:rsidRPr="00FE34DE">
        <w:rPr>
          <w:rFonts w:ascii="Times New Roman" w:hAnsi="Times New Roman" w:cs="Times New Roman"/>
          <w:sz w:val="28"/>
          <w:szCs w:val="28"/>
        </w:rPr>
        <w:t>сухопутным территориям Арктической зоны в соответствии с частью 2 статьи 2 настоящего Федерального закона</w:t>
      </w:r>
      <w:r w:rsidR="00423E32" w:rsidRPr="00FE34DE">
        <w:rPr>
          <w:rFonts w:ascii="Times New Roman" w:hAnsi="Times New Roman" w:cs="Times New Roman"/>
          <w:sz w:val="28"/>
          <w:szCs w:val="28"/>
        </w:rPr>
        <w:t xml:space="preserve">, в порядке, предусмотренном </w:t>
      </w:r>
      <w:hyperlink r:id="rId22" w:history="1">
        <w:r w:rsidR="00423E32" w:rsidRPr="00FE34DE">
          <w:rPr>
            <w:rFonts w:ascii="Times New Roman" w:hAnsi="Times New Roman" w:cs="Times New Roman"/>
            <w:sz w:val="28"/>
            <w:szCs w:val="28"/>
          </w:rPr>
          <w:t>частью 1.2 статьи 17</w:t>
        </w:r>
      </w:hyperlink>
      <w:r w:rsidR="00423E32" w:rsidRPr="00FE34DE">
        <w:rPr>
          <w:rFonts w:ascii="Times New Roman" w:hAnsi="Times New Roman" w:cs="Times New Roman"/>
          <w:sz w:val="28"/>
          <w:szCs w:val="28"/>
        </w:rPr>
        <w:t xml:space="preserve"> Федерального закона от 6 октября 2003 года № 131-ФЗ </w:t>
      </w:r>
      <w:r w:rsidR="00184F39" w:rsidRPr="00184F39">
        <w:rPr>
          <w:rFonts w:ascii="Times New Roman" w:hAnsi="Times New Roman" w:cs="Times New Roman"/>
          <w:sz w:val="28"/>
          <w:szCs w:val="28"/>
        </w:rPr>
        <w:t>"</w:t>
      </w:r>
      <w:r w:rsidR="00423E32" w:rsidRPr="00FE34DE">
        <w:rPr>
          <w:rFonts w:ascii="Times New Roman" w:hAnsi="Times New Roman" w:cs="Times New Roman"/>
          <w:sz w:val="28"/>
          <w:szCs w:val="28"/>
        </w:rPr>
        <w:t>Об общих принципах организации местного самоуправления в Российской Федерации</w:t>
      </w:r>
      <w:r w:rsidR="00184F39" w:rsidRPr="00184F39">
        <w:rPr>
          <w:rFonts w:ascii="Times New Roman" w:hAnsi="Times New Roman" w:cs="Times New Roman"/>
          <w:sz w:val="28"/>
          <w:szCs w:val="28"/>
        </w:rPr>
        <w:t>"</w:t>
      </w:r>
      <w:r w:rsidR="00423E32" w:rsidRPr="00FE34DE">
        <w:rPr>
          <w:rFonts w:ascii="Times New Roman" w:hAnsi="Times New Roman" w:cs="Times New Roman"/>
          <w:sz w:val="28"/>
          <w:szCs w:val="28"/>
        </w:rPr>
        <w:t>.</w:t>
      </w:r>
    </w:p>
    <w:p w:rsidR="00634C34" w:rsidRPr="007F2BEE" w:rsidRDefault="00CA6785" w:rsidP="00D25106">
      <w:pPr>
        <w:pStyle w:val="ConsPlusTitle"/>
        <w:ind w:left="2552" w:hanging="1985"/>
        <w:jc w:val="both"/>
        <w:outlineLvl w:val="1"/>
        <w:rPr>
          <w:rFonts w:ascii="Times New Roman" w:hAnsi="Times New Roman" w:cs="Times New Roman"/>
          <w:sz w:val="28"/>
          <w:szCs w:val="28"/>
        </w:rPr>
      </w:pPr>
      <w:r w:rsidRPr="007F2BEE">
        <w:rPr>
          <w:rFonts w:ascii="Times New Roman" w:hAnsi="Times New Roman" w:cs="Times New Roman"/>
          <w:b w:val="0"/>
          <w:sz w:val="28"/>
          <w:szCs w:val="28"/>
        </w:rPr>
        <w:t>Статья</w:t>
      </w:r>
      <w:r w:rsidR="007F2BEE">
        <w:rPr>
          <w:rFonts w:ascii="Times New Roman" w:hAnsi="Times New Roman" w:cs="Times New Roman"/>
          <w:b w:val="0"/>
          <w:sz w:val="28"/>
          <w:szCs w:val="28"/>
        </w:rPr>
        <w:t> </w:t>
      </w:r>
      <w:r w:rsidR="00A54E9A">
        <w:rPr>
          <w:rFonts w:ascii="Times New Roman" w:hAnsi="Times New Roman" w:cs="Times New Roman"/>
          <w:b w:val="0"/>
          <w:sz w:val="28"/>
          <w:szCs w:val="28"/>
        </w:rPr>
        <w:t>20</w:t>
      </w:r>
      <w:r w:rsidR="00634C34" w:rsidRPr="007F2BEE">
        <w:rPr>
          <w:rFonts w:ascii="Times New Roman" w:hAnsi="Times New Roman" w:cs="Times New Roman"/>
          <w:b w:val="0"/>
          <w:sz w:val="28"/>
          <w:szCs w:val="28"/>
        </w:rPr>
        <w:t>.</w:t>
      </w:r>
      <w:bookmarkStart w:id="44" w:name="Par2"/>
      <w:bookmarkEnd w:id="44"/>
      <w:r w:rsidR="007F2BEE">
        <w:rPr>
          <w:rFonts w:ascii="Times New Roman" w:hAnsi="Times New Roman" w:cs="Times New Roman"/>
          <w:b w:val="0"/>
          <w:sz w:val="28"/>
          <w:szCs w:val="28"/>
        </w:rPr>
        <w:t xml:space="preserve"> </w:t>
      </w:r>
      <w:r w:rsidR="00A67C43">
        <w:rPr>
          <w:rFonts w:ascii="Times New Roman" w:hAnsi="Times New Roman" w:cs="Times New Roman"/>
          <w:b w:val="0"/>
          <w:sz w:val="28"/>
          <w:szCs w:val="28"/>
        </w:rPr>
        <w:t xml:space="preserve"> </w:t>
      </w:r>
      <w:r w:rsidR="00634C34" w:rsidRPr="007F2BEE">
        <w:rPr>
          <w:rFonts w:ascii="Times New Roman" w:hAnsi="Times New Roman" w:cs="Times New Roman"/>
          <w:sz w:val="28"/>
          <w:szCs w:val="28"/>
        </w:rPr>
        <w:t xml:space="preserve">Особенности принудительного отчуждения </w:t>
      </w:r>
      <w:r w:rsidR="007F2BEE">
        <w:rPr>
          <w:rFonts w:ascii="Times New Roman" w:hAnsi="Times New Roman" w:cs="Times New Roman"/>
          <w:sz w:val="28"/>
          <w:szCs w:val="28"/>
        </w:rPr>
        <w:t xml:space="preserve">             </w:t>
      </w:r>
      <w:r w:rsidR="00634C34" w:rsidRPr="007F2BEE">
        <w:rPr>
          <w:rFonts w:ascii="Times New Roman" w:hAnsi="Times New Roman" w:cs="Times New Roman"/>
          <w:sz w:val="28"/>
          <w:szCs w:val="28"/>
        </w:rPr>
        <w:t>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634C34" w:rsidRPr="00FE34DE" w:rsidRDefault="00634C34" w:rsidP="007F2BEE">
      <w:pPr>
        <w:autoSpaceDE w:val="0"/>
        <w:autoSpaceDN w:val="0"/>
        <w:adjustRightInd w:val="0"/>
        <w:spacing w:after="0" w:line="480" w:lineRule="auto"/>
        <w:ind w:firstLine="567"/>
        <w:jc w:val="both"/>
        <w:rPr>
          <w:rFonts w:ascii="Times New Roman" w:hAnsi="Times New Roman" w:cs="Times New Roman"/>
          <w:sz w:val="28"/>
          <w:szCs w:val="28"/>
        </w:rPr>
      </w:pP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w:t>
      </w:r>
      <w:r w:rsidR="008669A8"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осуществляется в порядке, установленном гражданским </w:t>
      </w:r>
      <w:hyperlink r:id="rId23" w:history="1">
        <w:r w:rsidRPr="00FE34DE">
          <w:rPr>
            <w:rFonts w:ascii="Times New Roman" w:hAnsi="Times New Roman" w:cs="Times New Roman"/>
            <w:sz w:val="28"/>
            <w:szCs w:val="28"/>
          </w:rPr>
          <w:t>законодательством</w:t>
        </w:r>
      </w:hyperlink>
      <w:r w:rsidRPr="00FE34DE">
        <w:rPr>
          <w:rFonts w:ascii="Times New Roman" w:hAnsi="Times New Roman" w:cs="Times New Roman"/>
          <w:sz w:val="28"/>
          <w:szCs w:val="28"/>
        </w:rPr>
        <w:t xml:space="preserve"> и земельным </w:t>
      </w:r>
      <w:hyperlink r:id="rId24" w:history="1">
        <w:r w:rsidRPr="00FE34DE">
          <w:rPr>
            <w:rFonts w:ascii="Times New Roman" w:hAnsi="Times New Roman" w:cs="Times New Roman"/>
            <w:sz w:val="28"/>
            <w:szCs w:val="28"/>
          </w:rPr>
          <w:t>законодательством</w:t>
        </w:r>
      </w:hyperlink>
      <w:r w:rsidRPr="00FE34DE">
        <w:rPr>
          <w:rFonts w:ascii="Times New Roman" w:hAnsi="Times New Roman" w:cs="Times New Roman"/>
          <w:sz w:val="28"/>
          <w:szCs w:val="28"/>
        </w:rPr>
        <w:t>, с учетом особенностей, предусмотренных настоящей статьей.</w:t>
      </w: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D25106">
        <w:rPr>
          <w:rFonts w:ascii="Times New Roman" w:hAnsi="Times New Roman" w:cs="Times New Roman"/>
          <w:sz w:val="28"/>
          <w:szCs w:val="28"/>
        </w:rPr>
        <w:t> </w:t>
      </w:r>
      <w:r w:rsidRPr="00FE34DE">
        <w:rPr>
          <w:rFonts w:ascii="Times New Roman" w:hAnsi="Times New Roman" w:cs="Times New Roman"/>
          <w:sz w:val="28"/>
          <w:szCs w:val="28"/>
        </w:rPr>
        <w:t xml:space="preserve">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w:t>
      </w:r>
      <w:r w:rsidR="00FA61D9">
        <w:rPr>
          <w:rFonts w:ascii="Times New Roman" w:hAnsi="Times New Roman" w:cs="Times New Roman"/>
          <w:sz w:val="28"/>
          <w:szCs w:val="28"/>
        </w:rPr>
        <w:t>в</w:t>
      </w:r>
      <w:r w:rsidRPr="00FE34DE">
        <w:rPr>
          <w:rFonts w:ascii="Times New Roman" w:hAnsi="Times New Roman" w:cs="Times New Roman"/>
          <w:sz w:val="28"/>
          <w:szCs w:val="28"/>
        </w:rPr>
        <w:t xml:space="preserve"> </w:t>
      </w:r>
      <w:r w:rsidR="00FA61D9">
        <w:rPr>
          <w:rFonts w:ascii="Times New Roman" w:hAnsi="Times New Roman" w:cs="Times New Roman"/>
          <w:sz w:val="28"/>
          <w:szCs w:val="28"/>
        </w:rPr>
        <w:t>Арктической зоне</w:t>
      </w:r>
      <w:r w:rsidRPr="00FE34DE">
        <w:rPr>
          <w:rFonts w:ascii="Times New Roman" w:hAnsi="Times New Roman" w:cs="Times New Roman"/>
          <w:sz w:val="28"/>
          <w:szCs w:val="28"/>
        </w:rPr>
        <w:t xml:space="preserve"> принимается уполномоченным федеральным органом по ходатайству управляющей компании.</w:t>
      </w: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sidR="007F2BEE">
        <w:rPr>
          <w:rFonts w:ascii="Times New Roman" w:hAnsi="Times New Roman" w:cs="Times New Roman"/>
          <w:sz w:val="28"/>
          <w:szCs w:val="28"/>
        </w:rPr>
        <w:t> </w:t>
      </w:r>
      <w:r w:rsidRPr="00FE34DE">
        <w:rPr>
          <w:rFonts w:ascii="Times New Roman" w:hAnsi="Times New Roman" w:cs="Times New Roman"/>
          <w:sz w:val="28"/>
          <w:szCs w:val="28"/>
        </w:rPr>
        <w:t>Управляющая компания обеспечивает все мероприятия, необходимые для исполнения решения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в том числе проведение по поручению уполномоченного федерального органа оценки изымаемого недвижимого имущества, осуществление необходимых кадастровых работ, проведение переговоров с правообладателями изымаемого недвижимого имущества.</w:t>
      </w: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sidR="00D25106">
        <w:rPr>
          <w:rFonts w:ascii="Times New Roman" w:hAnsi="Times New Roman" w:cs="Times New Roman"/>
          <w:sz w:val="28"/>
          <w:szCs w:val="28"/>
        </w:rPr>
        <w:t> </w:t>
      </w:r>
      <w:r w:rsidRPr="00FE34DE">
        <w:rPr>
          <w:rFonts w:ascii="Times New Roman" w:hAnsi="Times New Roman" w:cs="Times New Roman"/>
          <w:sz w:val="28"/>
          <w:szCs w:val="28"/>
        </w:rPr>
        <w:t>Отчет об оценке подготавливается оценщиком по заказу уполномоченного федерального органа, принявшего решение об изъятии недвижимого имущества.</w:t>
      </w:r>
    </w:p>
    <w:p w:rsidR="00A67C43" w:rsidRDefault="00A67C43" w:rsidP="00D25106">
      <w:pPr>
        <w:pStyle w:val="ConsPlusTitle"/>
        <w:ind w:left="1701" w:hanging="1134"/>
        <w:outlineLvl w:val="1"/>
        <w:rPr>
          <w:rFonts w:ascii="Times New Roman" w:hAnsi="Times New Roman" w:cs="Times New Roman"/>
          <w:b w:val="0"/>
          <w:sz w:val="28"/>
          <w:szCs w:val="28"/>
        </w:rPr>
      </w:pPr>
    </w:p>
    <w:p w:rsidR="00634C34" w:rsidRPr="00D25106" w:rsidRDefault="00A54E9A" w:rsidP="00D25106">
      <w:pPr>
        <w:pStyle w:val="ConsPlusTitle"/>
        <w:ind w:left="1701" w:hanging="1134"/>
        <w:outlineLvl w:val="1"/>
        <w:rPr>
          <w:rFonts w:ascii="Times New Roman" w:hAnsi="Times New Roman" w:cs="Times New Roman"/>
          <w:b w:val="0"/>
          <w:sz w:val="28"/>
          <w:szCs w:val="28"/>
        </w:rPr>
      </w:pPr>
      <w:r>
        <w:rPr>
          <w:rFonts w:ascii="Times New Roman" w:hAnsi="Times New Roman" w:cs="Times New Roman"/>
          <w:b w:val="0"/>
          <w:sz w:val="28"/>
          <w:szCs w:val="28"/>
        </w:rPr>
        <w:t>Статья 21</w:t>
      </w:r>
      <w:r w:rsidR="00634C34" w:rsidRPr="00D25106">
        <w:rPr>
          <w:rFonts w:ascii="Times New Roman" w:hAnsi="Times New Roman" w:cs="Times New Roman"/>
          <w:b w:val="0"/>
          <w:sz w:val="28"/>
          <w:szCs w:val="28"/>
        </w:rPr>
        <w:t xml:space="preserve">. </w:t>
      </w:r>
      <w:r w:rsidR="00D25106">
        <w:rPr>
          <w:rFonts w:ascii="Times New Roman" w:hAnsi="Times New Roman" w:cs="Times New Roman"/>
          <w:b w:val="0"/>
          <w:sz w:val="28"/>
          <w:szCs w:val="28"/>
        </w:rPr>
        <w:t xml:space="preserve">       </w:t>
      </w:r>
      <w:r w:rsidR="00634C34" w:rsidRPr="00D25106">
        <w:rPr>
          <w:rFonts w:ascii="Times New Roman" w:hAnsi="Times New Roman" w:cs="Times New Roman"/>
          <w:sz w:val="28"/>
          <w:szCs w:val="28"/>
        </w:rPr>
        <w:t>Особенности резервирования земельных участков</w:t>
      </w:r>
    </w:p>
    <w:p w:rsidR="00D25106" w:rsidRDefault="00D25106" w:rsidP="004E08D8">
      <w:pPr>
        <w:autoSpaceDE w:val="0"/>
        <w:autoSpaceDN w:val="0"/>
        <w:adjustRightInd w:val="0"/>
        <w:spacing w:after="0" w:line="480" w:lineRule="auto"/>
        <w:ind w:firstLine="539"/>
        <w:jc w:val="both"/>
        <w:rPr>
          <w:rFonts w:ascii="Times New Roman" w:hAnsi="Times New Roman" w:cs="Times New Roman"/>
          <w:sz w:val="28"/>
          <w:szCs w:val="28"/>
        </w:rPr>
      </w:pP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w:t>
      </w:r>
      <w:r w:rsidR="008669A8"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уполномоченный федеральный орган в </w:t>
      </w:r>
      <w:hyperlink r:id="rId25" w:history="1">
        <w:r w:rsidRPr="00FE34DE">
          <w:rPr>
            <w:rFonts w:ascii="Times New Roman" w:hAnsi="Times New Roman" w:cs="Times New Roman"/>
            <w:sz w:val="28"/>
            <w:szCs w:val="28"/>
          </w:rPr>
          <w:t>порядке</w:t>
        </w:r>
      </w:hyperlink>
      <w:r w:rsidRPr="00FE34DE">
        <w:rPr>
          <w:rFonts w:ascii="Times New Roman" w:hAnsi="Times New Roman" w:cs="Times New Roman"/>
          <w:sz w:val="28"/>
          <w:szCs w:val="28"/>
        </w:rPr>
        <w:t>, установленном законодательством Российской Федерации, вправе принять решение о резервировании данного земельного участка.</w:t>
      </w: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2. Земельные участки, зарезервированные в целях размещения объектов инфраструктуры </w:t>
      </w:r>
      <w:r w:rsidR="008669A8"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не могут предоставляться в частную собственность, а также быть объектами сделок, предусмотренных гражданским законодательством.</w:t>
      </w:r>
    </w:p>
    <w:p w:rsidR="00634C34" w:rsidRPr="00D25106" w:rsidRDefault="00A54E9A" w:rsidP="00D25106">
      <w:pPr>
        <w:pStyle w:val="ConsPlusTitle"/>
        <w:ind w:left="2410" w:hanging="1843"/>
        <w:outlineLvl w:val="1"/>
        <w:rPr>
          <w:rFonts w:ascii="Times New Roman" w:hAnsi="Times New Roman" w:cs="Times New Roman"/>
          <w:sz w:val="28"/>
          <w:szCs w:val="28"/>
        </w:rPr>
      </w:pPr>
      <w:r>
        <w:rPr>
          <w:rFonts w:ascii="Times New Roman" w:hAnsi="Times New Roman" w:cs="Times New Roman"/>
          <w:b w:val="0"/>
          <w:sz w:val="28"/>
          <w:szCs w:val="28"/>
        </w:rPr>
        <w:t>Статья 22</w:t>
      </w:r>
      <w:r w:rsidR="00634C34" w:rsidRPr="00D25106">
        <w:rPr>
          <w:rFonts w:ascii="Times New Roman" w:hAnsi="Times New Roman" w:cs="Times New Roman"/>
          <w:b w:val="0"/>
          <w:sz w:val="28"/>
          <w:szCs w:val="28"/>
        </w:rPr>
        <w:t xml:space="preserve">. </w:t>
      </w:r>
      <w:r w:rsidR="00D25106">
        <w:rPr>
          <w:rFonts w:ascii="Times New Roman" w:hAnsi="Times New Roman" w:cs="Times New Roman"/>
          <w:b w:val="0"/>
          <w:sz w:val="28"/>
          <w:szCs w:val="28"/>
        </w:rPr>
        <w:t xml:space="preserve">        </w:t>
      </w:r>
      <w:r w:rsidR="00634C34" w:rsidRPr="00D25106">
        <w:rPr>
          <w:rFonts w:ascii="Times New Roman" w:hAnsi="Times New Roman" w:cs="Times New Roman"/>
          <w:sz w:val="28"/>
          <w:szCs w:val="28"/>
        </w:rPr>
        <w:t xml:space="preserve">Особенности установления сервитута в </w:t>
      </w:r>
      <w:r w:rsidR="00D25106">
        <w:rPr>
          <w:rFonts w:ascii="Times New Roman" w:hAnsi="Times New Roman" w:cs="Times New Roman"/>
          <w:sz w:val="28"/>
          <w:szCs w:val="28"/>
        </w:rPr>
        <w:t xml:space="preserve">       </w:t>
      </w:r>
      <w:r w:rsidR="00634C34" w:rsidRPr="00D25106">
        <w:rPr>
          <w:rFonts w:ascii="Times New Roman" w:hAnsi="Times New Roman" w:cs="Times New Roman"/>
          <w:sz w:val="28"/>
          <w:szCs w:val="28"/>
        </w:rPr>
        <w:t>целях</w:t>
      </w:r>
      <w:r w:rsidR="00D25106">
        <w:rPr>
          <w:rFonts w:ascii="Times New Roman" w:hAnsi="Times New Roman" w:cs="Times New Roman"/>
          <w:sz w:val="28"/>
          <w:szCs w:val="28"/>
        </w:rPr>
        <w:t> </w:t>
      </w:r>
      <w:r w:rsidR="00634C34" w:rsidRPr="00D25106">
        <w:rPr>
          <w:rFonts w:ascii="Times New Roman" w:hAnsi="Times New Roman" w:cs="Times New Roman"/>
          <w:sz w:val="28"/>
          <w:szCs w:val="28"/>
        </w:rPr>
        <w:t xml:space="preserve">размещения объектов инфраструктуры </w:t>
      </w:r>
      <w:r w:rsidR="008669A8" w:rsidRPr="00D25106">
        <w:rPr>
          <w:rFonts w:ascii="Times New Roman" w:hAnsi="Times New Roman" w:cs="Times New Roman"/>
          <w:sz w:val="28"/>
          <w:szCs w:val="28"/>
        </w:rPr>
        <w:t>Арктической зоны</w:t>
      </w:r>
    </w:p>
    <w:p w:rsidR="00D25106" w:rsidRDefault="00D25106" w:rsidP="004E08D8">
      <w:pPr>
        <w:autoSpaceDE w:val="0"/>
        <w:autoSpaceDN w:val="0"/>
        <w:adjustRightInd w:val="0"/>
        <w:spacing w:after="0" w:line="480" w:lineRule="auto"/>
        <w:ind w:firstLine="539"/>
        <w:jc w:val="both"/>
        <w:rPr>
          <w:rFonts w:ascii="Times New Roman" w:hAnsi="Times New Roman" w:cs="Times New Roman"/>
          <w:sz w:val="28"/>
          <w:szCs w:val="28"/>
        </w:rPr>
      </w:pPr>
    </w:p>
    <w:p w:rsidR="00634C34" w:rsidRPr="00FE34DE"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sidR="00D25106">
        <w:rPr>
          <w:rFonts w:ascii="Times New Roman" w:hAnsi="Times New Roman" w:cs="Times New Roman"/>
          <w:sz w:val="28"/>
          <w:szCs w:val="28"/>
        </w:rPr>
        <w:t> </w:t>
      </w:r>
      <w:r w:rsidRPr="00FE34DE">
        <w:rPr>
          <w:rFonts w:ascii="Times New Roman" w:hAnsi="Times New Roman" w:cs="Times New Roman"/>
          <w:sz w:val="28"/>
          <w:szCs w:val="28"/>
        </w:rPr>
        <w:t xml:space="preserve">В целях размещения объектов инфраструктуры </w:t>
      </w:r>
      <w:r w:rsidR="008669A8" w:rsidRPr="00FE34DE">
        <w:rPr>
          <w:rFonts w:ascii="Times New Roman" w:hAnsi="Times New Roman" w:cs="Times New Roman"/>
          <w:sz w:val="28"/>
          <w:szCs w:val="28"/>
        </w:rPr>
        <w:t xml:space="preserve">Арктической зоны </w:t>
      </w:r>
      <w:r w:rsidRPr="00FE34DE">
        <w:rPr>
          <w:rFonts w:ascii="Times New Roman" w:hAnsi="Times New Roman" w:cs="Times New Roman"/>
          <w:sz w:val="28"/>
          <w:szCs w:val="28"/>
        </w:rPr>
        <w:t xml:space="preserve">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26" w:history="1">
        <w:r w:rsidRPr="00FE34DE">
          <w:rPr>
            <w:rFonts w:ascii="Times New Roman" w:hAnsi="Times New Roman" w:cs="Times New Roman"/>
            <w:sz w:val="28"/>
            <w:szCs w:val="28"/>
          </w:rPr>
          <w:t>земельным</w:t>
        </w:r>
      </w:hyperlink>
      <w:r w:rsidRPr="00FE34DE">
        <w:rPr>
          <w:rFonts w:ascii="Times New Roman" w:hAnsi="Times New Roman" w:cs="Times New Roman"/>
          <w:sz w:val="28"/>
          <w:szCs w:val="28"/>
        </w:rPr>
        <w:t xml:space="preserve"> и </w:t>
      </w:r>
      <w:hyperlink r:id="rId27" w:history="1">
        <w:r w:rsidRPr="00FE34DE">
          <w:rPr>
            <w:rFonts w:ascii="Times New Roman" w:hAnsi="Times New Roman" w:cs="Times New Roman"/>
            <w:sz w:val="28"/>
            <w:szCs w:val="28"/>
          </w:rPr>
          <w:t>гражданским</w:t>
        </w:r>
      </w:hyperlink>
      <w:r w:rsidRPr="00FE34DE">
        <w:rPr>
          <w:rFonts w:ascii="Times New Roman" w:hAnsi="Times New Roman" w:cs="Times New Roman"/>
          <w:sz w:val="28"/>
          <w:szCs w:val="28"/>
        </w:rP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634C34" w:rsidRDefault="00634C34" w:rsidP="004E08D8">
      <w:pPr>
        <w:autoSpaceDE w:val="0"/>
        <w:autoSpaceDN w:val="0"/>
        <w:adjustRightInd w:val="0"/>
        <w:spacing w:after="0"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sidR="00D25106">
        <w:rPr>
          <w:rFonts w:ascii="Times New Roman" w:hAnsi="Times New Roman" w:cs="Times New Roman"/>
          <w:sz w:val="28"/>
          <w:szCs w:val="28"/>
        </w:rPr>
        <w:t> </w:t>
      </w:r>
      <w:r w:rsidRPr="00FE34DE">
        <w:rPr>
          <w:rFonts w:ascii="Times New Roman" w:hAnsi="Times New Roman" w:cs="Times New Roman"/>
          <w:sz w:val="28"/>
          <w:szCs w:val="28"/>
        </w:rPr>
        <w:t xml:space="preserve">Публичный сервитут устанавливается решением уполномоченного федерального органа на </w:t>
      </w:r>
      <w:proofErr w:type="gramStart"/>
      <w:r w:rsidRPr="00FE34DE">
        <w:rPr>
          <w:rFonts w:ascii="Times New Roman" w:hAnsi="Times New Roman" w:cs="Times New Roman"/>
          <w:sz w:val="28"/>
          <w:szCs w:val="28"/>
        </w:rPr>
        <w:t>основании</w:t>
      </w:r>
      <w:proofErr w:type="gramEnd"/>
      <w:r w:rsidRPr="00FE34DE">
        <w:rPr>
          <w:rFonts w:ascii="Times New Roman" w:hAnsi="Times New Roman" w:cs="Times New Roman"/>
          <w:sz w:val="28"/>
          <w:szCs w:val="28"/>
        </w:rPr>
        <w:t xml:space="preserve"> заявления лица, осуществляющего деятельность, для обеспечения которой у</w:t>
      </w:r>
      <w:r w:rsidR="00E31635">
        <w:rPr>
          <w:rFonts w:ascii="Times New Roman" w:hAnsi="Times New Roman" w:cs="Times New Roman"/>
          <w:sz w:val="28"/>
          <w:szCs w:val="28"/>
        </w:rPr>
        <w:t xml:space="preserve">станавливается сервитут (далее – </w:t>
      </w:r>
      <w:r w:rsidRPr="00FE34DE">
        <w:rPr>
          <w:rFonts w:ascii="Times New Roman" w:hAnsi="Times New Roman" w:cs="Times New Roman"/>
          <w:sz w:val="28"/>
          <w:szCs w:val="28"/>
        </w:rPr>
        <w:t xml:space="preserve"> обладатель сервитута). К таким лицам относятся организации, осуществляющие строительство и (или) эксплуатацию объектов инфраструктуры </w:t>
      </w:r>
      <w:r w:rsidR="008669A8"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28" w:history="1">
        <w:r w:rsidRPr="00FE34DE">
          <w:rPr>
            <w:rFonts w:ascii="Times New Roman" w:hAnsi="Times New Roman" w:cs="Times New Roman"/>
            <w:sz w:val="28"/>
            <w:szCs w:val="28"/>
          </w:rPr>
          <w:t>кодексом</w:t>
        </w:r>
      </w:hyperlink>
      <w:r w:rsidRPr="00FE34DE">
        <w:rPr>
          <w:rFonts w:ascii="Times New Roman" w:hAnsi="Times New Roman" w:cs="Times New Roman"/>
          <w:sz w:val="28"/>
          <w:szCs w:val="28"/>
        </w:rPr>
        <w:t xml:space="preserve"> Российской Федерации.</w:t>
      </w:r>
    </w:p>
    <w:p w:rsidR="00E4473A" w:rsidRPr="00D25106" w:rsidRDefault="000C79D0" w:rsidP="00D25106">
      <w:pPr>
        <w:pStyle w:val="ConsPlusTitle"/>
        <w:ind w:left="2410" w:hanging="1843"/>
        <w:outlineLvl w:val="1"/>
        <w:rPr>
          <w:rFonts w:ascii="Times New Roman" w:hAnsi="Times New Roman" w:cs="Times New Roman"/>
          <w:sz w:val="28"/>
          <w:szCs w:val="28"/>
        </w:rPr>
      </w:pPr>
      <w:r w:rsidRPr="00D25106">
        <w:rPr>
          <w:rFonts w:ascii="Times New Roman" w:hAnsi="Times New Roman" w:cs="Times New Roman"/>
          <w:b w:val="0"/>
          <w:sz w:val="28"/>
          <w:szCs w:val="28"/>
        </w:rPr>
        <w:t xml:space="preserve">Статья </w:t>
      </w:r>
      <w:r w:rsidR="00A54E9A">
        <w:rPr>
          <w:rFonts w:ascii="Times New Roman" w:hAnsi="Times New Roman" w:cs="Times New Roman"/>
          <w:b w:val="0"/>
          <w:sz w:val="28"/>
          <w:szCs w:val="28"/>
        </w:rPr>
        <w:t>23</w:t>
      </w:r>
      <w:r w:rsidR="00CA6785" w:rsidRPr="00D25106">
        <w:rPr>
          <w:rFonts w:ascii="Times New Roman" w:hAnsi="Times New Roman" w:cs="Times New Roman"/>
          <w:b w:val="0"/>
          <w:sz w:val="28"/>
          <w:szCs w:val="28"/>
        </w:rPr>
        <w:t>.</w:t>
      </w:r>
      <w:r w:rsidR="00E4473A" w:rsidRPr="00D25106">
        <w:rPr>
          <w:rFonts w:ascii="Times New Roman" w:hAnsi="Times New Roman" w:cs="Times New Roman"/>
          <w:b w:val="0"/>
          <w:sz w:val="28"/>
          <w:szCs w:val="28"/>
        </w:rPr>
        <w:t xml:space="preserve"> </w:t>
      </w:r>
      <w:r w:rsidR="00D25106">
        <w:rPr>
          <w:rFonts w:ascii="Times New Roman" w:hAnsi="Times New Roman" w:cs="Times New Roman"/>
          <w:b w:val="0"/>
          <w:sz w:val="28"/>
          <w:szCs w:val="28"/>
        </w:rPr>
        <w:t xml:space="preserve">        </w:t>
      </w:r>
      <w:r w:rsidR="00E4473A" w:rsidRPr="00D25106">
        <w:rPr>
          <w:rFonts w:ascii="Times New Roman" w:hAnsi="Times New Roman" w:cs="Times New Roman"/>
          <w:sz w:val="28"/>
          <w:szCs w:val="28"/>
        </w:rPr>
        <w:t xml:space="preserve">Защита интересов резидентов </w:t>
      </w:r>
      <w:r w:rsidRPr="00D25106">
        <w:rPr>
          <w:rFonts w:ascii="Times New Roman" w:hAnsi="Times New Roman" w:cs="Times New Roman"/>
          <w:sz w:val="28"/>
          <w:szCs w:val="28"/>
        </w:rPr>
        <w:t>Арктической зоны</w:t>
      </w:r>
    </w:p>
    <w:p w:rsidR="00D25106" w:rsidRDefault="00D25106" w:rsidP="004E08D8">
      <w:pPr>
        <w:pStyle w:val="ConsPlusNormal"/>
        <w:spacing w:line="480" w:lineRule="auto"/>
        <w:ind w:firstLine="540"/>
        <w:jc w:val="both"/>
        <w:rPr>
          <w:rFonts w:ascii="Times New Roman" w:hAnsi="Times New Roman" w:cs="Times New Roman"/>
          <w:sz w:val="28"/>
          <w:szCs w:val="28"/>
        </w:rPr>
      </w:pPr>
    </w:p>
    <w:p w:rsidR="00E4473A" w:rsidRDefault="00E4473A" w:rsidP="004E08D8">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Управляющая компания вправе представлять и защищать интересы обратившихся к ней резидентов </w:t>
      </w:r>
      <w:r w:rsidR="000C79D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 xml:space="preserve">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резидентов </w:t>
      </w:r>
      <w:r w:rsidR="000C79D0" w:rsidRPr="00FE34DE">
        <w:rPr>
          <w:rFonts w:ascii="Times New Roman" w:hAnsi="Times New Roman" w:cs="Times New Roman"/>
          <w:sz w:val="28"/>
          <w:szCs w:val="28"/>
        </w:rPr>
        <w:t>Арктической зоны</w:t>
      </w:r>
      <w:r w:rsidRPr="00FE34DE">
        <w:rPr>
          <w:rFonts w:ascii="Times New Roman" w:hAnsi="Times New Roman" w:cs="Times New Roman"/>
          <w:sz w:val="28"/>
          <w:szCs w:val="28"/>
        </w:rPr>
        <w:t>.</w:t>
      </w:r>
    </w:p>
    <w:p w:rsidR="006E544C" w:rsidRPr="00FE0BB9" w:rsidRDefault="006E544C" w:rsidP="006E544C">
      <w:pPr>
        <w:pStyle w:val="ConsPlusTitle"/>
        <w:ind w:left="2268" w:hanging="1701"/>
        <w:jc w:val="both"/>
        <w:outlineLvl w:val="1"/>
        <w:rPr>
          <w:rFonts w:ascii="Times New Roman" w:hAnsi="Times New Roman" w:cs="Times New Roman"/>
          <w:sz w:val="28"/>
          <w:szCs w:val="28"/>
        </w:rPr>
      </w:pPr>
      <w:r w:rsidRPr="00FE0BB9">
        <w:rPr>
          <w:rFonts w:ascii="Times New Roman" w:hAnsi="Times New Roman" w:cs="Times New Roman"/>
          <w:b w:val="0"/>
          <w:sz w:val="28"/>
          <w:szCs w:val="28"/>
        </w:rPr>
        <w:t xml:space="preserve">Статья </w:t>
      </w:r>
      <w:r w:rsidR="00A54E9A">
        <w:rPr>
          <w:rFonts w:ascii="Times New Roman" w:hAnsi="Times New Roman" w:cs="Times New Roman"/>
          <w:b w:val="0"/>
          <w:sz w:val="28"/>
          <w:szCs w:val="28"/>
        </w:rPr>
        <w:t>24</w:t>
      </w:r>
      <w:r>
        <w:rPr>
          <w:rFonts w:ascii="Times New Roman" w:hAnsi="Times New Roman" w:cs="Times New Roman"/>
          <w:b w:val="0"/>
          <w:sz w:val="28"/>
          <w:szCs w:val="28"/>
        </w:rPr>
        <w:t>.</w:t>
      </w:r>
      <w:r w:rsidR="00FB4EA9">
        <w:rPr>
          <w:rFonts w:ascii="Times New Roman" w:hAnsi="Times New Roman" w:cs="Times New Roman"/>
          <w:b w:val="0"/>
          <w:sz w:val="28"/>
          <w:szCs w:val="28"/>
        </w:rPr>
        <w:t xml:space="preserve"> </w:t>
      </w:r>
      <w:r w:rsidRPr="00FE0BB9">
        <w:rPr>
          <w:rFonts w:ascii="Times New Roman" w:hAnsi="Times New Roman" w:cs="Times New Roman"/>
          <w:b w:val="0"/>
          <w:sz w:val="28"/>
          <w:szCs w:val="28"/>
        </w:rPr>
        <w:t xml:space="preserve"> </w:t>
      </w:r>
      <w:r w:rsidR="00FB4EA9">
        <w:rPr>
          <w:rFonts w:ascii="Times New Roman" w:hAnsi="Times New Roman" w:cs="Times New Roman"/>
          <w:b w:val="0"/>
          <w:sz w:val="28"/>
          <w:szCs w:val="28"/>
        </w:rPr>
        <w:t xml:space="preserve">  </w:t>
      </w:r>
      <w:r w:rsidRPr="00FE0BB9">
        <w:rPr>
          <w:rFonts w:ascii="Times New Roman" w:hAnsi="Times New Roman" w:cs="Times New Roman"/>
          <w:sz w:val="28"/>
          <w:szCs w:val="28"/>
        </w:rPr>
        <w:t xml:space="preserve">Особенности осуществления контроля при пропуске лиц, транспортных средств, грузов, товаров и животных в пунктах пропуска Арктической зоны </w:t>
      </w:r>
    </w:p>
    <w:p w:rsidR="006E544C" w:rsidRDefault="006E544C" w:rsidP="006E544C">
      <w:pPr>
        <w:pStyle w:val="ConsPlusNormal"/>
        <w:spacing w:line="480" w:lineRule="auto"/>
        <w:ind w:firstLine="539"/>
        <w:jc w:val="both"/>
        <w:rPr>
          <w:rFonts w:ascii="Times New Roman" w:hAnsi="Times New Roman" w:cs="Times New Roman"/>
          <w:sz w:val="28"/>
          <w:szCs w:val="28"/>
        </w:rPr>
      </w:pP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Контроль при пропуске лиц, транспортных средств, грузов, товаров и животных в пунктах пропуска Арктической зоны осуществляется пограничными</w:t>
      </w:r>
      <w:r w:rsidR="00E31635">
        <w:rPr>
          <w:rFonts w:ascii="Times New Roman" w:hAnsi="Times New Roman" w:cs="Times New Roman"/>
          <w:sz w:val="28"/>
          <w:szCs w:val="28"/>
        </w:rPr>
        <w:t xml:space="preserve"> и таможенными органами (далее – </w:t>
      </w:r>
      <w:r w:rsidRPr="00FE34DE">
        <w:rPr>
          <w:rFonts w:ascii="Times New Roman" w:hAnsi="Times New Roman" w:cs="Times New Roman"/>
          <w:sz w:val="28"/>
          <w:szCs w:val="28"/>
        </w:rPr>
        <w:t>государственные контрольные органы) в пределах, установленных законодательством Российской Федерации полномочий.</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Таможенные органы осуществляют санитарно-карантинный, ветеринарный, карантинный фитосанитарный контроль (надзор) товаров и транспортных средств в пунктах пропуска Арктической зоны в соответствии с порядками, утвержденными Правительством Российской Федерации, в соответствии с законодательством Российской Федерации о ветеринарии, законодательством Российской Федерации о карантине растений, законодательством Российской Федерации о санитарно-эпидемиологическом благополучии населения и законодательством Российской Федерации о качестве и безопасности пищевых продуктов.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Время работы государственных контрольных органов в пунктах пропуска Арктической зоны должно устанавливаться с учетом обеспечения возможности круглосуточного и бесперебойного пропуска лиц, транспортных средств, грузов, товаров и животных через Государственную границу Российской Федерации.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 xml:space="preserve">В пунктах пропуска Арктической зоны при осуществлении таможенного и иных видов контроля реализуется механизм "единого окна" путем представления в таможенный орган перевозчиком (в том числе таможенным перевозчиком, осуществляющим ввоз товаров с территории государства, не являющегося членом Евразийского экономического союза, </w:t>
      </w:r>
      <w:r>
        <w:rPr>
          <w:rFonts w:ascii="Times New Roman" w:hAnsi="Times New Roman" w:cs="Times New Roman"/>
          <w:sz w:val="28"/>
          <w:szCs w:val="28"/>
        </w:rPr>
        <w:t>в</w:t>
      </w:r>
      <w:r w:rsidRPr="00FE34DE">
        <w:rPr>
          <w:rFonts w:ascii="Times New Roman" w:hAnsi="Times New Roman" w:cs="Times New Roman"/>
          <w:sz w:val="28"/>
          <w:szCs w:val="28"/>
        </w:rPr>
        <w:t xml:space="preserve"> </w:t>
      </w:r>
      <w:r>
        <w:rPr>
          <w:rFonts w:ascii="Times New Roman" w:hAnsi="Times New Roman" w:cs="Times New Roman"/>
          <w:sz w:val="28"/>
          <w:szCs w:val="28"/>
        </w:rPr>
        <w:t>Арктическую зону</w:t>
      </w:r>
      <w:r w:rsidRPr="00FE34DE">
        <w:rPr>
          <w:rFonts w:ascii="Times New Roman" w:hAnsi="Times New Roman" w:cs="Times New Roman"/>
          <w:sz w:val="28"/>
          <w:szCs w:val="28"/>
        </w:rPr>
        <w:t>), лицом, действующим от его имени, или иным заинтересованным лицом, имеющим право распоряжаться грузами, товарами, всех документов и сведений, необходимых для осуществления таможенного, транспортного, санитарно-карантинного, ветеринарного, карантинного фитосанитарного контроля (надзора).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r w:rsidRPr="00FE34DE">
        <w:rPr>
          <w:rFonts w:ascii="Times New Roman" w:hAnsi="Times New Roman" w:cs="Times New Roman"/>
          <w:sz w:val="28"/>
          <w:szCs w:val="28"/>
        </w:rPr>
        <w:t>Документы, необходимые для осуществления таможенного, транспортного, санитарно-карантинного, ветеринарного, карантинного фитосанитарного контроля (надзора), за исключением документов, удостоверяющих личность, представляются в таможенный орган в электронном виде и заверяются усиленной квалифицированной электронной подписью.</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Перевозчик представляет в таможенный орган предварительную информацию не менее чем за два часа до прибытия товаров на таможенную территорию Евразийского экономического союза (в зависимости от видов транспорта) с использованием информационных систем. При перевозке товаров водным транспортом предварительная информация может быть представлена перевозчиком, лицом, действующим от его имени, и (или) иным заинтересованным лицом, имеющим право распоряжаться грузами, товарами.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Pr>
          <w:rFonts w:ascii="Times New Roman" w:hAnsi="Times New Roman" w:cs="Times New Roman"/>
          <w:sz w:val="28"/>
          <w:szCs w:val="28"/>
        </w:rPr>
        <w:t> </w:t>
      </w:r>
      <w:r w:rsidRPr="00FE34DE">
        <w:rPr>
          <w:rFonts w:ascii="Times New Roman" w:hAnsi="Times New Roman" w:cs="Times New Roman"/>
          <w:sz w:val="28"/>
          <w:szCs w:val="28"/>
        </w:rPr>
        <w:t>Под предварительным информированием для целей настоящей статьи понимается представление в таможенный орган предварительной информации о товарах и транспортных средствах до пересечения ими таможенной границы Евразийского экономического союза, необходимой для осуществления таможенного, транспортного, санитарно-карантинного, ветеринарного и карантинного фитосанитарного контроля (надзора), в том числе с использованием механизма "единого окна".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w:t>
      </w:r>
      <w:r>
        <w:rPr>
          <w:rFonts w:ascii="Times New Roman" w:hAnsi="Times New Roman" w:cs="Times New Roman"/>
          <w:sz w:val="28"/>
          <w:szCs w:val="28"/>
        </w:rPr>
        <w:t> </w:t>
      </w:r>
      <w:r w:rsidRPr="00FE34DE">
        <w:rPr>
          <w:rFonts w:ascii="Times New Roman" w:hAnsi="Times New Roman" w:cs="Times New Roman"/>
          <w:sz w:val="28"/>
          <w:szCs w:val="28"/>
        </w:rPr>
        <w:t>Если товары предполагаются к помещению под таможенную процедуру таможенного транзита, то предварительная информация представляется в объеме сведений транзитной декларации в таможенный орган государства ввоза товаров на таможенную территорию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w:t>
      </w:r>
      <w:r>
        <w:rPr>
          <w:rFonts w:ascii="Times New Roman" w:hAnsi="Times New Roman" w:cs="Times New Roman"/>
          <w:sz w:val="28"/>
          <w:szCs w:val="28"/>
        </w:rPr>
        <w:t> </w:t>
      </w:r>
      <w:r w:rsidRPr="00FE34DE">
        <w:rPr>
          <w:rFonts w:ascii="Times New Roman" w:hAnsi="Times New Roman" w:cs="Times New Roman"/>
          <w:sz w:val="28"/>
          <w:szCs w:val="28"/>
        </w:rPr>
        <w:t>Если товары не предполагаются к помещению под таможенную процедуру таможенного транзита в месте прибытия, то предварительная информация представляется в объеме сведений таможенной декларации, за исключением случаев, если такие товары предполагаются к ввозу на участки территории Арктической зоны, указанные в</w:t>
      </w:r>
      <w:r>
        <w:rPr>
          <w:rFonts w:ascii="Times New Roman" w:hAnsi="Times New Roman" w:cs="Times New Roman"/>
          <w:sz w:val="28"/>
          <w:szCs w:val="28"/>
        </w:rPr>
        <w:t xml:space="preserve"> частях</w:t>
      </w:r>
      <w:r w:rsidRPr="00FE34DE">
        <w:rPr>
          <w:rFonts w:ascii="Times New Roman" w:hAnsi="Times New Roman" w:cs="Times New Roman"/>
          <w:sz w:val="28"/>
          <w:szCs w:val="28"/>
        </w:rPr>
        <w:t xml:space="preserve"> </w:t>
      </w:r>
      <w:hyperlink w:anchor="P266" w:history="1">
        <w:r w:rsidRPr="009B2007">
          <w:rPr>
            <w:rFonts w:ascii="Times New Roman" w:hAnsi="Times New Roman" w:cs="Times New Roman"/>
            <w:sz w:val="28"/>
            <w:szCs w:val="28"/>
          </w:rPr>
          <w:t>2</w:t>
        </w:r>
      </w:hyperlink>
      <w:r w:rsidRPr="009B2007">
        <w:rPr>
          <w:rFonts w:ascii="Times New Roman" w:hAnsi="Times New Roman" w:cs="Times New Roman"/>
          <w:sz w:val="28"/>
          <w:szCs w:val="28"/>
        </w:rPr>
        <w:t xml:space="preserve"> и 3</w:t>
      </w:r>
      <w:r w:rsidR="00E853D1">
        <w:rPr>
          <w:rFonts w:ascii="Times New Roman" w:hAnsi="Times New Roman" w:cs="Times New Roman"/>
          <w:sz w:val="28"/>
          <w:szCs w:val="28"/>
        </w:rPr>
        <w:t xml:space="preserve"> статьи 25</w:t>
      </w:r>
      <w:r w:rsidRPr="009B2007">
        <w:rPr>
          <w:rFonts w:ascii="Times New Roman" w:hAnsi="Times New Roman" w:cs="Times New Roman"/>
          <w:sz w:val="28"/>
          <w:szCs w:val="28"/>
        </w:rPr>
        <w:t xml:space="preserve"> </w:t>
      </w:r>
      <w:r w:rsidRPr="00FE34DE">
        <w:rPr>
          <w:rFonts w:ascii="Times New Roman" w:hAnsi="Times New Roman" w:cs="Times New Roman"/>
          <w:sz w:val="28"/>
          <w:szCs w:val="28"/>
        </w:rPr>
        <w:t>настоящего Федерального закона.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 xml:space="preserve">Если товары предполагаются к помещению под таможенную процедуру свободной таможенной зоны, применяемую на участках территории Арктической зоны, указанных в </w:t>
      </w:r>
      <w:r w:rsidR="00E31635">
        <w:rPr>
          <w:rFonts w:ascii="Times New Roman" w:hAnsi="Times New Roman" w:cs="Times New Roman"/>
          <w:sz w:val="28"/>
          <w:szCs w:val="28"/>
        </w:rPr>
        <w:t xml:space="preserve">частях </w:t>
      </w:r>
      <w:hyperlink w:anchor="P266" w:history="1">
        <w:r w:rsidRPr="009B2007">
          <w:rPr>
            <w:rFonts w:ascii="Times New Roman" w:hAnsi="Times New Roman" w:cs="Times New Roman"/>
            <w:sz w:val="28"/>
            <w:szCs w:val="28"/>
          </w:rPr>
          <w:t>2</w:t>
        </w:r>
      </w:hyperlink>
      <w:r w:rsidRPr="009B2007">
        <w:rPr>
          <w:rFonts w:ascii="Times New Roman" w:hAnsi="Times New Roman" w:cs="Times New Roman"/>
          <w:sz w:val="28"/>
          <w:szCs w:val="28"/>
        </w:rPr>
        <w:t xml:space="preserve"> и 3</w:t>
      </w:r>
      <w:r w:rsidR="00E853D1">
        <w:rPr>
          <w:rFonts w:ascii="Times New Roman" w:hAnsi="Times New Roman" w:cs="Times New Roman"/>
          <w:sz w:val="28"/>
          <w:szCs w:val="28"/>
        </w:rPr>
        <w:t xml:space="preserve"> статьи 25</w:t>
      </w:r>
      <w:r w:rsidRPr="00FE34DE">
        <w:rPr>
          <w:rFonts w:ascii="Times New Roman" w:hAnsi="Times New Roman" w:cs="Times New Roman"/>
          <w:sz w:val="28"/>
          <w:szCs w:val="28"/>
        </w:rPr>
        <w:t xml:space="preserve"> настоящего Федерального закона, то предварительная информация представляется в объеме сведений, предусмотренных разрешением на ввоз товаров в соответствии </w:t>
      </w:r>
      <w:r w:rsidRPr="009B2007">
        <w:rPr>
          <w:rFonts w:ascii="Times New Roman" w:hAnsi="Times New Roman" w:cs="Times New Roman"/>
          <w:sz w:val="28"/>
          <w:szCs w:val="28"/>
        </w:rPr>
        <w:t xml:space="preserve">с </w:t>
      </w:r>
      <w:hyperlink w:anchor="P339" w:history="1">
        <w:r w:rsidRPr="009B2007">
          <w:rPr>
            <w:rFonts w:ascii="Times New Roman" w:hAnsi="Times New Roman" w:cs="Times New Roman"/>
            <w:sz w:val="28"/>
            <w:szCs w:val="28"/>
          </w:rPr>
          <w:t xml:space="preserve">частью 7 статьи </w:t>
        </w:r>
      </w:hyperlink>
      <w:r w:rsidR="00E853D1">
        <w:rPr>
          <w:rFonts w:ascii="Times New Roman" w:hAnsi="Times New Roman" w:cs="Times New Roman"/>
          <w:sz w:val="28"/>
          <w:szCs w:val="28"/>
        </w:rPr>
        <w:t>27</w:t>
      </w:r>
      <w:r w:rsidRPr="009B2007">
        <w:rPr>
          <w:rFonts w:ascii="Times New Roman" w:hAnsi="Times New Roman" w:cs="Times New Roman"/>
          <w:b/>
          <w:sz w:val="28"/>
          <w:szCs w:val="28"/>
        </w:rPr>
        <w:t xml:space="preserve"> </w:t>
      </w:r>
      <w:r w:rsidRPr="00FE34DE">
        <w:rPr>
          <w:rFonts w:ascii="Times New Roman" w:hAnsi="Times New Roman" w:cs="Times New Roman"/>
          <w:sz w:val="28"/>
          <w:szCs w:val="28"/>
        </w:rPr>
        <w:t>настоящего Федерального закона.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11.</w:t>
      </w:r>
      <w:r>
        <w:rPr>
          <w:rFonts w:ascii="Times New Roman" w:hAnsi="Times New Roman" w:cs="Times New Roman"/>
          <w:sz w:val="28"/>
          <w:szCs w:val="28"/>
        </w:rPr>
        <w:t> </w:t>
      </w:r>
      <w:r w:rsidRPr="00FE34DE">
        <w:rPr>
          <w:rFonts w:ascii="Times New Roman" w:hAnsi="Times New Roman" w:cs="Times New Roman"/>
          <w:sz w:val="28"/>
          <w:szCs w:val="28"/>
        </w:rPr>
        <w:t>Независимо от таможенной процедуры, под которую предполагается помещение товаров, предварительная информация должна содержать сведения в отношении продукции (товаров), подконтрольной санитарно-эпидемиологическому контролю, товаров, подлежащих ветеринарному и карантинному фитосанитарному контролю (надзору), а также в отношении транспортных средств при перемещении товаров автомобильным транспортом.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12. Партия товара, в отношении которой предварительная информация не представлена в таможенный орган в объеме и сроки, которые определены настоящим Федеральным законом, относится к области риска. Уполномоченные федеральные органы исполнительной власти принимают меры по минимизации такого риска в соответствии с законодательством Российской Федерации.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13.</w:t>
      </w:r>
      <w:r>
        <w:rPr>
          <w:rFonts w:ascii="Times New Roman" w:hAnsi="Times New Roman" w:cs="Times New Roman"/>
          <w:sz w:val="28"/>
          <w:szCs w:val="28"/>
        </w:rPr>
        <w:t> </w:t>
      </w:r>
      <w:r w:rsidRPr="00FE34DE">
        <w:rPr>
          <w:rFonts w:ascii="Times New Roman" w:hAnsi="Times New Roman" w:cs="Times New Roman"/>
          <w:sz w:val="28"/>
          <w:szCs w:val="28"/>
        </w:rPr>
        <w:t>В случае, если предварительная информация не может быть получена таможенным органом по техническим причинам в электронном виде и (или) с использованием информационной системы, обеспечивающей применение механизма "единого окна", государственный контроль (надзор) в отношении товаров осуществляется в порядке, установленном правом Евразийского экономического союза и законодательством Российской Федерации.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14.</w:t>
      </w:r>
      <w:r>
        <w:rPr>
          <w:rFonts w:ascii="Times New Roman" w:hAnsi="Times New Roman" w:cs="Times New Roman"/>
          <w:sz w:val="28"/>
          <w:szCs w:val="28"/>
        </w:rPr>
        <w:t> </w:t>
      </w:r>
      <w:hyperlink r:id="rId29" w:history="1">
        <w:r w:rsidRPr="00FE34DE">
          <w:rPr>
            <w:rFonts w:ascii="Times New Roman" w:hAnsi="Times New Roman" w:cs="Times New Roman"/>
            <w:sz w:val="28"/>
            <w:szCs w:val="28"/>
          </w:rPr>
          <w:t>Состав</w:t>
        </w:r>
      </w:hyperlink>
      <w:r w:rsidRPr="00FE34DE">
        <w:rPr>
          <w:rFonts w:ascii="Times New Roman" w:hAnsi="Times New Roman" w:cs="Times New Roman"/>
          <w:sz w:val="28"/>
          <w:szCs w:val="28"/>
        </w:rPr>
        <w:t xml:space="preserve"> сведений предварительной информации для целей настоящего Федерального закона определяется Правительством Российской Федерации исходя из заявляемых таможенных процедур и необходимости осуществления таможенного, транспортного, санитарно-карантинного, ветеринарного и карантинного фитосанитарного контроля (надзора) по представлениям федеральных органов исполнительной власти, уполномоченных в соответствующих областях нормативно-правового регулирования.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15.</w:t>
      </w:r>
      <w:r>
        <w:rPr>
          <w:rFonts w:ascii="Times New Roman" w:hAnsi="Times New Roman" w:cs="Times New Roman"/>
          <w:sz w:val="28"/>
          <w:szCs w:val="28"/>
        </w:rPr>
        <w:t> </w:t>
      </w:r>
      <w:r w:rsidRPr="00FE34DE">
        <w:rPr>
          <w:rFonts w:ascii="Times New Roman" w:hAnsi="Times New Roman" w:cs="Times New Roman"/>
          <w:sz w:val="28"/>
          <w:szCs w:val="28"/>
        </w:rPr>
        <w:t>Обмен данными (документами и сведениями, в том числе предварительной информацией) между государственными контрольными органами и перевозчиком, лицом, действующим от его имени, и (или) иным заинтересованным лицом, имеющим право распоряжаться грузами, товарами, в пунктах пропуска Арктической зоны производится путем информационного взаимодействия с использованием электронных средств обработки и передачи данных.</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16.</w:t>
      </w:r>
      <w:r>
        <w:rPr>
          <w:rFonts w:ascii="Times New Roman" w:hAnsi="Times New Roman" w:cs="Times New Roman"/>
          <w:sz w:val="28"/>
          <w:szCs w:val="28"/>
        </w:rPr>
        <w:t> </w:t>
      </w:r>
      <w:r w:rsidRPr="00FE34DE">
        <w:rPr>
          <w:rFonts w:ascii="Times New Roman" w:hAnsi="Times New Roman" w:cs="Times New Roman"/>
          <w:sz w:val="28"/>
          <w:szCs w:val="28"/>
        </w:rPr>
        <w:t xml:space="preserve">Правительство Российской Федерации вправе определять </w:t>
      </w:r>
      <w:hyperlink r:id="rId30" w:history="1">
        <w:r w:rsidRPr="00FE34DE">
          <w:rPr>
            <w:rFonts w:ascii="Times New Roman" w:hAnsi="Times New Roman" w:cs="Times New Roman"/>
            <w:sz w:val="28"/>
            <w:szCs w:val="28"/>
          </w:rPr>
          <w:t>сроки</w:t>
        </w:r>
      </w:hyperlink>
      <w:r w:rsidRPr="00FE34DE">
        <w:rPr>
          <w:rFonts w:ascii="Times New Roman" w:hAnsi="Times New Roman" w:cs="Times New Roman"/>
          <w:sz w:val="28"/>
          <w:szCs w:val="28"/>
        </w:rPr>
        <w:t xml:space="preserve"> осуществления государственного контроля при пропуске транспортных средств, грузов, товаров и животных в пунктах пропуска Арктической зоны, если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реализован механизм "единого окна" с предварительным информированием, а также сроки ожидания начала государственного контроля.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17.</w:t>
      </w:r>
      <w:r>
        <w:rPr>
          <w:rFonts w:ascii="Times New Roman" w:hAnsi="Times New Roman" w:cs="Times New Roman"/>
          <w:sz w:val="28"/>
          <w:szCs w:val="28"/>
        </w:rPr>
        <w:t> </w:t>
      </w:r>
      <w:r w:rsidRPr="00FE34DE">
        <w:rPr>
          <w:rFonts w:ascii="Times New Roman" w:hAnsi="Times New Roman" w:cs="Times New Roman"/>
          <w:sz w:val="28"/>
          <w:szCs w:val="28"/>
        </w:rPr>
        <w:t>При осуществлении государственного контроля применяется система контроля, основанная на анализе информации и выявлении рисков нарушения законодательства Российской Федерации, в том числе с учетом имеющейся предварительной информации.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18.</w:t>
      </w:r>
      <w:r>
        <w:rPr>
          <w:rFonts w:ascii="Times New Roman" w:hAnsi="Times New Roman" w:cs="Times New Roman"/>
          <w:sz w:val="28"/>
          <w:szCs w:val="28"/>
        </w:rPr>
        <w:t> </w:t>
      </w:r>
      <w:r w:rsidRPr="00FE34DE">
        <w:rPr>
          <w:rFonts w:ascii="Times New Roman" w:hAnsi="Times New Roman" w:cs="Times New Roman"/>
          <w:sz w:val="28"/>
          <w:szCs w:val="28"/>
        </w:rPr>
        <w:t>Стратегию и тактику применения системы управления рисками, порядок сбора и обработки информации, проведения анализа и оценки рисков, разработки и реализации мер по управлению рисками в области ветеринарии, санитарно-эпидемиологического надзора и обеспечения карантина растений определяют федеральные органы исполнительной власти, уполномоченные в соответствующих областях нормативно-правового регулирования.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19.</w:t>
      </w:r>
      <w:r>
        <w:rPr>
          <w:rFonts w:ascii="Times New Roman" w:hAnsi="Times New Roman" w:cs="Times New Roman"/>
          <w:sz w:val="28"/>
          <w:szCs w:val="28"/>
        </w:rPr>
        <w:t> </w:t>
      </w:r>
      <w:r w:rsidRPr="00FE34DE">
        <w:rPr>
          <w:rFonts w:ascii="Times New Roman" w:hAnsi="Times New Roman" w:cs="Times New Roman"/>
          <w:sz w:val="28"/>
          <w:szCs w:val="28"/>
        </w:rPr>
        <w:t xml:space="preserve">Государственный контроль судов и грузов, товаров и животных, перемещаемых на таких судах и предназначенных для размещения и (или) использования на указанных </w:t>
      </w:r>
      <w:r>
        <w:rPr>
          <w:rFonts w:ascii="Times New Roman" w:hAnsi="Times New Roman" w:cs="Times New Roman"/>
          <w:sz w:val="28"/>
          <w:szCs w:val="28"/>
        </w:rPr>
        <w:t>в частях 2 и 3</w:t>
      </w:r>
      <w:r w:rsidR="00E853D1">
        <w:rPr>
          <w:rFonts w:ascii="Times New Roman" w:hAnsi="Times New Roman" w:cs="Times New Roman"/>
          <w:sz w:val="28"/>
          <w:szCs w:val="28"/>
        </w:rPr>
        <w:t xml:space="preserve"> статьи 25</w:t>
      </w:r>
      <w:r w:rsidRPr="00FE34DE">
        <w:rPr>
          <w:rFonts w:ascii="Times New Roman" w:hAnsi="Times New Roman" w:cs="Times New Roman"/>
          <w:sz w:val="28"/>
          <w:szCs w:val="28"/>
        </w:rPr>
        <w:t xml:space="preserve"> настоящего Федерального закона участках Арктической зоны, в пределах которых применяется таможенная процедура свободной таможенной зоны, осуществляется у причалов или на рейде морских портов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20.</w:t>
      </w:r>
      <w:r>
        <w:rPr>
          <w:rFonts w:ascii="Times New Roman" w:hAnsi="Times New Roman" w:cs="Times New Roman"/>
          <w:sz w:val="28"/>
          <w:szCs w:val="28"/>
        </w:rPr>
        <w:t> </w:t>
      </w:r>
      <w:r w:rsidRPr="00FE34DE">
        <w:rPr>
          <w:rFonts w:ascii="Times New Roman" w:hAnsi="Times New Roman" w:cs="Times New Roman"/>
          <w:sz w:val="28"/>
          <w:szCs w:val="28"/>
        </w:rPr>
        <w:t>После осуществления контроля государственными контрольными органами таможенные органы информируют перевозчика, лицо, действующее от его имени, и (или) иное заинтересованное лицо, имеющее право распоряжаться грузами, товарами, о принятом решении в отношении перемещаемых им через Государственную границу Российской Федерации транспортных средств, грузов, товаров и животных с использованием информационный системы, обеспечивающей применение механизма "единого окна".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21. Действия должностных лиц государственных контрольных органов в части нарушения сроков осуществления государственного контроля, установленных в соответствии с настоящим Федеральным законом, которые привели к необоснованным задержкам осуществления государственного контроля, рассматриваются государственной комиссией.</w:t>
      </w:r>
    </w:p>
    <w:p w:rsidR="009B2007" w:rsidRDefault="009B2007" w:rsidP="006E544C">
      <w:pPr>
        <w:pStyle w:val="ConsPlusTitle"/>
        <w:ind w:left="2268" w:hanging="1701"/>
        <w:jc w:val="both"/>
        <w:outlineLvl w:val="1"/>
        <w:rPr>
          <w:rFonts w:ascii="Times New Roman" w:hAnsi="Times New Roman" w:cs="Times New Roman"/>
          <w:b w:val="0"/>
          <w:sz w:val="28"/>
          <w:szCs w:val="28"/>
        </w:rPr>
      </w:pPr>
    </w:p>
    <w:p w:rsidR="006E544C" w:rsidRDefault="006E544C" w:rsidP="006E544C">
      <w:pPr>
        <w:pStyle w:val="ConsPlusTitle"/>
        <w:ind w:left="2268" w:hanging="1701"/>
        <w:jc w:val="both"/>
        <w:outlineLvl w:val="1"/>
        <w:rPr>
          <w:rFonts w:ascii="Times New Roman" w:hAnsi="Times New Roman" w:cs="Times New Roman"/>
          <w:sz w:val="28"/>
          <w:szCs w:val="28"/>
        </w:rPr>
      </w:pPr>
      <w:r w:rsidRPr="00FE0BB9">
        <w:rPr>
          <w:rFonts w:ascii="Times New Roman" w:hAnsi="Times New Roman" w:cs="Times New Roman"/>
          <w:b w:val="0"/>
          <w:sz w:val="28"/>
          <w:szCs w:val="28"/>
        </w:rPr>
        <w:t>Статья</w:t>
      </w:r>
      <w:r>
        <w:rPr>
          <w:rFonts w:ascii="Times New Roman" w:hAnsi="Times New Roman" w:cs="Times New Roman"/>
          <w:b w:val="0"/>
          <w:sz w:val="28"/>
          <w:szCs w:val="28"/>
        </w:rPr>
        <w:t> </w:t>
      </w:r>
      <w:r w:rsidR="00A54E9A">
        <w:rPr>
          <w:rFonts w:ascii="Times New Roman" w:hAnsi="Times New Roman" w:cs="Times New Roman"/>
          <w:b w:val="0"/>
          <w:sz w:val="28"/>
          <w:szCs w:val="28"/>
        </w:rPr>
        <w:t>25</w:t>
      </w:r>
      <w:r w:rsidRPr="00FE0BB9">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FE0BB9">
        <w:rPr>
          <w:rFonts w:ascii="Times New Roman" w:hAnsi="Times New Roman" w:cs="Times New Roman"/>
          <w:sz w:val="28"/>
          <w:szCs w:val="28"/>
        </w:rPr>
        <w:t xml:space="preserve">Применение таможенной процедуры </w:t>
      </w:r>
    </w:p>
    <w:p w:rsidR="006E544C" w:rsidRDefault="006E544C" w:rsidP="006E544C">
      <w:pPr>
        <w:pStyle w:val="ConsPlusTitle"/>
        <w:ind w:left="2268" w:hanging="144"/>
        <w:jc w:val="both"/>
        <w:outlineLvl w:val="1"/>
        <w:rPr>
          <w:rFonts w:ascii="Times New Roman" w:hAnsi="Times New Roman" w:cs="Times New Roman"/>
          <w:sz w:val="28"/>
          <w:szCs w:val="28"/>
        </w:rPr>
      </w:pPr>
      <w:r>
        <w:rPr>
          <w:rFonts w:ascii="Times New Roman" w:hAnsi="Times New Roman" w:cs="Times New Roman"/>
          <w:sz w:val="28"/>
          <w:szCs w:val="28"/>
        </w:rPr>
        <w:t>с</w:t>
      </w:r>
      <w:r w:rsidRPr="00FE0BB9">
        <w:rPr>
          <w:rFonts w:ascii="Times New Roman" w:hAnsi="Times New Roman" w:cs="Times New Roman"/>
          <w:sz w:val="28"/>
          <w:szCs w:val="28"/>
        </w:rPr>
        <w:t>вобод</w:t>
      </w:r>
      <w:r>
        <w:rPr>
          <w:rFonts w:ascii="Times New Roman" w:hAnsi="Times New Roman" w:cs="Times New Roman"/>
          <w:sz w:val="28"/>
          <w:szCs w:val="28"/>
        </w:rPr>
        <w:t>ной таможенной зоны в</w:t>
      </w:r>
    </w:p>
    <w:p w:rsidR="006E544C" w:rsidRPr="00FE0BB9" w:rsidRDefault="006E544C" w:rsidP="006E544C">
      <w:pPr>
        <w:pStyle w:val="ConsPlusTitle"/>
        <w:ind w:left="2268" w:hanging="144"/>
        <w:jc w:val="both"/>
        <w:outlineLvl w:val="1"/>
        <w:rPr>
          <w:rFonts w:ascii="Times New Roman" w:hAnsi="Times New Roman" w:cs="Times New Roman"/>
          <w:sz w:val="28"/>
          <w:szCs w:val="28"/>
        </w:rPr>
      </w:pPr>
      <w:r>
        <w:rPr>
          <w:rFonts w:ascii="Times New Roman" w:hAnsi="Times New Roman" w:cs="Times New Roman"/>
          <w:sz w:val="28"/>
          <w:szCs w:val="28"/>
        </w:rPr>
        <w:t>Арктической зоне</w:t>
      </w:r>
    </w:p>
    <w:p w:rsidR="006E544C" w:rsidRDefault="006E544C" w:rsidP="006E544C">
      <w:pPr>
        <w:pStyle w:val="ConsPlusNormal"/>
        <w:spacing w:line="480" w:lineRule="auto"/>
        <w:ind w:firstLine="540"/>
        <w:jc w:val="both"/>
        <w:rPr>
          <w:rFonts w:ascii="Times New Roman" w:hAnsi="Times New Roman" w:cs="Times New Roman"/>
          <w:sz w:val="28"/>
          <w:szCs w:val="28"/>
        </w:rPr>
      </w:pP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В Арктической зоне</w:t>
      </w:r>
      <w:r w:rsidRPr="00FE34DE">
        <w:rPr>
          <w:rFonts w:ascii="Times New Roman" w:hAnsi="Times New Roman" w:cs="Times New Roman"/>
          <w:sz w:val="28"/>
          <w:szCs w:val="28"/>
        </w:rPr>
        <w:t xml:space="preserve"> применяется таможенная процедура свободной таможенной зоны, установленная Таможенным кодексом Евразийского экономического союза, с учетом положений настоящей статьи. Для целей применения таможенной процедуры свободной таможенной зоны территория Арктической зоны приравнивается к особой экономической зоне.</w:t>
      </w:r>
    </w:p>
    <w:p w:rsidR="006E544C" w:rsidRPr="00FE0BB9"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 xml:space="preserve">На отдельном участке или отдельных участках морских портов, открытых для международного сообщения и захода иностранных морских судов, включая акваторию морского порта, и (или) на отдельных участках территории аэропорта, открытого для приема и отправки воздушных судов, выполняющих международные воздушные перевозки, находящихся </w:t>
      </w:r>
      <w:r>
        <w:rPr>
          <w:rFonts w:ascii="Times New Roman" w:hAnsi="Times New Roman" w:cs="Times New Roman"/>
          <w:sz w:val="28"/>
          <w:szCs w:val="28"/>
        </w:rPr>
        <w:t>в Арктической зоне</w:t>
      </w:r>
      <w:r w:rsidR="0099178F">
        <w:rPr>
          <w:rFonts w:ascii="Times New Roman" w:hAnsi="Times New Roman" w:cs="Times New Roman"/>
          <w:sz w:val="28"/>
          <w:szCs w:val="28"/>
        </w:rPr>
        <w:t xml:space="preserve"> (далее –</w:t>
      </w:r>
      <w:r w:rsidRPr="00FE34DE">
        <w:rPr>
          <w:rFonts w:ascii="Times New Roman" w:hAnsi="Times New Roman" w:cs="Times New Roman"/>
          <w:sz w:val="28"/>
          <w:szCs w:val="28"/>
        </w:rPr>
        <w:t xml:space="preserve"> портовый участок), может применяться таможенная процедура свободной таможенной зоны, установленная для портовой особой экономической зоны в соответствии с Таможенным кодексом Евразийского экономического союза. Решение о применении таможенной процедуры свободной таможенной зоны, установленной для портовой особой экономической зоны, </w:t>
      </w:r>
      <w:r w:rsidRPr="00FE0BB9">
        <w:rPr>
          <w:rFonts w:ascii="Times New Roman" w:hAnsi="Times New Roman" w:cs="Times New Roman"/>
          <w:sz w:val="28"/>
          <w:szCs w:val="28"/>
        </w:rPr>
        <w:t>принимается Правительством Российской Федерации.</w:t>
      </w:r>
    </w:p>
    <w:p w:rsidR="006E544C" w:rsidRPr="00FE0BB9"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На земельном участке, прилегающем к автомобильному или железнодорожному пункту пр</w:t>
      </w:r>
      <w:r w:rsidR="0099178F">
        <w:rPr>
          <w:rFonts w:ascii="Times New Roman" w:hAnsi="Times New Roman" w:cs="Times New Roman"/>
          <w:sz w:val="28"/>
          <w:szCs w:val="28"/>
        </w:rPr>
        <w:t>опуска Арктической зоны (далее –</w:t>
      </w:r>
      <w:r w:rsidRPr="00FE34DE">
        <w:rPr>
          <w:rFonts w:ascii="Times New Roman" w:hAnsi="Times New Roman" w:cs="Times New Roman"/>
          <w:sz w:val="28"/>
          <w:szCs w:val="28"/>
        </w:rPr>
        <w:t xml:space="preserve"> логистический участок), может применяться таможенная процедура свободной таможенной зоны, установленная для логистической особой экономической зоны в соответствии с Таможенным кодексом Евразийского экономического союза. Решение о применении таможенной процедуры свободной таможенной зоны, установленной для логистической особой экономической зоны, </w:t>
      </w:r>
      <w:r w:rsidRPr="00FE0BB9">
        <w:rPr>
          <w:rFonts w:ascii="Times New Roman" w:hAnsi="Times New Roman" w:cs="Times New Roman"/>
          <w:sz w:val="28"/>
          <w:szCs w:val="28"/>
        </w:rPr>
        <w:t>принимается Правительством Российской Федерации.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4. Решения, указанные в </w:t>
      </w:r>
      <w:hyperlink w:anchor="P266" w:history="1">
        <w:r w:rsidRPr="00FE34DE">
          <w:rPr>
            <w:rFonts w:ascii="Times New Roman" w:hAnsi="Times New Roman" w:cs="Times New Roman"/>
            <w:sz w:val="28"/>
            <w:szCs w:val="28"/>
          </w:rPr>
          <w:t>2</w:t>
        </w:r>
      </w:hyperlink>
      <w:r w:rsidRPr="00FE34DE">
        <w:rPr>
          <w:rFonts w:ascii="Times New Roman" w:hAnsi="Times New Roman" w:cs="Times New Roman"/>
          <w:sz w:val="28"/>
          <w:szCs w:val="28"/>
        </w:rPr>
        <w:t xml:space="preserve"> и </w:t>
      </w:r>
      <w:hyperlink w:anchor="P267" w:history="1">
        <w:r w:rsidRPr="00FE34DE">
          <w:rPr>
            <w:rFonts w:ascii="Times New Roman" w:hAnsi="Times New Roman" w:cs="Times New Roman"/>
            <w:sz w:val="28"/>
            <w:szCs w:val="28"/>
          </w:rPr>
          <w:t>3</w:t>
        </w:r>
      </w:hyperlink>
      <w:r w:rsidRPr="00FE34DE">
        <w:rPr>
          <w:rFonts w:ascii="Times New Roman" w:hAnsi="Times New Roman" w:cs="Times New Roman"/>
          <w:sz w:val="28"/>
          <w:szCs w:val="28"/>
        </w:rPr>
        <w:t xml:space="preserve"> настоящей статьи, определяют:</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место нахождения и границы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 xml:space="preserve">этапы и сроки создания инфраструктуры участков, в пределах которых применяется таможенная процедура свободной таможенной зоны, установленная для портовой особой экономической зоны или логистической особой экономической зоны, и финансирование работ по созданию такой инфраструктуры в соответствии со </w:t>
      </w:r>
      <w:hyperlink w:anchor="P62" w:history="1">
        <w:r w:rsidRPr="00FE34DE">
          <w:rPr>
            <w:rFonts w:ascii="Times New Roman" w:hAnsi="Times New Roman" w:cs="Times New Roman"/>
            <w:sz w:val="28"/>
            <w:szCs w:val="28"/>
          </w:rPr>
          <w:t>статьей 3</w:t>
        </w:r>
      </w:hyperlink>
      <w:r w:rsidRPr="00FE34DE">
        <w:rPr>
          <w:rFonts w:ascii="Times New Roman" w:hAnsi="Times New Roman" w:cs="Times New Roman"/>
          <w:sz w:val="28"/>
          <w:szCs w:val="28"/>
        </w:rPr>
        <w:t xml:space="preserve"> настоящего Федерального закона.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proofErr w:type="gramStart"/>
      <w:r w:rsidRPr="00FE34DE">
        <w:rPr>
          <w:rFonts w:ascii="Times New Roman" w:hAnsi="Times New Roman" w:cs="Times New Roman"/>
          <w:sz w:val="28"/>
          <w:szCs w:val="28"/>
        </w:rPr>
        <w:t xml:space="preserve">На участках территории Арктической зоны (за исключением определенных в соответствии с частью </w:t>
      </w:r>
      <w:hyperlink w:anchor="P266" w:history="1">
        <w:r w:rsidRPr="00FE34DE">
          <w:rPr>
            <w:rFonts w:ascii="Times New Roman" w:hAnsi="Times New Roman" w:cs="Times New Roman"/>
            <w:sz w:val="28"/>
            <w:szCs w:val="28"/>
          </w:rPr>
          <w:t>2</w:t>
        </w:r>
      </w:hyperlink>
      <w:r w:rsidRPr="00FE34DE">
        <w:rPr>
          <w:rFonts w:ascii="Times New Roman" w:hAnsi="Times New Roman" w:cs="Times New Roman"/>
          <w:sz w:val="28"/>
          <w:szCs w:val="28"/>
        </w:rPr>
        <w:t xml:space="preserve"> и </w:t>
      </w:r>
      <w:hyperlink w:anchor="P267" w:history="1">
        <w:r w:rsidRPr="00FE34DE">
          <w:rPr>
            <w:rFonts w:ascii="Times New Roman" w:hAnsi="Times New Roman" w:cs="Times New Roman"/>
            <w:sz w:val="28"/>
            <w:szCs w:val="28"/>
          </w:rPr>
          <w:t>3</w:t>
        </w:r>
      </w:hyperlink>
      <w:r w:rsidRPr="00FE34DE">
        <w:rPr>
          <w:rFonts w:ascii="Times New Roman" w:hAnsi="Times New Roman" w:cs="Times New Roman"/>
          <w:sz w:val="28"/>
          <w:szCs w:val="28"/>
        </w:rPr>
        <w:t xml:space="preserve"> настоящей статьи портовых участков и логистических участков), которые находятся во владении, в том числе в аренде, у резидента или рези</w:t>
      </w:r>
      <w:r w:rsidR="0099178F">
        <w:rPr>
          <w:rFonts w:ascii="Times New Roman" w:hAnsi="Times New Roman" w:cs="Times New Roman"/>
          <w:sz w:val="28"/>
          <w:szCs w:val="28"/>
        </w:rPr>
        <w:t xml:space="preserve">дентов Арктической зоны (далее – </w:t>
      </w:r>
      <w:r w:rsidRPr="00FE34DE">
        <w:rPr>
          <w:rFonts w:ascii="Times New Roman" w:hAnsi="Times New Roman" w:cs="Times New Roman"/>
          <w:sz w:val="28"/>
          <w:szCs w:val="28"/>
        </w:rPr>
        <w:t xml:space="preserve"> участок резидента Арктической зоны) и на которых создана зона таможенного контроля, может применяться таможенная процедура свободной таможенной зоны.</w:t>
      </w:r>
      <w:proofErr w:type="gramEnd"/>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Решение о создании зоны таможенного контроля на участке резидента Арктической зоны для целей применения таможенной процедуры свободной таможенной зоны принимается таможенным органом на основании письменного заявления резидента Арктической зоны в порядке, определяемом федеральным органом исполнительной власти, осуществляющим функции по контролю и надзору в области таможенного дела, при одновременном выполнении следующих условий:</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представления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срока размещения иностранных товаров, помещенных под таможенную процедуру свободной таможенной зоны, на участке резидента Арктической зоны, на котором создана зона таможенного контроля, определяемого в соответствии с частью 7 настоящей статьи;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оборудования и обустройства такого участка территории Арктической зоны для целей таможенного контроля с учетом положений с</w:t>
      </w:r>
      <w:r w:rsidR="009B2007">
        <w:rPr>
          <w:rFonts w:ascii="Times New Roman" w:hAnsi="Times New Roman" w:cs="Times New Roman"/>
          <w:sz w:val="28"/>
          <w:szCs w:val="28"/>
        </w:rPr>
        <w:t xml:space="preserve">татьи </w:t>
      </w:r>
      <w:r w:rsidR="00321BE5">
        <w:rPr>
          <w:rFonts w:ascii="Times New Roman" w:hAnsi="Times New Roman" w:cs="Times New Roman"/>
          <w:sz w:val="28"/>
          <w:szCs w:val="28"/>
        </w:rPr>
        <w:t>28</w:t>
      </w:r>
      <w:r w:rsidRPr="00FE34DE">
        <w:rPr>
          <w:rFonts w:ascii="Times New Roman" w:hAnsi="Times New Roman" w:cs="Times New Roman"/>
          <w:sz w:val="28"/>
          <w:szCs w:val="28"/>
        </w:rPr>
        <w:t xml:space="preserve"> настоящего Федерального закона.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7.</w:t>
      </w:r>
      <w:r>
        <w:rPr>
          <w:rFonts w:ascii="Times New Roman" w:hAnsi="Times New Roman" w:cs="Times New Roman"/>
          <w:sz w:val="28"/>
          <w:szCs w:val="28"/>
        </w:rPr>
        <w:t> </w:t>
      </w:r>
      <w:r w:rsidRPr="00FE34DE">
        <w:rPr>
          <w:rFonts w:ascii="Times New Roman" w:hAnsi="Times New Roman" w:cs="Times New Roman"/>
          <w:sz w:val="28"/>
          <w:szCs w:val="28"/>
        </w:rPr>
        <w:t>Срок размещения иностранных товаров, помещенных под таможенную процедуру свободной таможенной зоны, на территории участ</w:t>
      </w:r>
      <w:r w:rsidR="0099178F">
        <w:rPr>
          <w:rFonts w:ascii="Times New Roman" w:hAnsi="Times New Roman" w:cs="Times New Roman"/>
          <w:sz w:val="28"/>
          <w:szCs w:val="28"/>
        </w:rPr>
        <w:t xml:space="preserve">ка резидента Арктической зоны – </w:t>
      </w:r>
      <w:r w:rsidRPr="00FE34DE">
        <w:rPr>
          <w:rFonts w:ascii="Times New Roman" w:hAnsi="Times New Roman" w:cs="Times New Roman"/>
          <w:sz w:val="28"/>
          <w:szCs w:val="28"/>
        </w:rPr>
        <w:t>это время, необходимое для транспортировки иностранных товаров, помещенных под таможенную процедуру свободной таможенной зоны, от места их нахождения при их таможенном декларировании до участка резидента Арктической зоны, который определяется резидентом Арктической зоны, в том числе с учетом вида транспорта, с согласия таможенного органа. При этом срок размещения иностранных товаров на территории участка резидента Арктической зоны не может превышать сроки, установленные пунктом 3 статьи 144 Таможенного кодекса Евразийского экономического союза. Течение срока размещения товаров начинается со дня, следующего за днем выпуска товаров в соответствии с таможенной процедурой свободной таможенной зоны</w:t>
      </w:r>
      <w:r>
        <w:rPr>
          <w:rFonts w:ascii="Times New Roman" w:hAnsi="Times New Roman" w:cs="Times New Roman"/>
          <w:sz w:val="28"/>
          <w:szCs w:val="28"/>
        </w:rPr>
        <w:t>.</w:t>
      </w:r>
      <w:r w:rsidRPr="00FE34DE">
        <w:rPr>
          <w:rFonts w:ascii="Times New Roman" w:hAnsi="Times New Roman" w:cs="Times New Roman"/>
          <w:sz w:val="28"/>
          <w:szCs w:val="28"/>
        </w:rPr>
        <w:t xml:space="preserve"> </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8. Решение, указанное в</w:t>
      </w:r>
      <w:r w:rsidR="00E853D1">
        <w:rPr>
          <w:rFonts w:ascii="Times New Roman" w:hAnsi="Times New Roman" w:cs="Times New Roman"/>
          <w:sz w:val="28"/>
          <w:szCs w:val="28"/>
        </w:rPr>
        <w:t xml:space="preserve"> части</w:t>
      </w:r>
      <w:r w:rsidRPr="00FE34DE">
        <w:rPr>
          <w:rFonts w:ascii="Times New Roman" w:hAnsi="Times New Roman" w:cs="Times New Roman"/>
          <w:sz w:val="28"/>
          <w:szCs w:val="28"/>
        </w:rPr>
        <w:t xml:space="preserve"> </w:t>
      </w:r>
      <w:hyperlink w:anchor="P272" w:history="1">
        <w:r w:rsidRPr="00FE34DE">
          <w:rPr>
            <w:rFonts w:ascii="Times New Roman" w:hAnsi="Times New Roman" w:cs="Times New Roman"/>
            <w:sz w:val="28"/>
            <w:szCs w:val="28"/>
          </w:rPr>
          <w:t>6</w:t>
        </w:r>
      </w:hyperlink>
      <w:r w:rsidRPr="00FE34DE">
        <w:rPr>
          <w:rFonts w:ascii="Times New Roman" w:hAnsi="Times New Roman" w:cs="Times New Roman"/>
          <w:sz w:val="28"/>
          <w:szCs w:val="28"/>
        </w:rPr>
        <w:t xml:space="preserve"> настоящей статьи, принимается в отношении резидента Арктической зоны, в свидетельстве о регистрации которого в качестве резидента Арктической зоны указано о возможности применения процедуры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9. Под таможенную процедуру свободной таможенной зоны не могут быть помещены товары, установленные в соответствии с правом Евразийского экономического союза, а также:</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подакцизные товары, за исключением товаров, ввозимых на портовые и логистические участки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 xml:space="preserve"> товары в соответствии с перечнем, установленным Правительством Российской Федерации.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 xml:space="preserve">Товары, ввозимые на территорию портовых или логистических участков Арктической </w:t>
      </w:r>
      <w:r>
        <w:rPr>
          <w:rFonts w:ascii="Times New Roman" w:hAnsi="Times New Roman" w:cs="Times New Roman"/>
          <w:sz w:val="28"/>
          <w:szCs w:val="28"/>
        </w:rPr>
        <w:t xml:space="preserve">зоны, помещаются под таможенную </w:t>
      </w:r>
      <w:r w:rsidRPr="00FE34DE">
        <w:rPr>
          <w:rFonts w:ascii="Times New Roman" w:hAnsi="Times New Roman" w:cs="Times New Roman"/>
          <w:sz w:val="28"/>
          <w:szCs w:val="28"/>
        </w:rPr>
        <w:t>процедуру свободной таможенной зоны без их таможенного декларирования, за исключением случаев, когда такие товары предназначены для целей строительства, реконструкции объектов инфраструктуры морского порта, речного порта, аэропорта, расположенных на территориях портовых или логистических участков Арктической зоны, а также случаев, установленных частями 11 и 12 настоящей статьи. В отношении таких иностранных товаров совершаются только таможенные операции, связанные с прибытием товаров на таможенную территорию Евразийского экономического союза</w:t>
      </w:r>
      <w:r>
        <w:rPr>
          <w:rFonts w:ascii="Times New Roman" w:hAnsi="Times New Roman" w:cs="Times New Roman"/>
          <w:sz w:val="28"/>
          <w:szCs w:val="28"/>
        </w:rPr>
        <w:t>.</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11. Товары, ввозимые на террит</w:t>
      </w:r>
      <w:r>
        <w:rPr>
          <w:rFonts w:ascii="Times New Roman" w:hAnsi="Times New Roman" w:cs="Times New Roman"/>
          <w:sz w:val="28"/>
          <w:szCs w:val="28"/>
        </w:rPr>
        <w:t xml:space="preserve">орию портовых или логистических </w:t>
      </w:r>
      <w:r w:rsidRPr="00FE34DE">
        <w:rPr>
          <w:rFonts w:ascii="Times New Roman" w:hAnsi="Times New Roman" w:cs="Times New Roman"/>
          <w:sz w:val="28"/>
          <w:szCs w:val="28"/>
        </w:rPr>
        <w:t>участк</w:t>
      </w:r>
      <w:r>
        <w:rPr>
          <w:rFonts w:ascii="Times New Roman" w:hAnsi="Times New Roman" w:cs="Times New Roman"/>
          <w:sz w:val="28"/>
          <w:szCs w:val="28"/>
        </w:rPr>
        <w:t xml:space="preserve">ов Арктической зоны, помещаемые </w:t>
      </w:r>
      <w:r w:rsidRPr="00FE34DE">
        <w:rPr>
          <w:rFonts w:ascii="Times New Roman" w:hAnsi="Times New Roman" w:cs="Times New Roman"/>
          <w:sz w:val="28"/>
          <w:szCs w:val="28"/>
        </w:rPr>
        <w:t>под</w:t>
      </w:r>
      <w:r>
        <w:rPr>
          <w:rFonts w:ascii="Times New Roman" w:hAnsi="Times New Roman" w:cs="Times New Roman"/>
          <w:sz w:val="28"/>
          <w:szCs w:val="28"/>
        </w:rPr>
        <w:t> </w:t>
      </w:r>
      <w:r w:rsidRPr="00FE34DE">
        <w:rPr>
          <w:rFonts w:ascii="Times New Roman" w:hAnsi="Times New Roman" w:cs="Times New Roman"/>
          <w:sz w:val="28"/>
          <w:szCs w:val="28"/>
        </w:rPr>
        <w:t>та</w:t>
      </w:r>
      <w:r>
        <w:rPr>
          <w:rFonts w:ascii="Times New Roman" w:hAnsi="Times New Roman" w:cs="Times New Roman"/>
          <w:sz w:val="28"/>
          <w:szCs w:val="28"/>
        </w:rPr>
        <w:t>моженную процедуру с</w:t>
      </w:r>
      <w:r w:rsidRPr="00FE34DE">
        <w:rPr>
          <w:rFonts w:ascii="Times New Roman" w:hAnsi="Times New Roman" w:cs="Times New Roman"/>
          <w:sz w:val="28"/>
          <w:szCs w:val="28"/>
        </w:rPr>
        <w:t>вободной таможенной зоны, подлежат таможенному декларированию:</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  если такие товары предназначены для: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использования при создании объектов недвижимости на земельных участках, выделенных резидентам Арк</w:t>
      </w:r>
      <w:r>
        <w:rPr>
          <w:rFonts w:ascii="Times New Roman" w:hAnsi="Times New Roman" w:cs="Times New Roman"/>
          <w:sz w:val="28"/>
          <w:szCs w:val="28"/>
        </w:rPr>
        <w:t>тической зоны и расположенных на</w:t>
      </w:r>
      <w:r w:rsidRPr="00FE34DE">
        <w:rPr>
          <w:rFonts w:ascii="Times New Roman" w:hAnsi="Times New Roman" w:cs="Times New Roman"/>
          <w:sz w:val="28"/>
          <w:szCs w:val="28"/>
        </w:rPr>
        <w:t xml:space="preserve"> портовых или логистических участках;</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совершения операций, установленных подпунктом 4 пункта 1 статьи 205 Таможенного кодекса Евразийского экономического союза, и последующего помещения товаров, изготовленных (полученных) из товаров, помещенных под таможенную процедуру свободной таможенной зоны, под таможенную процедуру выпуска для внутреннего потребления с уплатой ввозных таможенных пошлин, налогов с особенностями, установленными подпунктом 1 пункта 2 статьи 209 Таможенного кодекса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2) </w:t>
      </w:r>
      <w:r w:rsidRPr="00FE34DE">
        <w:rPr>
          <w:rFonts w:ascii="Times New Roman" w:hAnsi="Times New Roman" w:cs="Times New Roman"/>
          <w:sz w:val="28"/>
          <w:szCs w:val="28"/>
        </w:rPr>
        <w:t>в иных случаях, которые вправе определить Правительство</w:t>
      </w:r>
      <w:r>
        <w:rPr>
          <w:rFonts w:ascii="Times New Roman" w:hAnsi="Times New Roman" w:cs="Times New Roman"/>
          <w:sz w:val="28"/>
          <w:szCs w:val="28"/>
        </w:rPr>
        <w:t xml:space="preserve"> Российской </w:t>
      </w:r>
      <w:r w:rsidRPr="00FE34DE">
        <w:rPr>
          <w:rFonts w:ascii="Times New Roman" w:hAnsi="Times New Roman" w:cs="Times New Roman"/>
          <w:sz w:val="28"/>
          <w:szCs w:val="28"/>
        </w:rPr>
        <w:t>Федерации.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12.</w:t>
      </w:r>
      <w:r>
        <w:rPr>
          <w:rFonts w:ascii="Times New Roman" w:hAnsi="Times New Roman" w:cs="Times New Roman"/>
          <w:sz w:val="28"/>
          <w:szCs w:val="28"/>
        </w:rPr>
        <w:t> </w:t>
      </w:r>
      <w:r w:rsidRPr="00FE34DE">
        <w:rPr>
          <w:rFonts w:ascii="Times New Roman" w:hAnsi="Times New Roman" w:cs="Times New Roman"/>
          <w:sz w:val="28"/>
          <w:szCs w:val="28"/>
        </w:rPr>
        <w:t>Таможенная декларация в отношении товаров, подлежащих таможенному декларированию при их ввозе на территорию портовых или логистических участков Арктической зоны, подается не позднее четырнадцати рабочих дней с даты их ввоза на территорию портового или логистического участка.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13.</w:t>
      </w:r>
      <w:r>
        <w:rPr>
          <w:rFonts w:ascii="Times New Roman" w:hAnsi="Times New Roman" w:cs="Times New Roman"/>
          <w:sz w:val="28"/>
          <w:szCs w:val="28"/>
        </w:rPr>
        <w:t> </w:t>
      </w:r>
      <w:r w:rsidRPr="00FE34DE">
        <w:rPr>
          <w:rFonts w:ascii="Times New Roman" w:hAnsi="Times New Roman" w:cs="Times New Roman"/>
          <w:sz w:val="28"/>
          <w:szCs w:val="28"/>
        </w:rPr>
        <w:t>При помещении товаров под таможенную процедуру свободной таможенной зоны, применяемую на участке резидента Арктической зоны, декларантом товаров может выступать только резидент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14.</w:t>
      </w:r>
      <w:r>
        <w:rPr>
          <w:rFonts w:ascii="Times New Roman" w:hAnsi="Times New Roman" w:cs="Times New Roman"/>
          <w:sz w:val="28"/>
          <w:szCs w:val="28"/>
        </w:rPr>
        <w:t> </w:t>
      </w:r>
      <w:r w:rsidRPr="00FE34DE">
        <w:rPr>
          <w:rFonts w:ascii="Times New Roman" w:hAnsi="Times New Roman" w:cs="Times New Roman"/>
          <w:sz w:val="28"/>
          <w:szCs w:val="28"/>
        </w:rPr>
        <w:t>При помещении товаров под таможенную процедуру свободной таможенной зоны, применяемую на портовых участках или логистических участках, декларантом может выступать резидент Арктической зоны либо иное лицо, заключившее с резидентом Арктической зоны договор об оказании услуг по складированию (хранению) товаров, погрузке (разгрузке) товаров и иным грузовым операциям, связанным с хранением, по обеспечению сохранности товаров, а также по подготовке товаров к транспортировке, включая дробление партии, формирование отправок, сортировку, упаковку, переупаковку, маркировку, с учетом положений пункта 3 статьи 202 Таможенного кодекса Евразийского экономического союза</w:t>
      </w:r>
      <w:r w:rsidR="0099178F">
        <w:rPr>
          <w:rFonts w:ascii="Times New Roman" w:hAnsi="Times New Roman" w:cs="Times New Roman"/>
          <w:sz w:val="28"/>
          <w:szCs w:val="28"/>
        </w:rPr>
        <w:t>.</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15.</w:t>
      </w:r>
      <w:r>
        <w:rPr>
          <w:rFonts w:ascii="Times New Roman" w:hAnsi="Times New Roman" w:cs="Times New Roman"/>
          <w:sz w:val="28"/>
          <w:szCs w:val="28"/>
        </w:rPr>
        <w:t> </w:t>
      </w:r>
      <w:r w:rsidRPr="00FE34DE">
        <w:rPr>
          <w:rFonts w:ascii="Times New Roman" w:hAnsi="Times New Roman" w:cs="Times New Roman"/>
          <w:sz w:val="28"/>
          <w:szCs w:val="28"/>
        </w:rPr>
        <w:t>Товары помещаются резидентами Арктической зоны под таможенную процедуру свободной таможенной зоны в целях осуществления ими деятельности в соответствии с соглашением об осуществлении</w:t>
      </w:r>
      <w:r>
        <w:rPr>
          <w:rFonts w:ascii="Times New Roman" w:hAnsi="Times New Roman" w:cs="Times New Roman"/>
          <w:sz w:val="28"/>
          <w:szCs w:val="28"/>
        </w:rPr>
        <w:t xml:space="preserve"> инвестиционной</w:t>
      </w:r>
      <w:r w:rsidRPr="00FE34DE">
        <w:rPr>
          <w:rFonts w:ascii="Times New Roman" w:hAnsi="Times New Roman" w:cs="Times New Roman"/>
          <w:sz w:val="28"/>
          <w:szCs w:val="28"/>
        </w:rPr>
        <w:t xml:space="preserve"> деятельности.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16. Товары не могут быть помещены резидентом Арктической зоны под таможенную процедуру свободной таможенной зоны в случае:</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возбуждения в отношении резидента Арктической зоны производства по делу о несостоятельности (банкротстве);</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подачи в уполномоченный государственный орган, осуществляющий государственную регистрацию юридических лиц, физических лиц в качестве индивидуальных предпринимателей, уведомления о начале процедуры реорганизации юридического лица (за исключением реорганизации юридического лица в форме преобразования) или о принятии решения о ликвидации юридического лица;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принятия судом или уполномоченным органом решения о приостановлении деятельности юридического лица;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 приостановления в соответствии с законодательством Российской Федерации действия разрешительного документа на осуществление определенного вида деятельности, если резидент Арктической зоны осуществляет только такой вид деятельности.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17. Для подтверждения соблюдения условий помещения товаров под таможенную процедуру свободной таможенной зоны резидент Арктической зоны представляет в таможенный орган свидетельство о включении в реестр резидентов Арктической зоны или его копию, заверенную представившим ее лицом.</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18. Если товары помещаются под таможенную процедуру свободной таможенной зоны в целях размещения их на портовых участках или логистических участках лицом, не являющимся резидентом Арктической зоны, для подтверждения соблюдения условий помещения товаров под таможенную процедуру свободной таможенной зоны декларант товаров должен представить в таможенный орган заключенный между владельцем таких товаров и резидентом Арктической зоны договор об оказании услуг по складированию (хранению) товаров, погрузке (выгрузке) товаров и совершению иных операций, установленных пунктом 1 статьи 205 Таможенного кодекса Евразийского экономического союза при условии, что операции, совершаемые с товарами при оказании таких услуг, не изменяют характеристики товаров, влияющие на классификацию товаров в соответствии с единой Товарной номенклатурой внешнеэкономической деятельности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19.</w:t>
      </w:r>
      <w:r>
        <w:rPr>
          <w:rFonts w:ascii="Times New Roman" w:hAnsi="Times New Roman" w:cs="Times New Roman"/>
          <w:sz w:val="28"/>
          <w:szCs w:val="28"/>
        </w:rPr>
        <w:t> </w:t>
      </w:r>
      <w:r w:rsidRPr="00FE34DE">
        <w:rPr>
          <w:rFonts w:ascii="Times New Roman" w:hAnsi="Times New Roman" w:cs="Times New Roman"/>
          <w:sz w:val="28"/>
          <w:szCs w:val="28"/>
        </w:rPr>
        <w:t>Допускается передача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случаях:</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 совершения иным резидентом Арктической зоны в отношении таких товаров операций, установленных подпунктами 1</w:t>
      </w:r>
      <w:r w:rsidR="0099178F">
        <w:rPr>
          <w:rFonts w:ascii="Times New Roman" w:hAnsi="Times New Roman" w:cs="Times New Roman"/>
          <w:sz w:val="28"/>
          <w:szCs w:val="28"/>
        </w:rPr>
        <w:t xml:space="preserve"> </w:t>
      </w:r>
      <w:r w:rsidRPr="00FE34DE">
        <w:rPr>
          <w:rFonts w:ascii="Times New Roman" w:hAnsi="Times New Roman" w:cs="Times New Roman"/>
          <w:sz w:val="28"/>
          <w:szCs w:val="28"/>
        </w:rPr>
        <w:t>-</w:t>
      </w:r>
      <w:r w:rsidR="0099178F">
        <w:rPr>
          <w:rFonts w:ascii="Times New Roman" w:hAnsi="Times New Roman" w:cs="Times New Roman"/>
          <w:sz w:val="28"/>
          <w:szCs w:val="28"/>
        </w:rPr>
        <w:t xml:space="preserve"> </w:t>
      </w:r>
      <w:r w:rsidRPr="00FE34DE">
        <w:rPr>
          <w:rFonts w:ascii="Times New Roman" w:hAnsi="Times New Roman" w:cs="Times New Roman"/>
          <w:sz w:val="28"/>
          <w:szCs w:val="28"/>
        </w:rPr>
        <w:t>4 и 6 пункта 1 статьи 205 Таможенного кодекса Евразийского экономического союза в рамках производственной, научной или иной хозяйственной деятельности при соблюдении следующих условий:</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наличия разрешения таможенного органа; </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наличия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предусмотренной статьей 206 Таможенного кодекса Евразийского экономического союза, либо определения классификационного кода в соответствии с ТН ВЭД ЕАЭС (на уровне не менее 6 первых знаков) и таможенной стоимости передаваемых товаров для целей реализации положений пунктов 8 и 9 статьи 208 Таможенного кодекса Евразийского экономического союза соответственно в случаях,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w:t>
      </w:r>
      <w:r w:rsidR="0099178F">
        <w:rPr>
          <w:rFonts w:ascii="Times New Roman" w:hAnsi="Times New Roman" w:cs="Times New Roman"/>
          <w:sz w:val="28"/>
          <w:szCs w:val="28"/>
        </w:rPr>
        <w:t>едуру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совершения иным резидентом Арктической зоны в отношении таких товаров операций по их техническому обслуживанию, испытанию, тестированию, проверке при соблюдении</w:t>
      </w:r>
      <w:r>
        <w:rPr>
          <w:rFonts w:ascii="Times New Roman" w:hAnsi="Times New Roman" w:cs="Times New Roman"/>
          <w:sz w:val="28"/>
          <w:szCs w:val="28"/>
        </w:rPr>
        <w:t xml:space="preserve"> условий, установленных частями 4</w:t>
      </w:r>
      <w:r w:rsidR="006170EC">
        <w:rPr>
          <w:rFonts w:ascii="Times New Roman" w:hAnsi="Times New Roman" w:cs="Times New Roman"/>
          <w:sz w:val="28"/>
          <w:szCs w:val="28"/>
        </w:rPr>
        <w:t xml:space="preserve"> </w:t>
      </w:r>
      <w:r>
        <w:rPr>
          <w:rFonts w:ascii="Times New Roman" w:hAnsi="Times New Roman" w:cs="Times New Roman"/>
          <w:sz w:val="28"/>
          <w:szCs w:val="28"/>
        </w:rPr>
        <w:t>-</w:t>
      </w:r>
      <w:r w:rsidR="006170EC">
        <w:rPr>
          <w:rFonts w:ascii="Times New Roman" w:hAnsi="Times New Roman" w:cs="Times New Roman"/>
          <w:sz w:val="28"/>
          <w:szCs w:val="28"/>
        </w:rPr>
        <w:t xml:space="preserve"> </w:t>
      </w:r>
      <w:r>
        <w:rPr>
          <w:rFonts w:ascii="Times New Roman" w:hAnsi="Times New Roman" w:cs="Times New Roman"/>
          <w:sz w:val="28"/>
          <w:szCs w:val="28"/>
        </w:rPr>
        <w:t>19</w:t>
      </w:r>
      <w:r w:rsidRPr="00FE34DE">
        <w:rPr>
          <w:rFonts w:ascii="Times New Roman" w:hAnsi="Times New Roman" w:cs="Times New Roman"/>
          <w:b/>
          <w:sz w:val="28"/>
          <w:szCs w:val="28"/>
        </w:rPr>
        <w:t xml:space="preserve"> </w:t>
      </w:r>
      <w:r w:rsidR="00321BE5">
        <w:rPr>
          <w:rFonts w:ascii="Times New Roman" w:hAnsi="Times New Roman" w:cs="Times New Roman"/>
          <w:sz w:val="28"/>
          <w:szCs w:val="28"/>
        </w:rPr>
        <w:t>статьи 26</w:t>
      </w:r>
      <w:r w:rsidRPr="00FE34DE">
        <w:rPr>
          <w:rFonts w:ascii="Times New Roman" w:hAnsi="Times New Roman" w:cs="Times New Roman"/>
          <w:sz w:val="28"/>
          <w:szCs w:val="28"/>
        </w:rPr>
        <w:t xml:space="preserve"> настоящего Федерального закона.</w:t>
      </w:r>
    </w:p>
    <w:p w:rsidR="006E544C" w:rsidRPr="008E7403"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20.</w:t>
      </w:r>
      <w:r>
        <w:rPr>
          <w:rFonts w:ascii="Times New Roman" w:hAnsi="Times New Roman" w:cs="Times New Roman"/>
          <w:sz w:val="28"/>
          <w:szCs w:val="28"/>
        </w:rPr>
        <w:t> </w:t>
      </w:r>
      <w:r w:rsidRPr="00FE34DE">
        <w:rPr>
          <w:rFonts w:ascii="Times New Roman" w:hAnsi="Times New Roman" w:cs="Times New Roman"/>
          <w:sz w:val="28"/>
          <w:szCs w:val="28"/>
        </w:rPr>
        <w:t>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пунктом 1 части 19 настоящей статьи, возлагается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 момента перехода согласно гражданскому законодательству прав владения, пользования и (или) распоряжения такими товарами.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Pr>
          <w:rFonts w:ascii="Times New Roman" w:hAnsi="Times New Roman" w:cs="Times New Roman"/>
          <w:sz w:val="28"/>
          <w:szCs w:val="28"/>
        </w:rPr>
        <w:t>21. В случаях установленных</w:t>
      </w:r>
      <w:r w:rsidRPr="00FE34DE">
        <w:rPr>
          <w:rFonts w:ascii="Times New Roman" w:hAnsi="Times New Roman" w:cs="Times New Roman"/>
          <w:sz w:val="28"/>
          <w:szCs w:val="28"/>
        </w:rPr>
        <w:t xml:space="preserve"> частью 19 настоящей статьи, обязанность по уплате таможенных пошлин, налогов, специальных, антидемпинговых, компенсационных пошлин, возникшая у резидента Арктической зоны при помещении товара под таможенную процедуру свободной таможенной зоны, возлагается на иного резидента Арктической зоны,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 момента перехода согласно гражданскому законодательству прав владения, пользования и (или) распоряжения такими товарами.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Обязанность по уплате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статьи 208 Таможенного кодекса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22. Порядок передачи резидентом Арктической зоны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Арктической зоны без завершения действия таможенной процедуры свободной таможенной зоны в случаях, установленных пунктом 1 части 19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23.</w:t>
      </w:r>
      <w:r>
        <w:rPr>
          <w:rFonts w:ascii="Times New Roman" w:hAnsi="Times New Roman" w:cs="Times New Roman"/>
          <w:sz w:val="28"/>
          <w:szCs w:val="28"/>
        </w:rPr>
        <w:t> </w:t>
      </w:r>
      <w:r w:rsidRPr="00FE34DE">
        <w:rPr>
          <w:rFonts w:ascii="Times New Roman" w:hAnsi="Times New Roman" w:cs="Times New Roman"/>
          <w:sz w:val="28"/>
          <w:szCs w:val="28"/>
        </w:rPr>
        <w:t>Допускается передача резидентом Арктической зоны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Арктической зоны, без завершения действия таможенной процедуры свободной таможенной зоны, если: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 резидент Арктической зоны осуществляет в Арктической зоне судостроительную деятельность в соответствии с соглашением об осуществлении инвестиционной деятельности;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передаваемые товары: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являются водными судами, вновь построенными в соответствии с договорами, результатом исполнения, которых является передача вновь построенного судна иному лицу, и которые подлежат государственной регистрации в Российском международном реестре судов;</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находятся на территории участка резидента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Арктической зоны, согласно которому осуществлена постройка передаваемого водного судна;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Арктической зоны к судовладельцу, или документа, подтверждающий передачу судна от резидента Арктической зоны судовладельцу, если при строительстве судна право собственности на строящееся судно принадлежало судовладельцу.</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24.</w:t>
      </w:r>
      <w:r>
        <w:rPr>
          <w:rFonts w:ascii="Times New Roman" w:hAnsi="Times New Roman" w:cs="Times New Roman"/>
          <w:sz w:val="28"/>
          <w:szCs w:val="28"/>
        </w:rPr>
        <w:t> </w:t>
      </w:r>
      <w:r w:rsidRPr="00FE34DE">
        <w:rPr>
          <w:rFonts w:ascii="Times New Roman" w:hAnsi="Times New Roman" w:cs="Times New Roman"/>
          <w:sz w:val="28"/>
          <w:szCs w:val="28"/>
        </w:rPr>
        <w:t>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возлагается на лицо, которому в соответствии с частью 23 настоящей статьи переданы права распоряжения товарами, с даты подписания документа (акта), подтверждающего переход права собственности от резидента Арктической зоны к судовладельцу, или документа, подтверждающий передачу судна от резидента Арктической зоны судовладельцу, если при строительстве судна право собственности на строящееся судно принадлежало судовладельцу.</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25. Обязанность по уплате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частью 23 настоящей статьи переданы права распоряжения товарами, с даты подписания документа (акта), подтверждающего переход права собственности от резидента Арктической зоны к судовладельцу, или документа, подтверждающий передачу судна от резидента Арктической зоны судовладельцу, если при строительстве судна право собственности на строящееся судно принадлежало судовладельцу.</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Обязанность по уплате по уплате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статьи 208 Таможенного кодекса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26.</w:t>
      </w:r>
      <w:r>
        <w:rPr>
          <w:rFonts w:ascii="Times New Roman" w:hAnsi="Times New Roman" w:cs="Times New Roman"/>
          <w:sz w:val="28"/>
          <w:szCs w:val="28"/>
        </w:rPr>
        <w:t> </w:t>
      </w:r>
      <w:r w:rsidRPr="00FE34DE">
        <w:rPr>
          <w:rFonts w:ascii="Times New Roman" w:hAnsi="Times New Roman" w:cs="Times New Roman"/>
          <w:sz w:val="28"/>
          <w:szCs w:val="28"/>
        </w:rPr>
        <w:t>В отношении иностранных товаров, помещаемых (помещенных) под таможенную процедуру свободной таможенной зоны и предназначенных для совершения операций по переработке (обработке), в результате которых товары теряют свои индивидуальные характеристики, и (или) операций по изготовлению иных товаров (включая сборку, разборку, монтаж, подгонку), а также по ремонту, таможенный орган по заявлению декларанта проводит идентификацию таких товаров в товарах, изготовленных (полученных) с использованием иностранных товаров, помещенных под таможенную процедуру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27.</w:t>
      </w:r>
      <w:r>
        <w:rPr>
          <w:rFonts w:ascii="Times New Roman" w:hAnsi="Times New Roman" w:cs="Times New Roman"/>
          <w:sz w:val="28"/>
          <w:szCs w:val="28"/>
        </w:rPr>
        <w:t> </w:t>
      </w:r>
      <w:r w:rsidRPr="00FE34DE">
        <w:rPr>
          <w:rFonts w:ascii="Times New Roman" w:hAnsi="Times New Roman" w:cs="Times New Roman"/>
          <w:sz w:val="28"/>
          <w:szCs w:val="28"/>
        </w:rPr>
        <w:t>В целях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могут использоваться способы идентификации, установленные пунктом 1 статьи 206 Таможенного кодекса Евразийского экономического союза</w:t>
      </w:r>
      <w:r>
        <w:rPr>
          <w:rFonts w:ascii="Times New Roman" w:hAnsi="Times New Roman" w:cs="Times New Roman"/>
          <w:sz w:val="28"/>
          <w:szCs w:val="28"/>
        </w:rPr>
        <w:t>.</w:t>
      </w:r>
      <w:r w:rsidRPr="00FE34DE">
        <w:rPr>
          <w:rFonts w:ascii="Times New Roman" w:hAnsi="Times New Roman" w:cs="Times New Roman"/>
          <w:sz w:val="28"/>
          <w:szCs w:val="28"/>
        </w:rPr>
        <w:t xml:space="preserve"> </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28.</w:t>
      </w:r>
      <w:r>
        <w:rPr>
          <w:rFonts w:ascii="Times New Roman" w:hAnsi="Times New Roman" w:cs="Times New Roman"/>
          <w:sz w:val="28"/>
          <w:szCs w:val="28"/>
        </w:rPr>
        <w:t> </w:t>
      </w:r>
      <w:r w:rsidRPr="00FE34DE">
        <w:rPr>
          <w:rFonts w:ascii="Times New Roman" w:hAnsi="Times New Roman" w:cs="Times New Roman"/>
          <w:sz w:val="28"/>
          <w:szCs w:val="28"/>
        </w:rPr>
        <w:t>Приемлемость заявленного способа идентификации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устанавливается таможенным органом с учетом характерных признаков товаров и совершаемых с ними операций, указанных в части 26</w:t>
      </w:r>
      <w:r w:rsidRPr="00FE34DE">
        <w:rPr>
          <w:rFonts w:ascii="Times New Roman" w:hAnsi="Times New Roman" w:cs="Times New Roman"/>
          <w:b/>
          <w:sz w:val="28"/>
          <w:szCs w:val="28"/>
        </w:rPr>
        <w:t xml:space="preserve"> </w:t>
      </w:r>
      <w:r w:rsidRPr="00FE34DE">
        <w:rPr>
          <w:rFonts w:ascii="Times New Roman" w:hAnsi="Times New Roman" w:cs="Times New Roman"/>
          <w:sz w:val="28"/>
          <w:szCs w:val="28"/>
        </w:rPr>
        <w:t>настоящей статьи. Если предложенный декларантом способ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таможенный орган не сочтет приемлемым, таможенный орган вправе самостоятельно определить способ идентификации или отказать в проведении такой идентификации.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29.</w:t>
      </w:r>
      <w:r>
        <w:rPr>
          <w:rFonts w:ascii="Times New Roman" w:hAnsi="Times New Roman" w:cs="Times New Roman"/>
          <w:sz w:val="28"/>
          <w:szCs w:val="28"/>
        </w:rPr>
        <w:t> </w:t>
      </w:r>
      <w:r w:rsidRPr="00FE34DE">
        <w:rPr>
          <w:rFonts w:ascii="Times New Roman" w:hAnsi="Times New Roman" w:cs="Times New Roman"/>
          <w:sz w:val="28"/>
          <w:szCs w:val="28"/>
        </w:rPr>
        <w:t>Товары, помещенные под таможенную процедуру свободной таможенной зоны, которые были полностью израсходованы (потреблены) в соответствии с подпунктом 4 пункта 1 статьи 205 Таможенного кодекса Евразийского экономического союза при совершении вспомогательных технологических операций, связанных с изготовлением (получением) товаров, согласно части 30 настоящей статьи, не подлежат идентификации в товарах, изготовленных (полученных) с использованием иностранных товаров, помещенных под таможенную процедуру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30.</w:t>
      </w:r>
      <w:r>
        <w:rPr>
          <w:rFonts w:ascii="Times New Roman" w:hAnsi="Times New Roman" w:cs="Times New Roman"/>
          <w:sz w:val="28"/>
          <w:szCs w:val="28"/>
        </w:rPr>
        <w:t> </w:t>
      </w:r>
      <w:r w:rsidR="006170EC">
        <w:rPr>
          <w:rFonts w:ascii="Times New Roman" w:hAnsi="Times New Roman" w:cs="Times New Roman"/>
          <w:sz w:val="28"/>
          <w:szCs w:val="28"/>
        </w:rPr>
        <w:t xml:space="preserve">Под </w:t>
      </w:r>
      <w:r w:rsidRPr="00FE34DE">
        <w:rPr>
          <w:rFonts w:ascii="Times New Roman" w:hAnsi="Times New Roman" w:cs="Times New Roman"/>
          <w:sz w:val="28"/>
          <w:szCs w:val="28"/>
        </w:rPr>
        <w:t>вспомогательными технологическими операциями, связанными с изготовлением (получением) товаров, для целей применения настоящей стат</w:t>
      </w:r>
      <w:r w:rsidR="00993E88">
        <w:rPr>
          <w:rFonts w:ascii="Times New Roman" w:hAnsi="Times New Roman" w:cs="Times New Roman"/>
          <w:sz w:val="28"/>
          <w:szCs w:val="28"/>
        </w:rPr>
        <w:t>ьи понимаются операции</w:t>
      </w:r>
      <w:r w:rsidRPr="00FE34DE">
        <w:rPr>
          <w:rFonts w:ascii="Times New Roman" w:hAnsi="Times New Roman" w:cs="Times New Roman"/>
          <w:sz w:val="28"/>
          <w:szCs w:val="28"/>
        </w:rPr>
        <w:t xml:space="preserve">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товаров, которые характеризуются спецификой направленности</w:t>
      </w:r>
      <w:r w:rsidR="00993E88">
        <w:rPr>
          <w:rFonts w:ascii="Times New Roman" w:hAnsi="Times New Roman" w:cs="Times New Roman"/>
          <w:sz w:val="28"/>
          <w:szCs w:val="28"/>
        </w:rPr>
        <w:t>,</w:t>
      </w:r>
      <w:r w:rsidRPr="00FE34DE">
        <w:rPr>
          <w:rFonts w:ascii="Times New Roman" w:hAnsi="Times New Roman" w:cs="Times New Roman"/>
          <w:sz w:val="28"/>
          <w:szCs w:val="28"/>
        </w:rPr>
        <w:t xml:space="preserve"> и при совершении</w:t>
      </w:r>
      <w:r w:rsidR="00993E88">
        <w:rPr>
          <w:rFonts w:ascii="Times New Roman" w:hAnsi="Times New Roman" w:cs="Times New Roman"/>
          <w:sz w:val="28"/>
          <w:szCs w:val="28"/>
        </w:rPr>
        <w:t xml:space="preserve"> </w:t>
      </w:r>
      <w:r w:rsidRPr="00FE34DE">
        <w:rPr>
          <w:rFonts w:ascii="Times New Roman" w:hAnsi="Times New Roman" w:cs="Times New Roman"/>
          <w:sz w:val="28"/>
          <w:szCs w:val="28"/>
        </w:rPr>
        <w:t>которых такие товары полностью израсходованы (потреблены) и (или) утратили свои потребительские качества и не могут быть повторно испо</w:t>
      </w:r>
      <w:r w:rsidR="00993E88">
        <w:rPr>
          <w:rFonts w:ascii="Times New Roman" w:hAnsi="Times New Roman" w:cs="Times New Roman"/>
          <w:sz w:val="28"/>
          <w:szCs w:val="28"/>
        </w:rPr>
        <w:t>льзованы по прямому назначению.</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К вспомогательным технологическим операциям, связанным с изготовлением (получением) товаров, относятся: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нанесение маркировки на товары и (или) упаковку (упаковочные материалы, маркёры, используемые в процессе упаковки), если такая готовая продукция имеет упаковку, любым способом;</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вспомогательные операции, используемые для изготовления, упаковки (наклейки, краски для маркировки, присадки, припои, этикетки, паспорта изделий, руководство пользователя, инструкции по эксплуатации, схемы сборки);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обезжиривание, </w:t>
      </w:r>
      <w:proofErr w:type="spellStart"/>
      <w:r w:rsidRPr="00FE34DE">
        <w:rPr>
          <w:rFonts w:ascii="Times New Roman" w:hAnsi="Times New Roman" w:cs="Times New Roman"/>
          <w:sz w:val="28"/>
          <w:szCs w:val="28"/>
        </w:rPr>
        <w:t>фосфатирование</w:t>
      </w:r>
      <w:proofErr w:type="spellEnd"/>
      <w:r w:rsidRPr="00FE34DE">
        <w:rPr>
          <w:rFonts w:ascii="Times New Roman" w:hAnsi="Times New Roman" w:cs="Times New Roman"/>
          <w:sz w:val="28"/>
          <w:szCs w:val="28"/>
        </w:rPr>
        <w:t xml:space="preserve">, промывки, активирование, нанесение </w:t>
      </w:r>
      <w:proofErr w:type="spellStart"/>
      <w:r w:rsidRPr="00FE34DE">
        <w:rPr>
          <w:rFonts w:ascii="Times New Roman" w:hAnsi="Times New Roman" w:cs="Times New Roman"/>
          <w:sz w:val="28"/>
          <w:szCs w:val="28"/>
        </w:rPr>
        <w:t>катафорезного</w:t>
      </w:r>
      <w:proofErr w:type="spellEnd"/>
      <w:r w:rsidRPr="00FE34DE">
        <w:rPr>
          <w:rFonts w:ascii="Times New Roman" w:hAnsi="Times New Roman" w:cs="Times New Roman"/>
          <w:sz w:val="28"/>
          <w:szCs w:val="28"/>
        </w:rPr>
        <w:t xml:space="preserve"> грунта;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нанесение материалов, связанных с устранением выявленных дефектов;</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приведение поверхностей интерьера и экстерьера изделия к сдаче в готовую продукцию (нанесение мастики, грунтов, </w:t>
      </w:r>
      <w:proofErr w:type="spellStart"/>
      <w:r w:rsidRPr="00FE34DE">
        <w:rPr>
          <w:rFonts w:ascii="Times New Roman" w:hAnsi="Times New Roman" w:cs="Times New Roman"/>
          <w:sz w:val="28"/>
          <w:szCs w:val="28"/>
        </w:rPr>
        <w:t>миксов</w:t>
      </w:r>
      <w:proofErr w:type="spellEnd"/>
      <w:r w:rsidRPr="00FE34DE">
        <w:rPr>
          <w:rFonts w:ascii="Times New Roman" w:hAnsi="Times New Roman" w:cs="Times New Roman"/>
          <w:sz w:val="28"/>
          <w:szCs w:val="28"/>
        </w:rPr>
        <w:t>, чистящих жидкостей, смазки, полировка);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иные операции, которые могут определяться Правительством Российской Федерации.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31.</w:t>
      </w:r>
      <w:r>
        <w:rPr>
          <w:rFonts w:ascii="Times New Roman" w:hAnsi="Times New Roman" w:cs="Times New Roman"/>
          <w:sz w:val="28"/>
          <w:szCs w:val="28"/>
        </w:rPr>
        <w:t> </w:t>
      </w:r>
      <w:hyperlink r:id="rId31" w:history="1">
        <w:r w:rsidRPr="00FE34DE">
          <w:rPr>
            <w:rFonts w:ascii="Times New Roman" w:hAnsi="Times New Roman" w:cs="Times New Roman"/>
            <w:sz w:val="28"/>
            <w:szCs w:val="28"/>
          </w:rPr>
          <w:t>Порядок</w:t>
        </w:r>
      </w:hyperlink>
      <w:r w:rsidRPr="00FE34DE">
        <w:rPr>
          <w:rFonts w:ascii="Times New Roman" w:hAnsi="Times New Roman" w:cs="Times New Roman"/>
          <w:sz w:val="28"/>
          <w:szCs w:val="28"/>
        </w:rPr>
        <w:t xml:space="preserve"> проведения идентификации иностранных товаров, помещаемых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32.</w:t>
      </w:r>
      <w:r>
        <w:rPr>
          <w:rFonts w:ascii="Times New Roman" w:hAnsi="Times New Roman" w:cs="Times New Roman"/>
          <w:sz w:val="28"/>
          <w:szCs w:val="28"/>
        </w:rPr>
        <w:t> </w:t>
      </w:r>
      <w:r w:rsidRPr="00FE34DE">
        <w:rPr>
          <w:rFonts w:ascii="Times New Roman" w:hAnsi="Times New Roman" w:cs="Times New Roman"/>
          <w:sz w:val="28"/>
          <w:szCs w:val="28"/>
        </w:rPr>
        <w:t>Товары, помещенные под таможенную процедуру свободной таможенной зоны, товары, изготовленные (полученные) с использованием товаров, помещенных пол таможенную процедуру свободной таможенной зоны, и товары, изготовленные (полученные) с использованием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участках территории Арктической зоны, на которых применяется таможенная процедура свободной таможенной зоны, за исключением случаев, установленных Таможенным кодексом Ев</w:t>
      </w:r>
      <w:r w:rsidR="00993E88">
        <w:rPr>
          <w:rFonts w:ascii="Times New Roman" w:hAnsi="Times New Roman" w:cs="Times New Roman"/>
          <w:sz w:val="28"/>
          <w:szCs w:val="28"/>
        </w:rPr>
        <w:t>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33.</w:t>
      </w:r>
      <w:r>
        <w:rPr>
          <w:rFonts w:ascii="Times New Roman" w:hAnsi="Times New Roman" w:cs="Times New Roman"/>
          <w:sz w:val="28"/>
          <w:szCs w:val="28"/>
        </w:rPr>
        <w:t> </w:t>
      </w:r>
      <w:r w:rsidRPr="00FE34DE">
        <w:rPr>
          <w:rFonts w:ascii="Times New Roman" w:hAnsi="Times New Roman" w:cs="Times New Roman"/>
          <w:sz w:val="28"/>
          <w:szCs w:val="28"/>
        </w:rPr>
        <w:t>Завершение и прекращение действия таможенной процедуры свободной таможенной зоны осуществляется в соответствии с Таможенным кодексом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34.</w:t>
      </w:r>
      <w:r>
        <w:rPr>
          <w:rFonts w:ascii="Times New Roman" w:hAnsi="Times New Roman" w:cs="Times New Roman"/>
          <w:sz w:val="28"/>
          <w:szCs w:val="28"/>
        </w:rPr>
        <w:t> </w:t>
      </w:r>
      <w:r w:rsidRPr="00FE34DE">
        <w:rPr>
          <w:rFonts w:ascii="Times New Roman" w:hAnsi="Times New Roman" w:cs="Times New Roman"/>
          <w:sz w:val="28"/>
          <w:szCs w:val="28"/>
        </w:rPr>
        <w:t>Иностранные товары, помещенные под таможенную процедуру свободной таможенной зоны на территории портового участка или логистического участка,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такой портовый участок или логистический участок, без помещения под таможенные процедуры, если на территории такого портового или логистического участка в отношении товаров резидентами Арктической зоны осуществляются только операции, связанные со складированием (хранением) товаров, определенные в подпу</w:t>
      </w:r>
      <w:r>
        <w:rPr>
          <w:rFonts w:ascii="Times New Roman" w:hAnsi="Times New Roman" w:cs="Times New Roman"/>
          <w:sz w:val="28"/>
          <w:szCs w:val="28"/>
        </w:rPr>
        <w:t>нктах 1</w:t>
      </w:r>
      <w:r w:rsidR="00993E88">
        <w:rPr>
          <w:rFonts w:ascii="Times New Roman" w:hAnsi="Times New Roman" w:cs="Times New Roman"/>
          <w:sz w:val="28"/>
          <w:szCs w:val="28"/>
        </w:rPr>
        <w:t xml:space="preserve"> </w:t>
      </w:r>
      <w:r w:rsidRPr="00FE34DE">
        <w:rPr>
          <w:rFonts w:ascii="Times New Roman" w:hAnsi="Times New Roman" w:cs="Times New Roman"/>
          <w:sz w:val="28"/>
          <w:szCs w:val="28"/>
        </w:rPr>
        <w:t>-</w:t>
      </w:r>
      <w:r w:rsidR="00993E88">
        <w:rPr>
          <w:rFonts w:ascii="Times New Roman" w:hAnsi="Times New Roman" w:cs="Times New Roman"/>
          <w:sz w:val="28"/>
          <w:szCs w:val="28"/>
        </w:rPr>
        <w:t xml:space="preserve"> </w:t>
      </w:r>
      <w:r w:rsidRPr="00FE34DE">
        <w:rPr>
          <w:rFonts w:ascii="Times New Roman" w:hAnsi="Times New Roman" w:cs="Times New Roman"/>
          <w:sz w:val="28"/>
          <w:szCs w:val="28"/>
        </w:rPr>
        <w:t>3, 6 пункта 1 статьи 205 Таможенного кодекса Евразийского экономического союза.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35.</w:t>
      </w:r>
      <w:r>
        <w:rPr>
          <w:rFonts w:ascii="Times New Roman" w:hAnsi="Times New Roman" w:cs="Times New Roman"/>
          <w:sz w:val="28"/>
          <w:szCs w:val="28"/>
        </w:rPr>
        <w:t> </w:t>
      </w:r>
      <w:r w:rsidRPr="00FE34DE">
        <w:rPr>
          <w:rFonts w:ascii="Times New Roman" w:hAnsi="Times New Roman" w:cs="Times New Roman"/>
          <w:sz w:val="28"/>
          <w:szCs w:val="28"/>
        </w:rPr>
        <w:t>При завершении действия таможенной процедуры свободной таможенной зоны помещением под таможенную процедуру реимпорта товаров, изготовленных (полученных) исключительно из товаров Евразийского экономического союза, в том числе с использованием товаров Евразийского экономического союза, не помещенных под таможенную процедуру свободной таможенной зоны, подлежат возвращению в федеральный бюджет суммы налога на добавленную стоимость, акциза в отношении товаров Евразийского экономического союза, при помещении которых под таможенную процедуру свободной таможенной зоны осуществлялось возмещение указанных налогов в соответствии с законодательством Российской Федерации о налогах и сборах.</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36.</w:t>
      </w:r>
      <w:r>
        <w:rPr>
          <w:rFonts w:ascii="Times New Roman" w:hAnsi="Times New Roman" w:cs="Times New Roman"/>
          <w:sz w:val="28"/>
          <w:szCs w:val="28"/>
        </w:rPr>
        <w:t> </w:t>
      </w:r>
      <w:r w:rsidRPr="00FE34DE">
        <w:rPr>
          <w:rFonts w:ascii="Times New Roman" w:hAnsi="Times New Roman" w:cs="Times New Roman"/>
          <w:sz w:val="28"/>
          <w:szCs w:val="28"/>
        </w:rPr>
        <w:t xml:space="preserve">Суммы налога на добавленную стоимость, акциза в случаях, указанных в части </w:t>
      </w:r>
      <w:hyperlink w:anchor="P302" w:history="1">
        <w:r w:rsidRPr="00FE34DE">
          <w:rPr>
            <w:rFonts w:ascii="Times New Roman" w:hAnsi="Times New Roman" w:cs="Times New Roman"/>
            <w:sz w:val="28"/>
            <w:szCs w:val="28"/>
          </w:rPr>
          <w:t>35</w:t>
        </w:r>
      </w:hyperlink>
      <w:r w:rsidRPr="00FE34DE">
        <w:rPr>
          <w:rFonts w:ascii="Times New Roman" w:hAnsi="Times New Roman" w:cs="Times New Roman"/>
          <w:sz w:val="28"/>
          <w:szCs w:val="28"/>
        </w:rPr>
        <w:t xml:space="preserve"> настоящей статьи, исчисляются исходя из ставок, действовавших на день регистрации таможенной декларации при помещении товаров Евразийского экономического союза под таможенную процедуру свободной таможенной зоны, и таможенной стоимости товаров и (или) их физических характеристик в натуральном выражении (количества, массы, объема или иных характеристик), определенных на день помещения товаров Евразийского экономического союза под таможенную процедуру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37.</w:t>
      </w:r>
      <w:r>
        <w:rPr>
          <w:rFonts w:ascii="Times New Roman" w:hAnsi="Times New Roman" w:cs="Times New Roman"/>
          <w:sz w:val="28"/>
          <w:szCs w:val="28"/>
        </w:rPr>
        <w:t> </w:t>
      </w:r>
      <w:r w:rsidRPr="00FE34DE">
        <w:rPr>
          <w:rFonts w:ascii="Times New Roman" w:hAnsi="Times New Roman" w:cs="Times New Roman"/>
          <w:sz w:val="28"/>
          <w:szCs w:val="28"/>
        </w:rPr>
        <w:t xml:space="preserve">В случае принятия решения о прекращении применения таможенной процедуры свободной таможенной зоны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инвестиционной  деятельности, а также товары, помещенные под таможенную процедуру свободной таможенной зоны, использованные для создания объектов недвижимости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38. В случае утраты лицом статуса резидента Арктической зоны в связи с истечением срока действия соглашения об осуществлении деятельности и выполнения им условий этого соглашения оборудование, помещенное под таможенную процедуру свободной таможенной зоны, введенное в эксплуатацию и используемое резидентом Арктической зоны для реализации соглашения об осуществлении деятельности, а также товары, помещенные под таможенную процедуру свободной таможенной зоны, использованные для создания объектов недвижимости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и являющиеся составной (неотъемлемой) частью таких объектов недвижимости, приобретают статус товаров Евразийского экономического союза без помещения указанных товаров под таможенные процедуры в порядке, предусмотренном настоящей статьей.</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39.</w:t>
      </w:r>
      <w:r>
        <w:rPr>
          <w:rFonts w:ascii="Times New Roman" w:hAnsi="Times New Roman" w:cs="Times New Roman"/>
          <w:sz w:val="28"/>
          <w:szCs w:val="28"/>
        </w:rPr>
        <w:t> </w:t>
      </w:r>
      <w:r w:rsidRPr="00FE34DE">
        <w:rPr>
          <w:rFonts w:ascii="Times New Roman" w:hAnsi="Times New Roman" w:cs="Times New Roman"/>
          <w:sz w:val="28"/>
          <w:szCs w:val="28"/>
        </w:rPr>
        <w:t>Для целей применения частей 37 и 38 настоящей статьи под составной частью объекта недвижимости понимается функционально неотделимое от объекта недвижимости имущество, указанное в технической документации (техническом паспорте) на объект недвижимости, и (или) дополнительно установленное,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40. В целях завершения таможенной процедуры свободной таможенной зоны в отношении товаров, указанных в частях 37 и 38 настоящей статьи, резидентом Арктической зоны до истечения срока, установленного подпунктами 1 и 2 пункта 1 статьи 207 Таможенного кодекса Евразийского экономического союза, должны быть представлены в таможенный орган письменное заявление и документы, содержащие сведения: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1) </w:t>
      </w:r>
      <w:r>
        <w:rPr>
          <w:rFonts w:ascii="Times New Roman" w:hAnsi="Times New Roman" w:cs="Times New Roman"/>
          <w:sz w:val="28"/>
          <w:szCs w:val="28"/>
        </w:rPr>
        <w:t> </w:t>
      </w:r>
      <w:r w:rsidRPr="00FE34DE">
        <w:rPr>
          <w:rFonts w:ascii="Times New Roman" w:hAnsi="Times New Roman" w:cs="Times New Roman"/>
          <w:sz w:val="28"/>
          <w:szCs w:val="28"/>
        </w:rPr>
        <w:t>о резиденте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о выполнении резидентом Арктической зоны условий соглашения об осуществлении инвестиционной деятельности;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3) о помещении этих товаров пол таможенную процедуру свободной таможенной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 о вводе в эксплуатацию оборудования, если заявление подается в отношении оборудования;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5) о внесении записи о праве собственности резидента Арктической зоны на объект недвижимости в Единый государственный реестр </w:t>
      </w:r>
      <w:r w:rsidR="00993E88">
        <w:rPr>
          <w:rFonts w:ascii="Times New Roman" w:hAnsi="Times New Roman" w:cs="Times New Roman"/>
          <w:sz w:val="28"/>
          <w:szCs w:val="28"/>
        </w:rPr>
        <w:t>недвижимости</w:t>
      </w:r>
      <w:r w:rsidRPr="00FE34DE">
        <w:rPr>
          <w:rFonts w:ascii="Times New Roman" w:hAnsi="Times New Roman" w:cs="Times New Roman"/>
          <w:sz w:val="28"/>
          <w:szCs w:val="28"/>
        </w:rPr>
        <w:t xml:space="preserve">, если заявление подается в отношении товаров, использованных для создания объектов недвижимости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41. Заявление, указанное в части 40 настоящей статьи, подается в виде электронного документа посредством использования международной ассоциации сетей «Интернет», заверенное электронной подписью лица, подающего заявление. Форма,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42.</w:t>
      </w:r>
      <w:r>
        <w:rPr>
          <w:rFonts w:ascii="Times New Roman" w:hAnsi="Times New Roman" w:cs="Times New Roman"/>
          <w:sz w:val="28"/>
          <w:szCs w:val="28"/>
        </w:rPr>
        <w:t> </w:t>
      </w:r>
      <w:r w:rsidRPr="00FE34DE">
        <w:rPr>
          <w:rFonts w:ascii="Times New Roman" w:hAnsi="Times New Roman" w:cs="Times New Roman"/>
          <w:sz w:val="28"/>
          <w:szCs w:val="28"/>
        </w:rPr>
        <w:t>К документам, подтверждающим сведения о резиденте Арктической зоны, относятся: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свидетельство о постановке на учет в налоговом органе. Если указанный документ не представлен, то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юридического лица или индивидуального предпринимателя на учет в налоговом органе;</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2) свидетельство о включении в реестр резидентов Арктической зоны. Если указанный документ не представлен, то по межведомственному запросу таможенного органа уполномоченный федеральный орган исполнительной власти предоставляет сведения, подтверждающие факт включения юридического лица или индивидуального предпринимателя в реестр резидентов Арктической зоны.</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43.</w:t>
      </w:r>
      <w:r>
        <w:rPr>
          <w:rFonts w:ascii="Times New Roman" w:hAnsi="Times New Roman" w:cs="Times New Roman"/>
          <w:sz w:val="28"/>
          <w:szCs w:val="28"/>
        </w:rPr>
        <w:t> </w:t>
      </w:r>
      <w:r w:rsidRPr="00FE34DE">
        <w:rPr>
          <w:rFonts w:ascii="Times New Roman" w:hAnsi="Times New Roman" w:cs="Times New Roman"/>
          <w:sz w:val="28"/>
          <w:szCs w:val="28"/>
        </w:rPr>
        <w:t xml:space="preserve">Документом, подтверждающим выполнение резидентом Арктической зоны условий соглашения об осуществлении инвестиционной деятельности, является письменное свидетельство, выдаваемое по </w:t>
      </w:r>
      <w:hyperlink r:id="rId32" w:history="1">
        <w:r w:rsidRPr="00FE34DE">
          <w:rPr>
            <w:rFonts w:ascii="Times New Roman" w:hAnsi="Times New Roman" w:cs="Times New Roman"/>
            <w:sz w:val="28"/>
            <w:szCs w:val="28"/>
          </w:rPr>
          <w:t>форме</w:t>
        </w:r>
      </w:hyperlink>
      <w:r w:rsidRPr="00FE34DE">
        <w:rPr>
          <w:rFonts w:ascii="Times New Roman" w:hAnsi="Times New Roman" w:cs="Times New Roman"/>
          <w:sz w:val="28"/>
          <w:szCs w:val="28"/>
        </w:rPr>
        <w:t xml:space="preserve"> и в </w:t>
      </w:r>
      <w:hyperlink r:id="rId33" w:history="1">
        <w:r w:rsidRPr="00FE34DE">
          <w:rPr>
            <w:rFonts w:ascii="Times New Roman" w:hAnsi="Times New Roman" w:cs="Times New Roman"/>
            <w:sz w:val="28"/>
            <w:szCs w:val="28"/>
          </w:rPr>
          <w:t>порядке</w:t>
        </w:r>
      </w:hyperlink>
      <w:r w:rsidRPr="00FE34DE">
        <w:rPr>
          <w:rFonts w:ascii="Times New Roman" w:hAnsi="Times New Roman" w:cs="Times New Roman"/>
          <w:sz w:val="28"/>
          <w:szCs w:val="28"/>
        </w:rPr>
        <w:t>, которые определяются уполномоченным федеральным органом.</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44. Заявление и документы, указанные в частях 40, 42, 43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свободной таможенной зоны либо отказывает в принятии такого решения.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45. Решение таможенного органа, указанное в части 44 настоящей статьи, направляется заявителю в виде электронного документа посредством использования международной ассоциации сетей «Интернет». Форма, формат и структура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46.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Арктической зоны, на которой применяется таможенная процедура свободной таможенной зоны, упаковка и упаковочные материалы, полностью или частично утратившие свое первоначальное предназначение и свои потребительские свойства, с разрешения таможенного органа могут быть уничтожены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xml:space="preserve"> или вывезены </w:t>
      </w:r>
      <w:r>
        <w:rPr>
          <w:rFonts w:ascii="Times New Roman" w:hAnsi="Times New Roman" w:cs="Times New Roman"/>
          <w:sz w:val="28"/>
          <w:szCs w:val="28"/>
        </w:rPr>
        <w:t>и</w:t>
      </w:r>
      <w:r w:rsidRPr="00FE34DE">
        <w:rPr>
          <w:rFonts w:ascii="Times New Roman" w:hAnsi="Times New Roman" w:cs="Times New Roman"/>
          <w:sz w:val="28"/>
          <w:szCs w:val="28"/>
        </w:rPr>
        <w:t xml:space="preserve"> Арктической зоны в целях их уничтожения без помещения под таможенную процедуру уничтожения в </w:t>
      </w:r>
      <w:hyperlink r:id="rId34" w:history="1">
        <w:r w:rsidRPr="00FE34DE">
          <w:rPr>
            <w:rFonts w:ascii="Times New Roman" w:hAnsi="Times New Roman" w:cs="Times New Roman"/>
            <w:sz w:val="28"/>
            <w:szCs w:val="28"/>
          </w:rPr>
          <w:t>порядке</w:t>
        </w:r>
      </w:hyperlink>
      <w:r w:rsidRPr="00FE34DE">
        <w:rPr>
          <w:rFonts w:ascii="Times New Roman" w:hAnsi="Times New Roman" w:cs="Times New Roman"/>
          <w:sz w:val="28"/>
          <w:szCs w:val="28"/>
        </w:rP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или получения энергии.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47.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w:t>
      </w:r>
      <w:r>
        <w:rPr>
          <w:rFonts w:ascii="Times New Roman" w:hAnsi="Times New Roman" w:cs="Times New Roman"/>
          <w:sz w:val="28"/>
          <w:szCs w:val="28"/>
        </w:rPr>
        <w:t>в</w:t>
      </w:r>
      <w:r w:rsidRPr="00FE34DE">
        <w:rPr>
          <w:rFonts w:ascii="Times New Roman" w:hAnsi="Times New Roman" w:cs="Times New Roman"/>
          <w:sz w:val="28"/>
          <w:szCs w:val="28"/>
        </w:rPr>
        <w:t xml:space="preserve"> </w:t>
      </w:r>
      <w:r>
        <w:rPr>
          <w:rFonts w:ascii="Times New Roman" w:hAnsi="Times New Roman" w:cs="Times New Roman"/>
          <w:sz w:val="28"/>
          <w:szCs w:val="28"/>
        </w:rPr>
        <w:t>Арктическую зону</w:t>
      </w:r>
      <w:r w:rsidRPr="00FE34DE">
        <w:rPr>
          <w:rFonts w:ascii="Times New Roman" w:hAnsi="Times New Roman" w:cs="Times New Roman"/>
          <w:sz w:val="28"/>
          <w:szCs w:val="28"/>
        </w:rPr>
        <w:t xml:space="preserve"> упаковка и упаковочные материалы, полностью или частично утратившие свое первоначальное предназначение и свои потребительские свойства, могут быть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уничтожены </w:t>
      </w:r>
      <w:r>
        <w:rPr>
          <w:rFonts w:ascii="Times New Roman" w:hAnsi="Times New Roman" w:cs="Times New Roman"/>
          <w:sz w:val="28"/>
          <w:szCs w:val="28"/>
        </w:rPr>
        <w:t>в</w:t>
      </w:r>
      <w:r w:rsidRPr="00FE34DE">
        <w:rPr>
          <w:rFonts w:ascii="Times New Roman" w:hAnsi="Times New Roman" w:cs="Times New Roman"/>
          <w:sz w:val="28"/>
          <w:szCs w:val="28"/>
        </w:rPr>
        <w:t xml:space="preserve"> </w:t>
      </w:r>
      <w:r>
        <w:rPr>
          <w:rFonts w:ascii="Times New Roman" w:hAnsi="Times New Roman" w:cs="Times New Roman"/>
          <w:sz w:val="28"/>
          <w:szCs w:val="28"/>
        </w:rPr>
        <w:t>Арктической зоне</w:t>
      </w:r>
      <w:r w:rsidRPr="00FE34DE">
        <w:rPr>
          <w:rFonts w:ascii="Times New Roman" w:hAnsi="Times New Roman" w:cs="Times New Roman"/>
          <w:sz w:val="28"/>
          <w:szCs w:val="28"/>
        </w:rPr>
        <w:t xml:space="preserve"> или вывезены </w:t>
      </w:r>
      <w:r>
        <w:rPr>
          <w:rFonts w:ascii="Times New Roman" w:hAnsi="Times New Roman" w:cs="Times New Roman"/>
          <w:sz w:val="28"/>
          <w:szCs w:val="28"/>
        </w:rPr>
        <w:t>из</w:t>
      </w:r>
      <w:r w:rsidRPr="00FE34DE">
        <w:rPr>
          <w:rFonts w:ascii="Times New Roman" w:hAnsi="Times New Roman" w:cs="Times New Roman"/>
          <w:sz w:val="28"/>
          <w:szCs w:val="28"/>
        </w:rPr>
        <w:t xml:space="preserve"> Арктической зоны в целях их уничтожения без помещения под таможенную процедуру уничтожения, даже если в результате их уничтожения образуются вторичные отходы, в случае, если такие товары и (или) товары, являющиеся вторичными отходами, включены в перечень, который вправе определить Правительство Российской Федерации.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48.</w:t>
      </w:r>
      <w:r>
        <w:rPr>
          <w:rFonts w:ascii="Times New Roman" w:hAnsi="Times New Roman" w:cs="Times New Roman"/>
          <w:sz w:val="28"/>
          <w:szCs w:val="28"/>
        </w:rPr>
        <w:t> </w:t>
      </w:r>
      <w:r w:rsidRPr="00FE34DE">
        <w:rPr>
          <w:rFonts w:ascii="Times New Roman" w:hAnsi="Times New Roman" w:cs="Times New Roman"/>
          <w:sz w:val="28"/>
          <w:szCs w:val="28"/>
        </w:rPr>
        <w:t>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(транспортировки) и (или) хранения, осуществляется на основании заявления резидента Арктической зоны, подаваемого в произвольной письменной форме, к которому должны быть приложены документы, подтверждающие факт уничтожения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В заявлении резидент Арктической зоны указывает наименование товаров, их характеристики, номера деклараций на товары, в соответствии с которыми такие товары были помещены под таможенную процедуру свободной таможенной зоны, и причины безвозвратной утраты или уничтожения товаров. Срок рассмотрения такого заявления таможенным органом не должен превышать трех рабочих дней со дня обращения резидента Арктической зоны в таможенный орган. Решение о признании таможенным органом факта уничтожения или безвозвратной утраты товаров оформляется в виде отдельного документа либо совершения соответствующей надписи, уполномоченным должностным лицом таможенного органа, на заявлении резидента Арктической зоны.</w:t>
      </w:r>
    </w:p>
    <w:p w:rsidR="006E544C" w:rsidRPr="000425C3" w:rsidRDefault="006E544C" w:rsidP="006E544C">
      <w:pPr>
        <w:pStyle w:val="ConsPlusNormal"/>
        <w:spacing w:line="480" w:lineRule="auto"/>
        <w:ind w:firstLine="540"/>
        <w:jc w:val="both"/>
        <w:rPr>
          <w:rFonts w:ascii="Times New Roman" w:hAnsi="Times New Roman" w:cs="Times New Roman"/>
          <w:color w:val="C00000"/>
          <w:sz w:val="28"/>
          <w:szCs w:val="28"/>
        </w:rPr>
      </w:pPr>
      <w:r w:rsidRPr="00FE34DE">
        <w:rPr>
          <w:rFonts w:ascii="Times New Roman" w:hAnsi="Times New Roman" w:cs="Times New Roman"/>
          <w:sz w:val="28"/>
          <w:szCs w:val="28"/>
        </w:rPr>
        <w:t xml:space="preserve">49. При ликвидации (прекращении деятельности) лица, являющегося резидентом Арктической зоны, завершение таможенной процедуры свободной таможенной зоны осуществляется с учетом положений </w:t>
      </w:r>
      <w:r w:rsidRPr="001B59FD">
        <w:rPr>
          <w:rFonts w:ascii="Times New Roman" w:hAnsi="Times New Roman" w:cs="Times New Roman"/>
          <w:sz w:val="28"/>
          <w:szCs w:val="28"/>
        </w:rPr>
        <w:t xml:space="preserve">статьи </w:t>
      </w:r>
      <w:r w:rsidR="00AE6B84">
        <w:rPr>
          <w:rFonts w:ascii="Times New Roman" w:hAnsi="Times New Roman" w:cs="Times New Roman"/>
          <w:sz w:val="28"/>
          <w:szCs w:val="28"/>
        </w:rPr>
        <w:t>29</w:t>
      </w:r>
      <w:r w:rsidRPr="001B59FD">
        <w:rPr>
          <w:rFonts w:ascii="Times New Roman" w:hAnsi="Times New Roman" w:cs="Times New Roman"/>
          <w:sz w:val="28"/>
          <w:szCs w:val="28"/>
        </w:rPr>
        <w:t xml:space="preserve"> настоящего Федерального закона.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50.</w:t>
      </w:r>
      <w:r>
        <w:rPr>
          <w:rFonts w:ascii="Times New Roman" w:hAnsi="Times New Roman" w:cs="Times New Roman"/>
          <w:sz w:val="28"/>
          <w:szCs w:val="28"/>
        </w:rPr>
        <w:t> </w:t>
      </w:r>
      <w:r w:rsidRPr="00FE34DE">
        <w:rPr>
          <w:rFonts w:ascii="Times New Roman" w:hAnsi="Times New Roman" w:cs="Times New Roman"/>
          <w:sz w:val="28"/>
          <w:szCs w:val="28"/>
        </w:rPr>
        <w:t xml:space="preserve">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настоящей главой взаимодействие между, осуществляющими деятельность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и таможенными органами может осуществляться в электронном виде.</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51.</w:t>
      </w:r>
      <w:r>
        <w:rPr>
          <w:rFonts w:ascii="Times New Roman" w:hAnsi="Times New Roman" w:cs="Times New Roman"/>
          <w:sz w:val="28"/>
          <w:szCs w:val="28"/>
        </w:rPr>
        <w:t> </w:t>
      </w:r>
      <w:r w:rsidRPr="00FE34DE">
        <w:rPr>
          <w:rFonts w:ascii="Times New Roman" w:hAnsi="Times New Roman" w:cs="Times New Roman"/>
          <w:sz w:val="28"/>
          <w:szCs w:val="28"/>
        </w:rPr>
        <w:t>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потреблены в соответствии с подпунктом 5 пункта 1 статьи 205 Таможенного кодекса Евразийского экономического союза, резидентом Арктической зоны или иным лицом, определенным правом Евразийско</w:t>
      </w:r>
      <w:r w:rsidR="00993E88">
        <w:rPr>
          <w:rFonts w:ascii="Times New Roman" w:hAnsi="Times New Roman" w:cs="Times New Roman"/>
          <w:sz w:val="28"/>
          <w:szCs w:val="28"/>
        </w:rPr>
        <w:t xml:space="preserve">го экономического союза (далее – </w:t>
      </w:r>
      <w:r w:rsidRPr="00FE34DE">
        <w:rPr>
          <w:rFonts w:ascii="Times New Roman" w:hAnsi="Times New Roman" w:cs="Times New Roman"/>
          <w:sz w:val="28"/>
          <w:szCs w:val="28"/>
        </w:rPr>
        <w:t>резидент Арктической зоны), должны быть представлены в таможенный орган заявление и документы, содержащее сведения, установленные Евразийской экономической комиссией, с учетом положений частей 50 - 59 настоящей статьи.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52. Документами, подтверждающими потребление товаров в случаях, установленных решением Евразийской экономической комиссии, являются документы бухгалтерского учета, содержащие сведения о таких товарах и их потреблении, а также документы, установленные частями 53 и 54 настоящей статьи.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53.</w:t>
      </w:r>
      <w:r>
        <w:rPr>
          <w:rFonts w:ascii="Times New Roman" w:hAnsi="Times New Roman" w:cs="Times New Roman"/>
          <w:sz w:val="28"/>
          <w:szCs w:val="28"/>
        </w:rPr>
        <w:t> </w:t>
      </w:r>
      <w:r w:rsidRPr="00FE34DE">
        <w:rPr>
          <w:rFonts w:ascii="Times New Roman" w:hAnsi="Times New Roman" w:cs="Times New Roman"/>
          <w:sz w:val="28"/>
          <w:szCs w:val="28"/>
        </w:rPr>
        <w:t>Документом, подтверждающим ввод в эксплуатацию объекта недвижимости, при создании которого были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и право собственности резидента территории опережающего социально-экономического развития на такой объект недвижимости является выписка из Единого государственного реестра недвижимости.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54.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ремонте, эксплуатации объектов недвижимости, находящихся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то дополнительно к документам бухгалтерского учета должны быть представлены документы, свидетельствующие о приеме-сдаче отремонтированных, реконструированных, модернизированных объектов недвижимости.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55.</w:t>
      </w:r>
      <w:r>
        <w:rPr>
          <w:rFonts w:ascii="Times New Roman" w:hAnsi="Times New Roman" w:cs="Times New Roman"/>
          <w:sz w:val="28"/>
          <w:szCs w:val="28"/>
        </w:rPr>
        <w:t> </w:t>
      </w:r>
      <w:r w:rsidRPr="00FE34DE">
        <w:rPr>
          <w:rFonts w:ascii="Times New Roman" w:hAnsi="Times New Roman" w:cs="Times New Roman"/>
          <w:sz w:val="28"/>
          <w:szCs w:val="28"/>
        </w:rPr>
        <w:t>Заявление</w:t>
      </w:r>
      <w:r w:rsidRPr="00FE34DE">
        <w:rPr>
          <w:rFonts w:ascii="Times New Roman" w:hAnsi="Times New Roman" w:cs="Times New Roman"/>
          <w:b/>
          <w:sz w:val="28"/>
          <w:szCs w:val="28"/>
        </w:rPr>
        <w:t xml:space="preserve">, </w:t>
      </w:r>
      <w:r w:rsidRPr="00FE34DE">
        <w:rPr>
          <w:rFonts w:ascii="Times New Roman" w:hAnsi="Times New Roman" w:cs="Times New Roman"/>
          <w:sz w:val="28"/>
          <w:szCs w:val="28"/>
        </w:rPr>
        <w:t xml:space="preserve">указанное в части 51 настоящей статьи, подается в письменном виде или в виде электронного документа посредством использования международной ассоциации сетей </w:t>
      </w:r>
      <w:r w:rsidR="00993E88" w:rsidRPr="00993E88">
        <w:rPr>
          <w:rFonts w:ascii="Times New Roman" w:hAnsi="Times New Roman" w:cs="Times New Roman"/>
          <w:sz w:val="28"/>
          <w:szCs w:val="28"/>
        </w:rPr>
        <w:t>"</w:t>
      </w:r>
      <w:r w:rsidRPr="00FE34DE">
        <w:rPr>
          <w:rFonts w:ascii="Times New Roman" w:hAnsi="Times New Roman" w:cs="Times New Roman"/>
          <w:sz w:val="28"/>
          <w:szCs w:val="28"/>
        </w:rPr>
        <w:t>Интернет</w:t>
      </w:r>
      <w:r w:rsidR="00993E88" w:rsidRPr="00993E88">
        <w:rPr>
          <w:rFonts w:ascii="Times New Roman" w:hAnsi="Times New Roman" w:cs="Times New Roman"/>
          <w:sz w:val="28"/>
          <w:szCs w:val="28"/>
        </w:rPr>
        <w:t>"</w:t>
      </w:r>
      <w:r w:rsidRPr="00FE34DE">
        <w:rPr>
          <w:rFonts w:ascii="Times New Roman" w:hAnsi="Times New Roman" w:cs="Times New Roman"/>
          <w:sz w:val="28"/>
          <w:szCs w:val="28"/>
        </w:rPr>
        <w:t>, заверенное электронной подписью лица, подающего заявление. Форма заявления, порядок его заполнения, а также формат и структура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56.</w:t>
      </w:r>
      <w:r>
        <w:rPr>
          <w:rFonts w:ascii="Times New Roman" w:hAnsi="Times New Roman" w:cs="Times New Roman"/>
          <w:sz w:val="28"/>
          <w:szCs w:val="28"/>
        </w:rPr>
        <w:t> </w:t>
      </w:r>
      <w:r w:rsidRPr="00FE34DE">
        <w:rPr>
          <w:rFonts w:ascii="Times New Roman" w:hAnsi="Times New Roman" w:cs="Times New Roman"/>
          <w:sz w:val="28"/>
          <w:szCs w:val="28"/>
        </w:rPr>
        <w:t xml:space="preserve">Заявление и документы, указанные в частях 51 - 54 настоящей статьи представляются в таможенный орган одновременно с представлением отчетности, представление которой предусмотрено </w:t>
      </w:r>
      <w:r w:rsidR="000D0736">
        <w:rPr>
          <w:rFonts w:ascii="Times New Roman" w:hAnsi="Times New Roman" w:cs="Times New Roman"/>
          <w:sz w:val="28"/>
          <w:szCs w:val="28"/>
        </w:rPr>
        <w:t>частью 13 статьи 37</w:t>
      </w:r>
      <w:r w:rsidRPr="00FE34DE">
        <w:rPr>
          <w:rFonts w:ascii="Times New Roman" w:hAnsi="Times New Roman" w:cs="Times New Roman"/>
          <w:sz w:val="28"/>
          <w:szCs w:val="28"/>
        </w:rPr>
        <w:t xml:space="preserve"> настоящего Федерального закона, за исключением случая, установленного частью 49 настоящей статьи.</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 xml:space="preserve">57.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потреблены при создании объекта недвижимости </w:t>
      </w:r>
      <w:r>
        <w:rPr>
          <w:rFonts w:ascii="Times New Roman" w:hAnsi="Times New Roman" w:cs="Times New Roman"/>
          <w:sz w:val="28"/>
          <w:szCs w:val="28"/>
        </w:rPr>
        <w:t>в Арктической зоне</w:t>
      </w:r>
      <w:r w:rsidRPr="00FE34DE">
        <w:rPr>
          <w:rFonts w:ascii="Times New Roman" w:hAnsi="Times New Roman" w:cs="Times New Roman"/>
          <w:sz w:val="28"/>
          <w:szCs w:val="28"/>
        </w:rPr>
        <w:t>, то заявление, указанное в части 50 настоящей статьи, подается после ввода в эксплуатацию такого объекта недвижимости и получения права собственности на такой объект.</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58.</w:t>
      </w:r>
      <w:r>
        <w:rPr>
          <w:rFonts w:ascii="Times New Roman" w:hAnsi="Times New Roman" w:cs="Times New Roman"/>
          <w:sz w:val="28"/>
          <w:szCs w:val="28"/>
        </w:rPr>
        <w:t> </w:t>
      </w:r>
      <w:r w:rsidRPr="00FE34DE">
        <w:rPr>
          <w:rFonts w:ascii="Times New Roman" w:hAnsi="Times New Roman" w:cs="Times New Roman"/>
          <w:sz w:val="28"/>
          <w:szCs w:val="28"/>
        </w:rPr>
        <w:t>Заявление и документы, указанные в частях 51 - 54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По итогам рассмотрения таможенный орган информирует заявителя о принятом решении о завершении действия таможенной процедуры свободной таможенной зоны либо отказывает в принятии такого решения.</w:t>
      </w:r>
    </w:p>
    <w:p w:rsidR="006E544C" w:rsidRPr="00FE34DE" w:rsidRDefault="006E544C" w:rsidP="006E544C">
      <w:pPr>
        <w:pStyle w:val="ConsPlusNormal"/>
        <w:spacing w:line="480" w:lineRule="auto"/>
        <w:ind w:firstLine="540"/>
        <w:jc w:val="both"/>
        <w:rPr>
          <w:rFonts w:ascii="Times New Roman" w:hAnsi="Times New Roman" w:cs="Times New Roman"/>
          <w:sz w:val="28"/>
          <w:szCs w:val="28"/>
        </w:rPr>
      </w:pPr>
      <w:r w:rsidRPr="00FE34DE">
        <w:rPr>
          <w:rFonts w:ascii="Times New Roman" w:hAnsi="Times New Roman" w:cs="Times New Roman"/>
          <w:sz w:val="28"/>
          <w:szCs w:val="28"/>
        </w:rPr>
        <w:t>59.</w:t>
      </w:r>
      <w:r>
        <w:rPr>
          <w:rFonts w:ascii="Times New Roman" w:hAnsi="Times New Roman" w:cs="Times New Roman"/>
          <w:sz w:val="28"/>
          <w:szCs w:val="28"/>
        </w:rPr>
        <w:t> </w:t>
      </w:r>
      <w:r w:rsidRPr="00FE34DE">
        <w:rPr>
          <w:rFonts w:ascii="Times New Roman" w:hAnsi="Times New Roman" w:cs="Times New Roman"/>
          <w:sz w:val="28"/>
          <w:szCs w:val="28"/>
        </w:rPr>
        <w:t>Решения таможенного органа, указанные в части 58 настоящей статьи, направляются заявителю в виде электронного документа посредством использования международной ассоциации сетей «Интернет», в формате, установленном федеральным органом исполнительной власти, осуществляющим функции по контролю и надзору в области таможенного дела. Форма решения таможенного органа, порядок его заполнения, а также формат, структура решения, направляемого в электронной форме, устанавливаются федеральным органом исполнительной власти, осуществляющим функции по контролю и надзору в области таможенного дела.</w:t>
      </w:r>
    </w:p>
    <w:p w:rsidR="006E544C" w:rsidRDefault="006E544C" w:rsidP="006E544C">
      <w:pPr>
        <w:pStyle w:val="ConsPlusTitle"/>
        <w:ind w:left="2268" w:hanging="1701"/>
        <w:jc w:val="both"/>
        <w:outlineLvl w:val="1"/>
        <w:rPr>
          <w:rFonts w:ascii="Times New Roman" w:hAnsi="Times New Roman" w:cs="Times New Roman"/>
          <w:b w:val="0"/>
          <w:sz w:val="28"/>
          <w:szCs w:val="28"/>
        </w:rPr>
      </w:pPr>
    </w:p>
    <w:p w:rsidR="006E544C" w:rsidRDefault="00E853D1" w:rsidP="006E544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Статья 26</w:t>
      </w:r>
      <w:r w:rsidR="006E544C" w:rsidRPr="00D147DC">
        <w:rPr>
          <w:rFonts w:ascii="Times New Roman" w:hAnsi="Times New Roman" w:cs="Times New Roman"/>
          <w:b w:val="0"/>
          <w:sz w:val="28"/>
          <w:szCs w:val="28"/>
        </w:rPr>
        <w:t xml:space="preserve">. </w:t>
      </w:r>
      <w:r w:rsidR="00991798">
        <w:rPr>
          <w:rFonts w:ascii="Times New Roman" w:hAnsi="Times New Roman" w:cs="Times New Roman"/>
          <w:b w:val="0"/>
          <w:sz w:val="28"/>
          <w:szCs w:val="28"/>
        </w:rPr>
        <w:t xml:space="preserve"> </w:t>
      </w:r>
      <w:r w:rsidR="006E544C" w:rsidRPr="00D147DC">
        <w:rPr>
          <w:rFonts w:ascii="Times New Roman" w:hAnsi="Times New Roman" w:cs="Times New Roman"/>
          <w:sz w:val="28"/>
          <w:szCs w:val="28"/>
        </w:rPr>
        <w:t>Действия, совершаемые</w:t>
      </w:r>
      <w:r w:rsidR="00991798">
        <w:rPr>
          <w:rFonts w:ascii="Times New Roman" w:hAnsi="Times New Roman" w:cs="Times New Roman"/>
          <w:sz w:val="28"/>
          <w:szCs w:val="28"/>
        </w:rPr>
        <w:t xml:space="preserve"> в Арктической зоне </w:t>
      </w:r>
      <w:r w:rsidR="00991798" w:rsidRPr="00D147DC">
        <w:rPr>
          <w:rFonts w:ascii="Times New Roman" w:hAnsi="Times New Roman" w:cs="Times New Roman"/>
          <w:sz w:val="28"/>
          <w:szCs w:val="28"/>
        </w:rPr>
        <w:t>в</w:t>
      </w:r>
      <w:r w:rsidR="006E544C" w:rsidRPr="00D147DC">
        <w:rPr>
          <w:rFonts w:ascii="Times New Roman" w:hAnsi="Times New Roman" w:cs="Times New Roman"/>
          <w:sz w:val="28"/>
          <w:szCs w:val="28"/>
        </w:rPr>
        <w:t xml:space="preserve"> отношении товаров, помешенных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rsidR="006E544C" w:rsidRPr="00D147DC" w:rsidRDefault="006E544C" w:rsidP="006E544C">
      <w:pPr>
        <w:pStyle w:val="ConsPlusTitle"/>
        <w:ind w:left="2268" w:hanging="1701"/>
        <w:jc w:val="both"/>
        <w:outlineLvl w:val="1"/>
        <w:rPr>
          <w:rFonts w:ascii="Times New Roman" w:hAnsi="Times New Roman" w:cs="Times New Roman"/>
          <w:sz w:val="28"/>
          <w:szCs w:val="28"/>
        </w:rPr>
      </w:pP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 определяются Таможенным кодексом Евразийского экономического союза. Правительство Российской Федерации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 на участках территории Арктической зоны, на которых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r w:rsidR="00EC2ABE">
        <w:rPr>
          <w:rFonts w:ascii="Times New Roman" w:hAnsi="Times New Roman" w:cs="Times New Roman"/>
          <w:sz w:val="28"/>
          <w:szCs w:val="28"/>
        </w:rPr>
        <w:t>.</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Арктической зоны, на которой применяется таможенная процедура свободной таможенной зоны, на остальную часть таможенной территории Евразийского экономического союза без завершения действия таможенной процедуры свободной таможенной зоны в случаях, установленных пунктом 4 статьи 205 Таможенного кодекса Евразийского экономического союза при соблюдении требований и условий, установленных Евразийской экономической комиссией, с учетом положений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 Положения части 2 настоящей статьи не применяются в отношении товаров, помещенных под таможенную процедуру свободной таможенной зоны в соответствии с пунктом 4 статьи 201 Таможенного кодекса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 xml:space="preserve">Разрешение таможенного органа, предусмотренное частью 2 настоящей статьи, в случаях вывоза товаров для совершения операций, предусмотренных подпунктами 1 и 2 пункта 4 статьи 205 Таможенного кодекса Евразийского экономического союза, выдается по заявлению резидента Арктической зоны, не позднее рабочего дня, следующего за днем обращения. Заявление резидента Арктической зоны подается на бумажном носителе или в виде электронного документа посредством использования международной ассоциации сетей </w:t>
      </w:r>
      <w:r w:rsidR="00EC2ABE" w:rsidRPr="00EC2ABE">
        <w:rPr>
          <w:rFonts w:ascii="Times New Roman" w:hAnsi="Times New Roman" w:cs="Times New Roman"/>
          <w:sz w:val="28"/>
          <w:szCs w:val="28"/>
        </w:rPr>
        <w:t>"</w:t>
      </w:r>
      <w:r w:rsidRPr="00FE34DE">
        <w:rPr>
          <w:rFonts w:ascii="Times New Roman" w:hAnsi="Times New Roman" w:cs="Times New Roman"/>
          <w:sz w:val="28"/>
          <w:szCs w:val="28"/>
        </w:rPr>
        <w:t>Интернет</w:t>
      </w:r>
      <w:r w:rsidR="00EC2ABE" w:rsidRPr="00EC2ABE">
        <w:rPr>
          <w:rFonts w:ascii="Times New Roman" w:hAnsi="Times New Roman" w:cs="Times New Roman"/>
          <w:sz w:val="28"/>
          <w:szCs w:val="28"/>
        </w:rPr>
        <w:t>"</w:t>
      </w:r>
      <w:r w:rsidRPr="00FE34DE">
        <w:rPr>
          <w:rFonts w:ascii="Times New Roman" w:hAnsi="Times New Roman" w:cs="Times New Roman"/>
          <w:sz w:val="28"/>
          <w:szCs w:val="28"/>
        </w:rPr>
        <w:t>, заверенного электронной подписью лица, подающего заявление, и должно содержать следующие сведения:</w:t>
      </w:r>
    </w:p>
    <w:p w:rsidR="006E544C" w:rsidRPr="00FE34DE" w:rsidRDefault="00B04F24" w:rsidP="006E544C">
      <w:pPr>
        <w:pStyle w:val="ConsPlusNormal"/>
        <w:spacing w:line="480" w:lineRule="auto"/>
        <w:ind w:firstLine="539"/>
        <w:jc w:val="both"/>
        <w:rPr>
          <w:rFonts w:ascii="Times New Roman" w:hAnsi="Times New Roman" w:cs="Times New Roman"/>
          <w:sz w:val="28"/>
          <w:szCs w:val="28"/>
        </w:rPr>
      </w:pPr>
      <w:r>
        <w:rPr>
          <w:rFonts w:ascii="Times New Roman" w:hAnsi="Times New Roman" w:cs="Times New Roman"/>
          <w:sz w:val="28"/>
          <w:szCs w:val="28"/>
        </w:rPr>
        <w:t>1) наименование товара, его</w:t>
      </w:r>
      <w:r w:rsidR="006E544C" w:rsidRPr="00FE34DE">
        <w:rPr>
          <w:rFonts w:ascii="Times New Roman" w:hAnsi="Times New Roman" w:cs="Times New Roman"/>
          <w:sz w:val="28"/>
          <w:szCs w:val="28"/>
        </w:rPr>
        <w:t xml:space="preserve"> характеристики;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номер(а) деклараций на товары, в соответствии с которыми вывозимые товары (либо товары, части, узлы, агрегаты которых вывозятся) были помещены под таможенную процедуру свободной таможенной зоны, и номер товара в декларации на товар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учтены в организации, являющейся резидентом Арктической зоны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цель вывоза и место совершения операций, предусмотренных подпунктами 1 и 2 пункта 4 статьи 205 Таможенного кодекса Евразийского экономического союза (с указанием адреса нахождения производственных или иных мощностей, на территории которых операции, предусмотренные подпунктами 1 и 2 пункта 4 статьи 205 Таможенного кодекса Евразийского экономического союза, будут совершаться);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r w:rsidRPr="00FE34DE">
        <w:rPr>
          <w:rFonts w:ascii="Times New Roman" w:hAnsi="Times New Roman" w:cs="Times New Roman"/>
          <w:sz w:val="28"/>
          <w:szCs w:val="28"/>
        </w:rPr>
        <w:t>о лице(ах), которое(</w:t>
      </w:r>
      <w:proofErr w:type="spellStart"/>
      <w:r w:rsidRPr="00FE34DE">
        <w:rPr>
          <w:rFonts w:ascii="Times New Roman" w:hAnsi="Times New Roman" w:cs="Times New Roman"/>
          <w:sz w:val="28"/>
          <w:szCs w:val="28"/>
        </w:rPr>
        <w:t>ые</w:t>
      </w:r>
      <w:proofErr w:type="spellEnd"/>
      <w:r w:rsidRPr="00FE34DE">
        <w:rPr>
          <w:rFonts w:ascii="Times New Roman" w:hAnsi="Times New Roman" w:cs="Times New Roman"/>
          <w:sz w:val="28"/>
          <w:szCs w:val="28"/>
        </w:rPr>
        <w:t>) непосредственно будет(</w:t>
      </w:r>
      <w:proofErr w:type="spellStart"/>
      <w:r w:rsidRPr="00FE34DE">
        <w:rPr>
          <w:rFonts w:ascii="Times New Roman" w:hAnsi="Times New Roman" w:cs="Times New Roman"/>
          <w:sz w:val="28"/>
          <w:szCs w:val="28"/>
        </w:rPr>
        <w:t>ут</w:t>
      </w:r>
      <w:proofErr w:type="spellEnd"/>
      <w:r w:rsidRPr="00FE34DE">
        <w:rPr>
          <w:rFonts w:ascii="Times New Roman" w:hAnsi="Times New Roman" w:cs="Times New Roman"/>
          <w:sz w:val="28"/>
          <w:szCs w:val="28"/>
        </w:rPr>
        <w:t>) совершать операции, предусмотренные подпунктами 1 и 2 пункта 4 статьи 205 Таможенного кодекса Евразийского экономического союза, за пределами территории участка резидента Арктической зоны с указанием: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юридических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наименования организации, содержащего ссылку на организационно-правовую форму (сокращенное наименование,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физических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фамилии, имени, отчества (при наличии), адреса, но которому постоянно проживает или зарегистрировано физическое лицо,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реквизиты документа(</w:t>
      </w:r>
      <w:proofErr w:type="spellStart"/>
      <w:r w:rsidRPr="00FE34DE">
        <w:rPr>
          <w:rFonts w:ascii="Times New Roman" w:hAnsi="Times New Roman" w:cs="Times New Roman"/>
          <w:sz w:val="28"/>
          <w:szCs w:val="28"/>
        </w:rPr>
        <w:t>ов</w:t>
      </w:r>
      <w:proofErr w:type="spellEnd"/>
      <w:r w:rsidRPr="00FE34DE">
        <w:rPr>
          <w:rFonts w:ascii="Times New Roman" w:hAnsi="Times New Roman" w:cs="Times New Roman"/>
          <w:sz w:val="28"/>
          <w:szCs w:val="28"/>
        </w:rPr>
        <w:t>), подтверждающего(их) передачу вывозимых товаров лицу, которое будет непосредственно совершать операции, предусмотренные подпунктом 1 и 2 пункта 4 статьи 205 Таможенного кодекса Евразийского экономического союза, в отношении вывозимых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 срок обратного ввоза товаров с учетом целей и обстоятельств вывоза таких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 Одновременно с заявлением, предусмотренным частью 4 настоящей статьи, в таможенный орган должны быть представлены документы, подтверждающие сведения, заявленные в подпунктах 5 и 6 части 4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 Разрешение таможенного органа, предусмотренное частью 4 настоящей статьи, оформляется в виде электронного документа, если заявление было подано в виде электронного документа, либо нанесения соответствующей надписи, уполномоченным должностным лицом таможенного органа, на заявлении резидента Арктической зоны, если заявление было подано на бумажном носителе, с установлением срока, до истечения которого товары подлежат обратному ввозу на территорию участка резидента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 Таможенный орган отказывает в выдаче разрешения, указанного в части 3 настоящей статьи, путем направления в адрес резидента Арктической зоны соответствующего уведомления в случаях, если: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в заявлении не указаны все сведения, установленные частью 4</w:t>
      </w:r>
      <w:r w:rsidRPr="00FE34DE">
        <w:rPr>
          <w:rFonts w:ascii="Times New Roman" w:hAnsi="Times New Roman" w:cs="Times New Roman"/>
          <w:b/>
          <w:sz w:val="28"/>
          <w:szCs w:val="28"/>
        </w:rPr>
        <w:t xml:space="preserve"> </w:t>
      </w:r>
      <w:r w:rsidRPr="00FE34DE">
        <w:rPr>
          <w:rFonts w:ascii="Times New Roman" w:hAnsi="Times New Roman" w:cs="Times New Roman"/>
          <w:sz w:val="28"/>
          <w:szCs w:val="28"/>
        </w:rPr>
        <w:t>настоящей статьи, и (или) не представлены документы, указанные в части 5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в результате совершения операций с товарами могут измениться их характеристики, влияющие на классификацию товаров в соответствии с ТН ВЭД ЕАЭС.</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8. При вывозе товаров, указанных в части 2 настоящей статьи, для совершения операций, предусмотренных подпунктом 5 пункта 4 статьи 205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Арктической зоны, которое подается по его желанию на бумажном носителе или в виде электронного документа посредством использования международной ассоциации сетей </w:t>
      </w:r>
      <w:r w:rsidR="00EC2ABE" w:rsidRPr="00EC2ABE">
        <w:rPr>
          <w:rFonts w:ascii="Times New Roman" w:hAnsi="Times New Roman" w:cs="Times New Roman"/>
          <w:sz w:val="28"/>
          <w:szCs w:val="28"/>
        </w:rPr>
        <w:t>"</w:t>
      </w:r>
      <w:r w:rsidRPr="00FE34DE">
        <w:rPr>
          <w:rFonts w:ascii="Times New Roman" w:hAnsi="Times New Roman" w:cs="Times New Roman"/>
          <w:sz w:val="28"/>
          <w:szCs w:val="28"/>
        </w:rPr>
        <w:t>Интернет</w:t>
      </w:r>
      <w:r w:rsidR="00EC2ABE" w:rsidRPr="00EC2ABE">
        <w:rPr>
          <w:rFonts w:ascii="Times New Roman" w:hAnsi="Times New Roman" w:cs="Times New Roman"/>
          <w:sz w:val="28"/>
          <w:szCs w:val="28"/>
        </w:rPr>
        <w:t>"</w:t>
      </w:r>
      <w:r w:rsidRPr="00FE34DE">
        <w:rPr>
          <w:rFonts w:ascii="Times New Roman" w:hAnsi="Times New Roman" w:cs="Times New Roman"/>
          <w:sz w:val="28"/>
          <w:szCs w:val="28"/>
        </w:rPr>
        <w:t>, заверенное электронной подписью лица, подающего заявление.</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w:t>
      </w:r>
      <w:r>
        <w:rPr>
          <w:rFonts w:ascii="Times New Roman" w:hAnsi="Times New Roman" w:cs="Times New Roman"/>
          <w:sz w:val="28"/>
          <w:szCs w:val="28"/>
        </w:rPr>
        <w:t> </w:t>
      </w:r>
      <w:r w:rsidRPr="00FE34DE">
        <w:rPr>
          <w:rFonts w:ascii="Times New Roman" w:hAnsi="Times New Roman" w:cs="Times New Roman"/>
          <w:sz w:val="28"/>
          <w:szCs w:val="28"/>
        </w:rPr>
        <w:t>В заявлении, подаваемом в соответствии с частью 8 настоящей статьи, указываются сведения о:</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заявителе с указанием: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юридических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наименования организации, содержащего ссылку на организационно- правовую форму (сокращенное наименование,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физических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фамилии, имени, отчества (при наличии), адреса, по которому постоянно проживает или зарегистрировано физическое лицо, ИНН, основного государственного регистрационного номера индивидуального предпринимателя (ОГРИП) и сведений о документе, удостоверяющем личность физического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товарах, помешенных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предназначенных для вывоза (далее для целей настоя</w:t>
      </w:r>
      <w:r w:rsidR="00EC2ABE">
        <w:rPr>
          <w:rFonts w:ascii="Times New Roman" w:hAnsi="Times New Roman" w:cs="Times New Roman"/>
          <w:sz w:val="28"/>
          <w:szCs w:val="28"/>
        </w:rPr>
        <w:t xml:space="preserve">щей статьи – </w:t>
      </w:r>
      <w:r w:rsidRPr="00FE34DE">
        <w:rPr>
          <w:rFonts w:ascii="Times New Roman" w:hAnsi="Times New Roman" w:cs="Times New Roman"/>
          <w:sz w:val="28"/>
          <w:szCs w:val="28"/>
        </w:rPr>
        <w:t>вывезенные товары) (наименование, классификационный код в соответствии с ТН ВЭД ЕАЭС, количество в основных или дополнительных единицах измерения в соответствии с ТН ВЭД ЕАЭС);</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товарах, которые будут получены из вывезенных товаров после совершения операций, предусмотренных подпунктом 5 пункта 4 статьи 205 Таможенного кодекса Евразийского экономического союза (наименование, классификационный код в соответствии с ТН ВЭД ЕАЭС, количество в основных или дополнительных единицах измерения в соответствии с ТН ВЭД ЕАЭС) (далее для целей настоящей статьи - получаемый товар);</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товарах ЕАЭС, которые будут использоваться при совершении операций, предусмотренных подпунктом 5 пункта 4 статьи 205 Таможенного кодекса Евразийского экономического союза (наименование, количество в основных или дополнительных единицах измерения в соответствии с ТН ВЭД ЕАЭС)</w:t>
      </w:r>
      <w:r w:rsidR="00B04F24">
        <w:rPr>
          <w:rFonts w:ascii="Times New Roman" w:hAnsi="Times New Roman" w:cs="Times New Roman"/>
          <w:sz w:val="28"/>
          <w:szCs w:val="28"/>
        </w:rPr>
        <w:t>;</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r w:rsidRPr="00FE34DE">
        <w:rPr>
          <w:rFonts w:ascii="Times New Roman" w:hAnsi="Times New Roman" w:cs="Times New Roman"/>
          <w:sz w:val="28"/>
          <w:szCs w:val="28"/>
        </w:rPr>
        <w:t>номерах деклараций на товары, в соответствии с которыми вывозимые товары были помещены под таможенную процедуру свободной таможенной зоны, и номерах товара в декларации(</w:t>
      </w:r>
      <w:proofErr w:type="spellStart"/>
      <w:r w:rsidRPr="00FE34DE">
        <w:rPr>
          <w:rFonts w:ascii="Times New Roman" w:hAnsi="Times New Roman" w:cs="Times New Roman"/>
          <w:sz w:val="28"/>
          <w:szCs w:val="28"/>
        </w:rPr>
        <w:t>ях</w:t>
      </w:r>
      <w:proofErr w:type="spellEnd"/>
      <w:r w:rsidRPr="00FE34DE">
        <w:rPr>
          <w:rFonts w:ascii="Times New Roman" w:hAnsi="Times New Roman" w:cs="Times New Roman"/>
          <w:sz w:val="28"/>
          <w:szCs w:val="28"/>
        </w:rPr>
        <w:t>) на товар (указываются, если вывозятся товары, помещенные под таможенную процедуру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 xml:space="preserve">операциях, совершение которых предусмотрено подпунктом 5 пункта 4 статьи 205 Таможенного кодекса Евразийского экономического союза, которые являются составной частью производственного процесса, которые будут совершаться за пределами территории участка резидента </w:t>
      </w:r>
      <w:r w:rsidR="00EC2ABE">
        <w:rPr>
          <w:rFonts w:ascii="Times New Roman" w:hAnsi="Times New Roman" w:cs="Times New Roman"/>
          <w:sz w:val="28"/>
          <w:szCs w:val="28"/>
        </w:rPr>
        <w:t>Арктической зоны</w:t>
      </w:r>
      <w:r w:rsidRPr="00FE34DE">
        <w:rPr>
          <w:rFonts w:ascii="Times New Roman" w:hAnsi="Times New Roman" w:cs="Times New Roman"/>
          <w:sz w:val="28"/>
          <w:szCs w:val="28"/>
        </w:rPr>
        <w:t>, и их технологию;</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Pr>
          <w:rFonts w:ascii="Times New Roman" w:hAnsi="Times New Roman" w:cs="Times New Roman"/>
          <w:sz w:val="28"/>
          <w:szCs w:val="28"/>
        </w:rPr>
        <w:t> </w:t>
      </w:r>
      <w:r w:rsidRPr="00FE34DE">
        <w:rPr>
          <w:rFonts w:ascii="Times New Roman" w:hAnsi="Times New Roman" w:cs="Times New Roman"/>
          <w:sz w:val="28"/>
          <w:szCs w:val="28"/>
        </w:rPr>
        <w:t>причинах, препятствующих совершению на территории участка резидента Арктической зоны</w:t>
      </w:r>
      <w:r w:rsidR="00B04F24">
        <w:rPr>
          <w:rFonts w:ascii="Times New Roman" w:hAnsi="Times New Roman" w:cs="Times New Roman"/>
          <w:sz w:val="28"/>
          <w:szCs w:val="28"/>
        </w:rPr>
        <w:t xml:space="preserve"> операций</w:t>
      </w:r>
      <w:r w:rsidRPr="00FE34DE">
        <w:rPr>
          <w:rFonts w:ascii="Times New Roman" w:hAnsi="Times New Roman" w:cs="Times New Roman"/>
          <w:sz w:val="28"/>
          <w:szCs w:val="28"/>
        </w:rPr>
        <w:t>, совершение которых предусмотрено подпунктом 5 пункта 4 статьи 205 Таможенного кодекса Евразийского экономического союза и которые будут совершаться за пределами территории участка резидента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 лице(ах), непосредственно совершающем (совершающих) операции, предусмотренные подпунктом 5 пункта 4 статьи 205 Таможенного кодекса Евразийского экономического союза, за пределами территории участка резидента Арктической зоны с указанием: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юридических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наименования организации, содержащего ссылку на организационно-правовую форму (сокращенное наименование,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адреса места нахождения юридического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для физических лиц:</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фамилии, имени, отчества (при наличии), адреса, по которому постоянно проживает или зарегистрировано физическое лицо,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 месте нахождения производственных мощностей, с использованием которых операции, предусмотренные подпунктом 5 пункта 4 статьи 205 Таможенного кодекса Евразийского экономического союза, будут совершаться;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документах, подтверждающих передачу таких товаров лицу(</w:t>
      </w:r>
      <w:proofErr w:type="spellStart"/>
      <w:r w:rsidRPr="00FE34DE">
        <w:rPr>
          <w:rFonts w:ascii="Times New Roman" w:hAnsi="Times New Roman" w:cs="Times New Roman"/>
          <w:sz w:val="28"/>
          <w:szCs w:val="28"/>
        </w:rPr>
        <w:t>ам</w:t>
      </w:r>
      <w:proofErr w:type="spellEnd"/>
      <w:r w:rsidRPr="00FE34DE">
        <w:rPr>
          <w:rFonts w:ascii="Times New Roman" w:hAnsi="Times New Roman" w:cs="Times New Roman"/>
          <w:sz w:val="28"/>
          <w:szCs w:val="28"/>
        </w:rPr>
        <w:t>), которое(</w:t>
      </w:r>
      <w:proofErr w:type="spellStart"/>
      <w:r w:rsidRPr="00FE34DE">
        <w:rPr>
          <w:rFonts w:ascii="Times New Roman" w:hAnsi="Times New Roman" w:cs="Times New Roman"/>
          <w:sz w:val="28"/>
          <w:szCs w:val="28"/>
        </w:rPr>
        <w:t>ые</w:t>
      </w:r>
      <w:proofErr w:type="spellEnd"/>
      <w:r w:rsidRPr="00FE34DE">
        <w:rPr>
          <w:rFonts w:ascii="Times New Roman" w:hAnsi="Times New Roman" w:cs="Times New Roman"/>
          <w:sz w:val="28"/>
          <w:szCs w:val="28"/>
        </w:rPr>
        <w:t>) будет(</w:t>
      </w:r>
      <w:proofErr w:type="spellStart"/>
      <w:r w:rsidRPr="00FE34DE">
        <w:rPr>
          <w:rFonts w:ascii="Times New Roman" w:hAnsi="Times New Roman" w:cs="Times New Roman"/>
          <w:sz w:val="28"/>
          <w:szCs w:val="28"/>
        </w:rPr>
        <w:t>ут</w:t>
      </w:r>
      <w:proofErr w:type="spellEnd"/>
      <w:r w:rsidRPr="00FE34DE">
        <w:rPr>
          <w:rFonts w:ascii="Times New Roman" w:hAnsi="Times New Roman" w:cs="Times New Roman"/>
          <w:sz w:val="28"/>
          <w:szCs w:val="28"/>
        </w:rPr>
        <w:t>) непосредственно совершать операции, предусмотренные подпунктом 5 пункта 4 статьи 205 Таможенного кодекса Евразийского экономического союза, в отношении вывозимых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11)</w:t>
      </w:r>
      <w:r>
        <w:rPr>
          <w:rFonts w:ascii="Times New Roman" w:hAnsi="Times New Roman" w:cs="Times New Roman"/>
          <w:sz w:val="28"/>
          <w:szCs w:val="28"/>
        </w:rPr>
        <w:t> </w:t>
      </w:r>
      <w:r w:rsidRPr="00FE34DE">
        <w:rPr>
          <w:rFonts w:ascii="Times New Roman" w:hAnsi="Times New Roman" w:cs="Times New Roman"/>
          <w:sz w:val="28"/>
          <w:szCs w:val="28"/>
        </w:rPr>
        <w:t>сроках совершения операций, предусмотренных подпунктом 5 пункта 4 статьи 205 Таможенного кодекса Евразийского экономического союза, с учетом продолжительности производственного процесса и времени транспортировки товаров от участка резидента Арктической зоны до места совершения таких операций и обратно;</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12)</w:t>
      </w:r>
      <w:r>
        <w:rPr>
          <w:rFonts w:ascii="Times New Roman" w:hAnsi="Times New Roman" w:cs="Times New Roman"/>
          <w:sz w:val="28"/>
          <w:szCs w:val="28"/>
        </w:rPr>
        <w:t>  </w:t>
      </w:r>
      <w:r w:rsidRPr="00FE34DE">
        <w:rPr>
          <w:rFonts w:ascii="Times New Roman" w:hAnsi="Times New Roman" w:cs="Times New Roman"/>
          <w:sz w:val="28"/>
          <w:szCs w:val="28"/>
        </w:rPr>
        <w:t>о предлагаемых способах идентификации вывезенных товаров в получаемых то</w:t>
      </w:r>
      <w:r w:rsidR="007A7CBD">
        <w:rPr>
          <w:rFonts w:ascii="Times New Roman" w:hAnsi="Times New Roman" w:cs="Times New Roman"/>
          <w:sz w:val="28"/>
          <w:szCs w:val="28"/>
        </w:rPr>
        <w:t>варах при их последующем ввозе н</w:t>
      </w:r>
      <w:r w:rsidRPr="00FE34DE">
        <w:rPr>
          <w:rFonts w:ascii="Times New Roman" w:hAnsi="Times New Roman" w:cs="Times New Roman"/>
          <w:sz w:val="28"/>
          <w:szCs w:val="28"/>
        </w:rPr>
        <w:t>а территорию участка резидента Арктической зоны, на котором применяется таможенная процедура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13)</w:t>
      </w:r>
      <w:r>
        <w:rPr>
          <w:rFonts w:ascii="Times New Roman" w:hAnsi="Times New Roman" w:cs="Times New Roman"/>
          <w:sz w:val="28"/>
          <w:szCs w:val="28"/>
        </w:rPr>
        <w:t> </w:t>
      </w:r>
      <w:r w:rsidRPr="00FE34DE">
        <w:rPr>
          <w:rFonts w:ascii="Times New Roman" w:hAnsi="Times New Roman" w:cs="Times New Roman"/>
          <w:sz w:val="28"/>
          <w:szCs w:val="28"/>
        </w:rPr>
        <w:t>нормах расхода вывозимых товаров на единицу получаемых товаров или нормах выхода получаемых товаров. Для целей настоящей статьи под нормой выхода понимается количество или процентное содержание получаемых товаров, образовавшееся в результате совершения операций, предусмотренных подпунктом 5 пункта 4 статьи 205 Таможенного кодекса Евразийского экономического союза. Для целей настоящей статьи под нормой расхода понимается количество вывозимых товаров, которые будут использованы при совершении операций, предусмотренных подпунктом 5 пункта 4 статьи 205 Таможенного кодекса Евразийского экономического союза, для изготовления (получения) единицы получаемых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К заявлению, указанному в части 8 настоящей статьи, прилагаются документы, подтверждающие заявленные сведения.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11.</w:t>
      </w:r>
      <w:r>
        <w:rPr>
          <w:rFonts w:ascii="Times New Roman" w:hAnsi="Times New Roman" w:cs="Times New Roman"/>
          <w:sz w:val="28"/>
          <w:szCs w:val="28"/>
        </w:rPr>
        <w:t> </w:t>
      </w:r>
      <w:r w:rsidRPr="00FE34DE">
        <w:rPr>
          <w:rFonts w:ascii="Times New Roman" w:hAnsi="Times New Roman" w:cs="Times New Roman"/>
          <w:sz w:val="28"/>
          <w:szCs w:val="28"/>
        </w:rPr>
        <w:t>Таможенный орган рассматривает заявление и документы, указанные в части 8 настоящей статьи, в течение 10 дней со дня их принятия. Разрешение таможенного органа, предусмотренное частью 8 настоящей статьи, оформляется в виде электронного документа или на бумажном носителе, если заявление было подано на бумажном носителе, и содержит сведения о:</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лице, которому выдано разрешение;</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лице(ах), которое(</w:t>
      </w:r>
      <w:proofErr w:type="spellStart"/>
      <w:r w:rsidRPr="00FE34DE">
        <w:rPr>
          <w:rFonts w:ascii="Times New Roman" w:hAnsi="Times New Roman" w:cs="Times New Roman"/>
          <w:sz w:val="28"/>
          <w:szCs w:val="28"/>
        </w:rPr>
        <w:t>ые</w:t>
      </w:r>
      <w:proofErr w:type="spellEnd"/>
      <w:r w:rsidRPr="00FE34DE">
        <w:rPr>
          <w:rFonts w:ascii="Times New Roman" w:hAnsi="Times New Roman" w:cs="Times New Roman"/>
          <w:sz w:val="28"/>
          <w:szCs w:val="28"/>
        </w:rPr>
        <w:t>) будет(</w:t>
      </w:r>
      <w:proofErr w:type="spellStart"/>
      <w:r w:rsidRPr="00FE34DE">
        <w:rPr>
          <w:rFonts w:ascii="Times New Roman" w:hAnsi="Times New Roman" w:cs="Times New Roman"/>
          <w:sz w:val="28"/>
          <w:szCs w:val="28"/>
        </w:rPr>
        <w:t>ут</w:t>
      </w:r>
      <w:proofErr w:type="spellEnd"/>
      <w:r w:rsidRPr="00FE34DE">
        <w:rPr>
          <w:rFonts w:ascii="Times New Roman" w:hAnsi="Times New Roman" w:cs="Times New Roman"/>
          <w:sz w:val="28"/>
          <w:szCs w:val="28"/>
        </w:rPr>
        <w:t>) непосредственно совершать операции, предусмотренные подпунктом 5 пункта 4 статьи 205 Таможенного кодекса Евразийского экономического союза, за пределами территории участка резидента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предназначенных для вывоза (наименование, классификационный код в соответствии с ТН ВЭД ЕАЭС, количество в основных или дополнительных единицах измерения в соответствии с ТН ВЭД ЕАЭС);</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получаемых товарах (наименование, классификационный код в соответствии с ТН ВЭД ЕАЭС, количество в основных или дополнительных единицах измерения в соответствии с ТН ВЭД ЕАЭС);</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r w:rsidRPr="00FE34DE">
        <w:rPr>
          <w:rFonts w:ascii="Times New Roman" w:hAnsi="Times New Roman" w:cs="Times New Roman"/>
          <w:sz w:val="28"/>
          <w:szCs w:val="28"/>
        </w:rPr>
        <w:t>номерах деклараций на товары, в соответствии с которыми</w:t>
      </w:r>
      <w:r w:rsidR="007A7CBD">
        <w:rPr>
          <w:rFonts w:ascii="Times New Roman" w:hAnsi="Times New Roman" w:cs="Times New Roman"/>
          <w:sz w:val="28"/>
          <w:szCs w:val="28"/>
        </w:rPr>
        <w:t xml:space="preserve"> вывозимые товары</w:t>
      </w:r>
      <w:r w:rsidRPr="00FE34DE">
        <w:rPr>
          <w:rFonts w:ascii="Times New Roman" w:hAnsi="Times New Roman" w:cs="Times New Roman"/>
          <w:sz w:val="28"/>
          <w:szCs w:val="28"/>
        </w:rPr>
        <w:t xml:space="preserve"> были помещены под таможенную процедуру свободной таможенной зоны, и номерах товара в декларации(</w:t>
      </w:r>
      <w:proofErr w:type="spellStart"/>
      <w:r w:rsidRPr="00FE34DE">
        <w:rPr>
          <w:rFonts w:ascii="Times New Roman" w:hAnsi="Times New Roman" w:cs="Times New Roman"/>
          <w:sz w:val="28"/>
          <w:szCs w:val="28"/>
        </w:rPr>
        <w:t>ях</w:t>
      </w:r>
      <w:proofErr w:type="spellEnd"/>
      <w:r w:rsidRPr="00FE34DE">
        <w:rPr>
          <w:rFonts w:ascii="Times New Roman" w:hAnsi="Times New Roman" w:cs="Times New Roman"/>
          <w:sz w:val="28"/>
          <w:szCs w:val="28"/>
        </w:rPr>
        <w:t>) на товар (указываются, если вывозятся товары, помещенные под таможенную процедуру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операциях, совершение которых предусмотрено подпунктом 5 пункта 4 статьи 205 Таможенного кодекса Евразийского экономического союза, которые являются составной частью производственного процесса и которые будут совершаться за пределами территории участка резидента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 месте нахождения производственных мощностей, с использованием которых будут совершаться операции, предусмотренные подпунктом 5 пункта 4 статьи 205 Таможенного кодекса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w:t>
      </w:r>
      <w:r>
        <w:rPr>
          <w:rFonts w:ascii="Times New Roman" w:hAnsi="Times New Roman" w:cs="Times New Roman"/>
          <w:sz w:val="28"/>
          <w:szCs w:val="28"/>
        </w:rPr>
        <w:t> </w:t>
      </w:r>
      <w:r w:rsidRPr="00FE34DE">
        <w:rPr>
          <w:rFonts w:ascii="Times New Roman" w:hAnsi="Times New Roman" w:cs="Times New Roman"/>
          <w:sz w:val="28"/>
          <w:szCs w:val="28"/>
        </w:rPr>
        <w:t>документах, подтверждающих передачу таких товаров лицу(</w:t>
      </w:r>
      <w:proofErr w:type="spellStart"/>
      <w:r w:rsidRPr="00FE34DE">
        <w:rPr>
          <w:rFonts w:ascii="Times New Roman" w:hAnsi="Times New Roman" w:cs="Times New Roman"/>
          <w:sz w:val="28"/>
          <w:szCs w:val="28"/>
        </w:rPr>
        <w:t>ам</w:t>
      </w:r>
      <w:proofErr w:type="spellEnd"/>
      <w:r w:rsidRPr="00FE34DE">
        <w:rPr>
          <w:rFonts w:ascii="Times New Roman" w:hAnsi="Times New Roman" w:cs="Times New Roman"/>
          <w:sz w:val="28"/>
          <w:szCs w:val="28"/>
        </w:rPr>
        <w:t>), которое(</w:t>
      </w:r>
      <w:proofErr w:type="spellStart"/>
      <w:r w:rsidRPr="00FE34DE">
        <w:rPr>
          <w:rFonts w:ascii="Times New Roman" w:hAnsi="Times New Roman" w:cs="Times New Roman"/>
          <w:sz w:val="28"/>
          <w:szCs w:val="28"/>
        </w:rPr>
        <w:t>ы</w:t>
      </w:r>
      <w:r w:rsidR="00B04F24">
        <w:rPr>
          <w:rFonts w:ascii="Times New Roman" w:hAnsi="Times New Roman" w:cs="Times New Roman"/>
          <w:sz w:val="28"/>
          <w:szCs w:val="28"/>
        </w:rPr>
        <w:t>е</w:t>
      </w:r>
      <w:proofErr w:type="spellEnd"/>
      <w:r w:rsidRPr="00FE34DE">
        <w:rPr>
          <w:rFonts w:ascii="Times New Roman" w:hAnsi="Times New Roman" w:cs="Times New Roman"/>
          <w:sz w:val="28"/>
          <w:szCs w:val="28"/>
        </w:rPr>
        <w:t>) будет(</w:t>
      </w:r>
      <w:proofErr w:type="spellStart"/>
      <w:r w:rsidRPr="00FE34DE">
        <w:rPr>
          <w:rFonts w:ascii="Times New Roman" w:hAnsi="Times New Roman" w:cs="Times New Roman"/>
          <w:sz w:val="28"/>
          <w:szCs w:val="28"/>
        </w:rPr>
        <w:t>ут</w:t>
      </w:r>
      <w:proofErr w:type="spellEnd"/>
      <w:r w:rsidRPr="00FE34DE">
        <w:rPr>
          <w:rFonts w:ascii="Times New Roman" w:hAnsi="Times New Roman" w:cs="Times New Roman"/>
          <w:sz w:val="28"/>
          <w:szCs w:val="28"/>
        </w:rPr>
        <w:t>) непосредственно совершать операции, предусмотренные подпунктом 5 пункта 4 статьи 205 Таможенного кодекса Евразийского экономического союза, в отношении вывозимых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 сроке ввоза полученных товаров (или вывезенных товаров, если операции, предусмотренные подпунктом 5 пункта 4 статьи 205 Таможенного кодекса Евразийского экономического союза, не совершались по объективным причинам) на территорию участка резидента Арктической зоны, на которой применяется таможенная процедура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о способах идентификации вывезенных товаров в полученных товарах;</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11)</w:t>
      </w:r>
      <w:r>
        <w:rPr>
          <w:rFonts w:ascii="Times New Roman" w:hAnsi="Times New Roman" w:cs="Times New Roman"/>
          <w:sz w:val="28"/>
          <w:szCs w:val="28"/>
        </w:rPr>
        <w:t> </w:t>
      </w:r>
      <w:r w:rsidRPr="00FE34DE">
        <w:rPr>
          <w:rFonts w:ascii="Times New Roman" w:hAnsi="Times New Roman" w:cs="Times New Roman"/>
          <w:sz w:val="28"/>
          <w:szCs w:val="28"/>
        </w:rPr>
        <w:t>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12.</w:t>
      </w:r>
      <w:r>
        <w:rPr>
          <w:rFonts w:ascii="Times New Roman" w:hAnsi="Times New Roman" w:cs="Times New Roman"/>
          <w:sz w:val="28"/>
          <w:szCs w:val="28"/>
        </w:rPr>
        <w:t> </w:t>
      </w:r>
      <w:r w:rsidRPr="00FE34DE">
        <w:rPr>
          <w:rFonts w:ascii="Times New Roman" w:hAnsi="Times New Roman" w:cs="Times New Roman"/>
          <w:sz w:val="28"/>
          <w:szCs w:val="28"/>
        </w:rPr>
        <w:t>Таможенный орган отказывает в выдаче разрешения, указанного в части 8 настоящей статьи, в случаях, если: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вывозимые товары не могут быть идентифицированы таможенным органом в полученных товарах;</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таможенным органом не согласованы нормы расхода вывозимых товаров на единицу получаемых товаров или нормы выхода получаемых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 таможенным органом не согласован срок совершения операций, предусмотренных подпунктом 5 пункта 4 статьи 205 Таможенного кодекса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резидентом Арктической зоны не представлены сведения и (или) документы, предусмотренные частями 5 и 10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13.</w:t>
      </w:r>
      <w:r>
        <w:rPr>
          <w:rFonts w:ascii="Times New Roman" w:hAnsi="Times New Roman" w:cs="Times New Roman"/>
          <w:sz w:val="28"/>
          <w:szCs w:val="28"/>
        </w:rPr>
        <w:t> </w:t>
      </w:r>
      <w:r w:rsidRPr="00FE34DE">
        <w:rPr>
          <w:rFonts w:ascii="Times New Roman" w:hAnsi="Times New Roman" w:cs="Times New Roman"/>
          <w:sz w:val="28"/>
          <w:szCs w:val="28"/>
        </w:rPr>
        <w:t xml:space="preserve">Отказ таможенного органа в выдаче разрешения, </w:t>
      </w:r>
      <w:r w:rsidRPr="00E015F5">
        <w:rPr>
          <w:rFonts w:ascii="Times New Roman" w:hAnsi="Times New Roman" w:cs="Times New Roman"/>
          <w:sz w:val="28"/>
          <w:szCs w:val="28"/>
        </w:rPr>
        <w:t>указанного в части 8 настоящей статьи</w:t>
      </w:r>
      <w:r w:rsidRPr="00FE34DE">
        <w:rPr>
          <w:rFonts w:ascii="Times New Roman" w:hAnsi="Times New Roman" w:cs="Times New Roman"/>
          <w:sz w:val="28"/>
          <w:szCs w:val="28"/>
        </w:rPr>
        <w:t>, должен быть обоснованным и мотивированным. Таможенный орган уведомляет резидента Арктической зоны путем направления в его адрес соответствующего уведомления, которое оформляется в виде электронного документа или на бумажном носителе, если заявление было подано на бумажном носителе.</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14. При выдаче разрешения, указанного в части 8 настоящей статьи</w:t>
      </w:r>
      <w:r w:rsidR="007A7CBD">
        <w:rPr>
          <w:rFonts w:ascii="Times New Roman" w:hAnsi="Times New Roman" w:cs="Times New Roman"/>
          <w:sz w:val="28"/>
          <w:szCs w:val="28"/>
        </w:rPr>
        <w:t xml:space="preserve">, </w:t>
      </w:r>
      <w:r w:rsidRPr="00FE34DE">
        <w:rPr>
          <w:rFonts w:ascii="Times New Roman" w:hAnsi="Times New Roman" w:cs="Times New Roman"/>
          <w:sz w:val="28"/>
          <w:szCs w:val="28"/>
        </w:rPr>
        <w:t>таможенный орган вправе потребовать предоставления обеспечения исполнения обязанности по уплате ввозных таможенных пошлин, налогов в случаях, если операции, предусмотренные подпунктом 5 пункта 4 статьи 205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государства-члена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15.</w:t>
      </w:r>
      <w:r>
        <w:rPr>
          <w:rFonts w:ascii="Times New Roman" w:hAnsi="Times New Roman" w:cs="Times New Roman"/>
          <w:sz w:val="28"/>
          <w:szCs w:val="28"/>
        </w:rPr>
        <w:t> </w:t>
      </w:r>
      <w:r w:rsidRPr="00FE34DE">
        <w:rPr>
          <w:rFonts w:ascii="Times New Roman" w:hAnsi="Times New Roman" w:cs="Times New Roman"/>
          <w:sz w:val="28"/>
          <w:szCs w:val="28"/>
        </w:rPr>
        <w:t>Сроки, установленные таможенным органом в соответствии с подпунктом 7 части 3 или подпунктом 9 части 11 настоящей статьи, могут быть продлены таможенным органом однократно по мотивированному обращению резидента Арктической зоны, которому выдано разрешение на вывоз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16.</w:t>
      </w:r>
      <w:r>
        <w:rPr>
          <w:rFonts w:ascii="Times New Roman" w:hAnsi="Times New Roman" w:cs="Times New Roman"/>
          <w:sz w:val="28"/>
          <w:szCs w:val="28"/>
        </w:rPr>
        <w:t> </w:t>
      </w:r>
      <w:r w:rsidRPr="00FE34DE">
        <w:rPr>
          <w:rFonts w:ascii="Times New Roman" w:hAnsi="Times New Roman" w:cs="Times New Roman"/>
          <w:sz w:val="28"/>
          <w:szCs w:val="28"/>
        </w:rPr>
        <w:t>Формы документов, предусмотренных частями 3, 6, 8, 11, 13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и структура электронных документов, предусмотренных частями 3, 6, 8, 11, 13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17.</w:t>
      </w:r>
      <w:r>
        <w:rPr>
          <w:rFonts w:ascii="Times New Roman" w:hAnsi="Times New Roman" w:cs="Times New Roman"/>
          <w:sz w:val="28"/>
          <w:szCs w:val="28"/>
        </w:rPr>
        <w:t> </w:t>
      </w:r>
      <w:r w:rsidRPr="00FE34DE">
        <w:rPr>
          <w:rFonts w:ascii="Times New Roman" w:hAnsi="Times New Roman" w:cs="Times New Roman"/>
          <w:sz w:val="28"/>
          <w:szCs w:val="28"/>
        </w:rPr>
        <w:t>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участка резидента Арктической зоны, на которой применяется таможенная процедура свободной таможенной зоны, на остальную часть территории Российской Федерации в случаях, установленных подпунктом 3 пункта 4 статьи 205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законодательством Российской Федерации о таможенном регулировании.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18.</w:t>
      </w:r>
      <w:r>
        <w:rPr>
          <w:rFonts w:ascii="Times New Roman" w:hAnsi="Times New Roman" w:cs="Times New Roman"/>
          <w:sz w:val="28"/>
          <w:szCs w:val="28"/>
        </w:rPr>
        <w:t> </w:t>
      </w:r>
      <w:r w:rsidRPr="00FE34DE">
        <w:rPr>
          <w:rFonts w:ascii="Times New Roman" w:hAnsi="Times New Roman" w:cs="Times New Roman"/>
          <w:sz w:val="28"/>
          <w:szCs w:val="28"/>
        </w:rPr>
        <w:t xml:space="preserve">Товары, помещенные под таможенную процедуру свободной таможенной зоны и (или) товары, изготовленные из товаров, помещенных под таможенную процедуру свободной таможенной зоны, могут быть вывезены с территории участка резидента Арктической зоны, на которой применяется таможенная процедура свободной таможенной зоны, на остальную часть территории Российской Федерации, определенную Евразийской экономической комиссией в соответствии с подпунктом 4 пункта 4 статьи 205 Таможенного кодекса Евразийского экономического союза, в целях их размещения и (или) использования для собственных производственных и технологических нужд при наличии разрешения таможенного органа, выдаваемого в соответствии </w:t>
      </w:r>
      <w:r w:rsidRPr="000374BA">
        <w:rPr>
          <w:rFonts w:ascii="Times New Roman" w:hAnsi="Times New Roman" w:cs="Times New Roman"/>
          <w:sz w:val="28"/>
          <w:szCs w:val="28"/>
        </w:rPr>
        <w:t xml:space="preserve">со статьей </w:t>
      </w:r>
      <w:r w:rsidR="00AE6B84">
        <w:rPr>
          <w:rFonts w:ascii="Times New Roman" w:hAnsi="Times New Roman" w:cs="Times New Roman"/>
          <w:sz w:val="28"/>
          <w:szCs w:val="28"/>
        </w:rPr>
        <w:t>30</w:t>
      </w:r>
      <w:r w:rsidRPr="000374BA">
        <w:rPr>
          <w:rFonts w:ascii="Times New Roman" w:hAnsi="Times New Roman" w:cs="Times New Roman"/>
          <w:sz w:val="28"/>
          <w:szCs w:val="28"/>
        </w:rPr>
        <w:t xml:space="preserve"> </w:t>
      </w:r>
      <w:r w:rsidRPr="00FE34DE">
        <w:rPr>
          <w:rFonts w:ascii="Times New Roman" w:hAnsi="Times New Roman" w:cs="Times New Roman"/>
          <w:sz w:val="28"/>
          <w:szCs w:val="28"/>
        </w:rPr>
        <w:t>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Арктической зоны в товарах,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с разведением аквакультуры, рыболовством, геологоразведочной деятельностью, разработкой месторождений полезных ископаемых, добычей полезных ископаемых, а также при осуществлении иных видов деятельности, которые вправе определить Правительство Российской Федерации.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19.</w:t>
      </w:r>
      <w:r>
        <w:rPr>
          <w:rFonts w:ascii="Times New Roman" w:hAnsi="Times New Roman" w:cs="Times New Roman"/>
          <w:sz w:val="28"/>
          <w:szCs w:val="28"/>
        </w:rPr>
        <w:t> </w:t>
      </w:r>
      <w:r w:rsidRPr="00FE34DE">
        <w:rPr>
          <w:rFonts w:ascii="Times New Roman" w:hAnsi="Times New Roman" w:cs="Times New Roman"/>
          <w:sz w:val="28"/>
          <w:szCs w:val="28"/>
        </w:rPr>
        <w:t>При передаче резидентом Арктической зоны прав владения, пользования и (или) распоряжения товарами, помещенными под таможенную процедуру свободной таможенной зоны, иному резиденту Арктической зоны такие товары могут быть перемещены с одного участка территории Арктической зоны, на котором применяется таможенная процедура свободной таможенной зоны, на другой участок территории Арктической зоны, на котором применяется таможенная процедура свободной таможенной зоны, в соответствии с таможенной процедурой таможенного транзита.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20.</w:t>
      </w:r>
      <w:r>
        <w:rPr>
          <w:rFonts w:ascii="Times New Roman" w:hAnsi="Times New Roman" w:cs="Times New Roman"/>
          <w:sz w:val="28"/>
          <w:szCs w:val="28"/>
        </w:rPr>
        <w:t> </w:t>
      </w:r>
      <w:hyperlink r:id="rId35" w:history="1">
        <w:r w:rsidRPr="00FE34DE">
          <w:rPr>
            <w:rFonts w:ascii="Times New Roman" w:hAnsi="Times New Roman" w:cs="Times New Roman"/>
            <w:sz w:val="28"/>
            <w:szCs w:val="28"/>
          </w:rPr>
          <w:t>Особенности</w:t>
        </w:r>
      </w:hyperlink>
      <w:r w:rsidRPr="00FE34DE">
        <w:rPr>
          <w:rFonts w:ascii="Times New Roman" w:hAnsi="Times New Roman" w:cs="Times New Roman"/>
          <w:sz w:val="28"/>
          <w:szCs w:val="28"/>
        </w:rPr>
        <w:t xml:space="preserve"> применения таможенной процедуры таможенного транзита в отношении товаров, указанных в </w:t>
      </w:r>
      <w:hyperlink w:anchor="P330" w:history="1">
        <w:r w:rsidRPr="00FE34DE">
          <w:rPr>
            <w:rFonts w:ascii="Times New Roman" w:hAnsi="Times New Roman" w:cs="Times New Roman"/>
            <w:sz w:val="28"/>
            <w:szCs w:val="28"/>
          </w:rPr>
          <w:t>части 4</w:t>
        </w:r>
      </w:hyperlink>
      <w:r w:rsidRPr="00FE34DE">
        <w:rPr>
          <w:rFonts w:ascii="Times New Roman" w:hAnsi="Times New Roman" w:cs="Times New Roman"/>
          <w:sz w:val="28"/>
          <w:szCs w:val="28"/>
        </w:rPr>
        <w:t xml:space="preserve"> настоящей статьи, устанавливаются федеральным органом</w:t>
      </w:r>
      <w:r w:rsidR="00B04F24">
        <w:rPr>
          <w:rFonts w:ascii="Times New Roman" w:hAnsi="Times New Roman" w:cs="Times New Roman"/>
          <w:sz w:val="28"/>
          <w:szCs w:val="28"/>
        </w:rPr>
        <w:t>,</w:t>
      </w:r>
      <w:r w:rsidRPr="00FE34DE">
        <w:rPr>
          <w:rFonts w:ascii="Times New Roman" w:hAnsi="Times New Roman" w:cs="Times New Roman"/>
          <w:sz w:val="28"/>
          <w:szCs w:val="28"/>
        </w:rPr>
        <w:t xml:space="preserve"> осуществляющим функции по выработке государственной политики и нормативно-правовому регулированию в области таможенного дела</w:t>
      </w:r>
      <w:r w:rsidR="00B04F24">
        <w:rPr>
          <w:rFonts w:ascii="Times New Roman" w:hAnsi="Times New Roman" w:cs="Times New Roman"/>
          <w:sz w:val="28"/>
          <w:szCs w:val="28"/>
        </w:rPr>
        <w:t>.</w:t>
      </w:r>
    </w:p>
    <w:p w:rsidR="006E544C" w:rsidRDefault="00E853D1" w:rsidP="006E544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Статья 27</w:t>
      </w:r>
      <w:r w:rsidR="006E544C" w:rsidRPr="00D147DC">
        <w:rPr>
          <w:rFonts w:ascii="Times New Roman" w:hAnsi="Times New Roman" w:cs="Times New Roman"/>
          <w:b w:val="0"/>
          <w:sz w:val="28"/>
          <w:szCs w:val="28"/>
        </w:rPr>
        <w:t xml:space="preserve">. </w:t>
      </w:r>
      <w:r w:rsidR="006E544C">
        <w:rPr>
          <w:rFonts w:ascii="Times New Roman" w:hAnsi="Times New Roman" w:cs="Times New Roman"/>
          <w:b w:val="0"/>
          <w:sz w:val="28"/>
          <w:szCs w:val="28"/>
        </w:rPr>
        <w:t xml:space="preserve">    </w:t>
      </w:r>
      <w:r w:rsidR="006E544C" w:rsidRPr="00D147DC">
        <w:rPr>
          <w:rFonts w:ascii="Times New Roman" w:hAnsi="Times New Roman" w:cs="Times New Roman"/>
          <w:sz w:val="28"/>
          <w:szCs w:val="28"/>
        </w:rPr>
        <w:t xml:space="preserve">Таможенный контроль </w:t>
      </w:r>
      <w:r w:rsidR="006E544C">
        <w:rPr>
          <w:rFonts w:ascii="Times New Roman" w:hAnsi="Times New Roman" w:cs="Times New Roman"/>
          <w:sz w:val="28"/>
          <w:szCs w:val="28"/>
        </w:rPr>
        <w:t>в</w:t>
      </w:r>
      <w:r w:rsidR="006E544C" w:rsidRPr="00D147DC">
        <w:rPr>
          <w:rFonts w:ascii="Times New Roman" w:hAnsi="Times New Roman" w:cs="Times New Roman"/>
          <w:sz w:val="28"/>
          <w:szCs w:val="28"/>
        </w:rPr>
        <w:t xml:space="preserve"> </w:t>
      </w:r>
    </w:p>
    <w:p w:rsidR="006E544C" w:rsidRPr="00D147DC" w:rsidRDefault="006E544C" w:rsidP="006E544C">
      <w:pPr>
        <w:pStyle w:val="ConsPlusTitle"/>
        <w:ind w:left="2268" w:hanging="1701"/>
        <w:jc w:val="both"/>
        <w:outlineLvl w:val="1"/>
        <w:rPr>
          <w:rFonts w:ascii="Times New Roman" w:hAnsi="Times New Roman" w:cs="Times New Roman"/>
          <w:b w:val="0"/>
          <w:sz w:val="28"/>
          <w:szCs w:val="28"/>
        </w:rPr>
      </w:pPr>
      <w:r>
        <w:rPr>
          <w:rFonts w:ascii="Times New Roman" w:hAnsi="Times New Roman" w:cs="Times New Roman"/>
          <w:sz w:val="28"/>
          <w:szCs w:val="28"/>
        </w:rPr>
        <w:t xml:space="preserve">                       Арктической зоне</w:t>
      </w:r>
    </w:p>
    <w:p w:rsidR="006E544C" w:rsidRDefault="006E544C" w:rsidP="006E544C">
      <w:pPr>
        <w:pStyle w:val="ConsPlusNormal"/>
        <w:spacing w:line="480" w:lineRule="auto"/>
        <w:ind w:firstLine="539"/>
        <w:jc w:val="both"/>
        <w:rPr>
          <w:rFonts w:ascii="Times New Roman" w:hAnsi="Times New Roman" w:cs="Times New Roman"/>
          <w:sz w:val="28"/>
          <w:szCs w:val="28"/>
        </w:rPr>
      </w:pP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 xml:space="preserve">Таможенный контроль </w:t>
      </w:r>
      <w:r>
        <w:rPr>
          <w:rFonts w:ascii="Times New Roman" w:hAnsi="Times New Roman" w:cs="Times New Roman"/>
          <w:sz w:val="28"/>
          <w:szCs w:val="28"/>
        </w:rPr>
        <w:t>в</w:t>
      </w:r>
      <w:r w:rsidRPr="00FE34DE">
        <w:rPr>
          <w:rFonts w:ascii="Times New Roman" w:hAnsi="Times New Roman" w:cs="Times New Roman"/>
          <w:sz w:val="28"/>
          <w:szCs w:val="28"/>
        </w:rPr>
        <w:t xml:space="preserve"> Арктической </w:t>
      </w:r>
      <w:r>
        <w:rPr>
          <w:rFonts w:ascii="Times New Roman" w:hAnsi="Times New Roman" w:cs="Times New Roman"/>
          <w:sz w:val="28"/>
          <w:szCs w:val="28"/>
        </w:rPr>
        <w:t>зоне</w:t>
      </w:r>
      <w:r w:rsidRPr="00FE34DE" w:rsidDel="00423E32">
        <w:rPr>
          <w:rFonts w:ascii="Times New Roman" w:hAnsi="Times New Roman" w:cs="Times New Roman"/>
          <w:sz w:val="28"/>
          <w:szCs w:val="28"/>
        </w:rPr>
        <w:t xml:space="preserve"> </w:t>
      </w:r>
      <w:r w:rsidRPr="00FE34DE">
        <w:rPr>
          <w:rFonts w:ascii="Times New Roman" w:hAnsi="Times New Roman" w:cs="Times New Roman"/>
          <w:sz w:val="28"/>
          <w:szCs w:val="28"/>
        </w:rPr>
        <w:t xml:space="preserve">осуществляется таможенными органами в соответствии с </w:t>
      </w:r>
      <w:hyperlink r:id="rId36" w:history="1">
        <w:r w:rsidRPr="00FE34DE">
          <w:rPr>
            <w:rFonts w:ascii="Times New Roman" w:hAnsi="Times New Roman" w:cs="Times New Roman"/>
            <w:sz w:val="28"/>
            <w:szCs w:val="28"/>
          </w:rPr>
          <w:t>правом</w:t>
        </w:r>
      </w:hyperlink>
      <w:r w:rsidRPr="00FE34DE">
        <w:rPr>
          <w:rFonts w:ascii="Times New Roman" w:hAnsi="Times New Roman" w:cs="Times New Roman"/>
          <w:sz w:val="28"/>
          <w:szCs w:val="28"/>
        </w:rPr>
        <w:t xml:space="preserve"> Евразийского экономического союза и (или) </w:t>
      </w:r>
      <w:hyperlink r:id="rId37" w:history="1">
        <w:r w:rsidRPr="00FE34DE">
          <w:rPr>
            <w:rFonts w:ascii="Times New Roman" w:hAnsi="Times New Roman" w:cs="Times New Roman"/>
            <w:sz w:val="28"/>
            <w:szCs w:val="28"/>
          </w:rPr>
          <w:t>законодательством</w:t>
        </w:r>
      </w:hyperlink>
      <w:r w:rsidRPr="00FE34DE">
        <w:rPr>
          <w:rFonts w:ascii="Times New Roman" w:hAnsi="Times New Roman" w:cs="Times New Roman"/>
          <w:sz w:val="28"/>
          <w:szCs w:val="28"/>
        </w:rPr>
        <w:t xml:space="preserve"> Российской Федерации о таможенном регулировании с учетом особенностей, установленных настоящим Федеральным законом.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 Территория Арктической зоны,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требования к обустройству и оборудованию территории Арктической зоны, на которой применяется таможенная процедура свободной таможенной зоны, с учетом положений части 3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 Оборудование и обустройство зоны таможенного контроля в целях применения таможенной процедуры свободной таможенной зоны осуществляется в соответствии со статьей 217 Федераль</w:t>
      </w:r>
      <w:r w:rsidR="007A7CBD">
        <w:rPr>
          <w:rFonts w:ascii="Times New Roman" w:hAnsi="Times New Roman" w:cs="Times New Roman"/>
          <w:sz w:val="28"/>
          <w:szCs w:val="28"/>
        </w:rPr>
        <w:t>ного закона от 3 августа 2018 года</w:t>
      </w:r>
      <w:r w:rsidRPr="00FE34DE">
        <w:rPr>
          <w:rFonts w:ascii="Times New Roman" w:hAnsi="Times New Roman" w:cs="Times New Roman"/>
          <w:sz w:val="28"/>
          <w:szCs w:val="28"/>
        </w:rPr>
        <w:t xml:space="preserve"> № 289-ФЗ </w:t>
      </w:r>
      <w:r w:rsidR="007A7CBD" w:rsidRPr="007A7CBD">
        <w:rPr>
          <w:rFonts w:ascii="Times New Roman" w:hAnsi="Times New Roman" w:cs="Times New Roman"/>
          <w:sz w:val="28"/>
          <w:szCs w:val="28"/>
        </w:rPr>
        <w:t>"</w:t>
      </w:r>
      <w:r w:rsidRPr="00FE34DE">
        <w:rPr>
          <w:rFonts w:ascii="Times New Roman" w:hAnsi="Times New Roman" w:cs="Times New Roman"/>
          <w:sz w:val="28"/>
          <w:szCs w:val="28"/>
        </w:rPr>
        <w:t>О таможенном регулировании в Российской Федерации и о внесении изменений в отдельные законодательные акты Российской Федерации</w:t>
      </w:r>
      <w:r w:rsidR="007A7CBD" w:rsidRPr="007A7CBD">
        <w:rPr>
          <w:rFonts w:ascii="Times New Roman" w:hAnsi="Times New Roman" w:cs="Times New Roman"/>
          <w:sz w:val="28"/>
          <w:szCs w:val="28"/>
        </w:rPr>
        <w:t>"</w:t>
      </w:r>
      <w:r w:rsidRPr="00FE34DE">
        <w:rPr>
          <w:rFonts w:ascii="Times New Roman" w:hAnsi="Times New Roman" w:cs="Times New Roman"/>
          <w:sz w:val="28"/>
          <w:szCs w:val="28"/>
        </w:rPr>
        <w:t>, в случаях, если: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резидентом Арктической зоны представлено обеспечение исполнения обязанности по уплате таможенных пошлин, налого</w:t>
      </w:r>
      <w:r w:rsidR="00AE6B84">
        <w:rPr>
          <w:rFonts w:ascii="Times New Roman" w:hAnsi="Times New Roman" w:cs="Times New Roman"/>
          <w:sz w:val="28"/>
          <w:szCs w:val="28"/>
        </w:rPr>
        <w:t>в в соответствии со статьей 31</w:t>
      </w:r>
      <w:r w:rsidRPr="00FE34DE">
        <w:rPr>
          <w:rFonts w:ascii="Times New Roman" w:hAnsi="Times New Roman" w:cs="Times New Roman"/>
          <w:sz w:val="28"/>
          <w:szCs w:val="28"/>
        </w:rPr>
        <w:t xml:space="preserve"> настоящего Федерального закона;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резидент Арктической зоны для реализации соглашения об осуществлении инвестиционной деятельности под таможенную процедуру</w:t>
      </w:r>
      <w:r>
        <w:rPr>
          <w:rFonts w:ascii="Times New Roman" w:hAnsi="Times New Roman" w:cs="Times New Roman"/>
          <w:sz w:val="28"/>
          <w:szCs w:val="28"/>
        </w:rPr>
        <w:t xml:space="preserve"> свободной таможенной зоны помещ</w:t>
      </w:r>
      <w:r w:rsidRPr="00FE34DE">
        <w:rPr>
          <w:rFonts w:ascii="Times New Roman" w:hAnsi="Times New Roman" w:cs="Times New Roman"/>
          <w:sz w:val="28"/>
          <w:szCs w:val="28"/>
        </w:rPr>
        <w:t>ает исключительно товары, являющиеся производственным, технологическим оборудованием, предназначенным для использования таким резидентом и которое в соответствии с установленным порядком подлежит вводу в эксплуатацию, а также запасные части для такого оборудования;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3) резидент Арктической зоны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применением автоматизированной системы учета товаров, использование которой предусмотрено в соответствии </w:t>
      </w:r>
      <w:r w:rsidR="00AE6B84">
        <w:rPr>
          <w:rFonts w:ascii="Times New Roman" w:hAnsi="Times New Roman" w:cs="Times New Roman"/>
          <w:sz w:val="28"/>
          <w:szCs w:val="28"/>
        </w:rPr>
        <w:t>с частью 16 статьи 28</w:t>
      </w:r>
      <w:r w:rsidRPr="00FE34DE">
        <w:rPr>
          <w:rFonts w:ascii="Times New Roman" w:hAnsi="Times New Roman" w:cs="Times New Roman"/>
          <w:sz w:val="28"/>
          <w:szCs w:val="28"/>
        </w:rPr>
        <w:t xml:space="preserve"> настоящего Федерального закона.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4. Обеспечение контрольно-пропускного режима на портовых участках или логистических участках, включая определение порядка доступа лиц на такие участки, осуществляется в </w:t>
      </w:r>
      <w:hyperlink r:id="rId38" w:history="1">
        <w:r w:rsidRPr="00FE34DE">
          <w:rPr>
            <w:rFonts w:ascii="Times New Roman" w:hAnsi="Times New Roman" w:cs="Times New Roman"/>
            <w:sz w:val="28"/>
            <w:szCs w:val="28"/>
          </w:rPr>
          <w:t>порядке</w:t>
        </w:r>
      </w:hyperlink>
      <w:r w:rsidRPr="00FE34DE">
        <w:rPr>
          <w:rFonts w:ascii="Times New Roman" w:hAnsi="Times New Roman" w:cs="Times New Roman"/>
          <w:sz w:val="28"/>
          <w:szCs w:val="28"/>
        </w:rPr>
        <w:t>, определяемом федеральным органом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 Ввоз товаров на участок резидента Арктической зоны, на котором применяется таможенная процедура свободной таможенной зоны, осуществляется с уведомлением таможенного органа о таком ввозе товаров, а вывоз товаров с участка резидента Арктической зоны, на котором применяется таможенная процедура свободной таможенной зоны, осуществляется на основании разрешения таможенного органа, за исключением случаев, установленных частью 6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 Положения части 5 настоящей статьи не применяются в случаях</w:t>
      </w:r>
      <w:r w:rsidR="007A7CBD">
        <w:rPr>
          <w:rFonts w:ascii="Times New Roman" w:hAnsi="Times New Roman" w:cs="Times New Roman"/>
          <w:sz w:val="28"/>
          <w:szCs w:val="28"/>
        </w:rPr>
        <w:t>,</w:t>
      </w:r>
      <w:r w:rsidRPr="00FE34DE">
        <w:rPr>
          <w:rFonts w:ascii="Times New Roman" w:hAnsi="Times New Roman" w:cs="Times New Roman"/>
          <w:sz w:val="28"/>
          <w:szCs w:val="28"/>
        </w:rPr>
        <w:t xml:space="preserve"> если: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резидент Арктической зоны для реализации соглашения об осуществлении инвестиционной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предназначенным для использования таким резидентом</w:t>
      </w:r>
      <w:r w:rsidR="00EB2931">
        <w:rPr>
          <w:rFonts w:ascii="Times New Roman" w:hAnsi="Times New Roman" w:cs="Times New Roman"/>
          <w:sz w:val="28"/>
          <w:szCs w:val="28"/>
        </w:rPr>
        <w:t>,</w:t>
      </w:r>
      <w:r w:rsidRPr="00FE34DE">
        <w:rPr>
          <w:rFonts w:ascii="Times New Roman" w:hAnsi="Times New Roman" w:cs="Times New Roman"/>
          <w:sz w:val="28"/>
          <w:szCs w:val="28"/>
        </w:rPr>
        <w:t xml:space="preserve"> которое в соответствии с установленным порядком подлежит вводу в эксплуатацию, а также запасные части для такого оборудования;</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2) резидент Арктической зоны ведет учет товаров, помещенных под таможенную процедуру свободной таможенной зоны, а также товаров, изготовленных (полученных) из товаров, помещенных под таможенную процедуру свободной таможенной зоны, с применением автоматизированной системы учета товаров, использование которой </w:t>
      </w:r>
      <w:r w:rsidRPr="00AE6B84">
        <w:rPr>
          <w:rFonts w:ascii="Times New Roman" w:hAnsi="Times New Roman" w:cs="Times New Roman"/>
          <w:sz w:val="28"/>
          <w:szCs w:val="28"/>
        </w:rPr>
        <w:t xml:space="preserve">предусмотрено </w:t>
      </w:r>
      <w:r w:rsidR="00AE6B84" w:rsidRPr="00AE6B84">
        <w:rPr>
          <w:rFonts w:ascii="Times New Roman" w:hAnsi="Times New Roman" w:cs="Times New Roman"/>
          <w:sz w:val="28"/>
          <w:szCs w:val="28"/>
        </w:rPr>
        <w:t>статей 28</w:t>
      </w:r>
      <w:r w:rsidRPr="00AE6B84">
        <w:rPr>
          <w:rFonts w:ascii="Times New Roman" w:hAnsi="Times New Roman" w:cs="Times New Roman"/>
          <w:sz w:val="28"/>
          <w:szCs w:val="28"/>
        </w:rPr>
        <w:t xml:space="preserve"> </w:t>
      </w:r>
      <w:r w:rsidRPr="00FE34DE">
        <w:rPr>
          <w:rFonts w:ascii="Times New Roman" w:hAnsi="Times New Roman" w:cs="Times New Roman"/>
          <w:sz w:val="28"/>
          <w:szCs w:val="28"/>
        </w:rPr>
        <w:t xml:space="preserve">настоящего Федерального закона. </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 Ввоз товаров на портовые участки или логистические участки и вывоз товаров с таких участков осуществляются на основании разрешения таможенного органа.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8. Формы уведомлений и разрешений, указанных в </w:t>
      </w:r>
      <w:r w:rsidR="002C2C21">
        <w:rPr>
          <w:rFonts w:ascii="Times New Roman" w:hAnsi="Times New Roman" w:cs="Times New Roman"/>
          <w:sz w:val="28"/>
          <w:szCs w:val="28"/>
        </w:rPr>
        <w:t xml:space="preserve">частях </w:t>
      </w:r>
      <w:hyperlink w:anchor="P338" w:history="1">
        <w:r w:rsidRPr="00FE34DE">
          <w:rPr>
            <w:rFonts w:ascii="Times New Roman" w:hAnsi="Times New Roman" w:cs="Times New Roman"/>
            <w:sz w:val="28"/>
            <w:szCs w:val="28"/>
          </w:rPr>
          <w:t>5</w:t>
        </w:r>
      </w:hyperlink>
      <w:r w:rsidRPr="00FE34DE">
        <w:rPr>
          <w:rFonts w:ascii="Times New Roman" w:hAnsi="Times New Roman" w:cs="Times New Roman"/>
          <w:sz w:val="28"/>
          <w:szCs w:val="28"/>
        </w:rPr>
        <w:t xml:space="preserve"> и </w:t>
      </w:r>
      <w:hyperlink w:anchor="P339" w:history="1">
        <w:r w:rsidRPr="00FE34DE">
          <w:rPr>
            <w:rFonts w:ascii="Times New Roman" w:hAnsi="Times New Roman" w:cs="Times New Roman"/>
            <w:sz w:val="28"/>
            <w:szCs w:val="28"/>
          </w:rPr>
          <w:t>7</w:t>
        </w:r>
      </w:hyperlink>
      <w:r w:rsidRPr="00FE34DE">
        <w:rPr>
          <w:rFonts w:ascii="Times New Roman" w:hAnsi="Times New Roman" w:cs="Times New Roman"/>
          <w:sz w:val="28"/>
          <w:szCs w:val="28"/>
        </w:rP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w:t>
      </w:r>
      <w:r>
        <w:rPr>
          <w:rFonts w:ascii="Times New Roman" w:hAnsi="Times New Roman" w:cs="Times New Roman"/>
          <w:sz w:val="28"/>
          <w:szCs w:val="28"/>
        </w:rPr>
        <w:t> </w:t>
      </w:r>
      <w:r w:rsidRPr="00FE34DE">
        <w:rPr>
          <w:rFonts w:ascii="Times New Roman" w:hAnsi="Times New Roman" w:cs="Times New Roman"/>
          <w:sz w:val="28"/>
          <w:szCs w:val="28"/>
        </w:rPr>
        <w:t xml:space="preserve">Порядок и технологии совершения таможенных операций в отношении товаров (в том числе транспортных средств), ввозимых или ввезенных на участки территории Арктической зоны, на которых применяется таможенная процедура свободной таможенной зоны,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 Таможенные органы вправе осуществлять идентификацию товаров, ввозимых на участки территории Арктической зоны, на которых применяется таможенная процедура свободной таможенной зоны, в порядке, установленном правом Евразийского экономического союза.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 целях обеспечения соблюдения требований права Евразийского экономического союза, законодательства Российской Федерации о таможенном деле и настоящего Федерального закона определяет порядок совершения таможенных операций, связанных с осуществлением идентификации товаров, ввозимых (ввезенных) на такие участки.</w:t>
      </w:r>
    </w:p>
    <w:p w:rsidR="006E544C" w:rsidRDefault="006E544C" w:rsidP="006E544C">
      <w:pPr>
        <w:pStyle w:val="ConsPlusTitle"/>
        <w:ind w:left="2268" w:hanging="1701"/>
        <w:jc w:val="both"/>
        <w:outlineLvl w:val="1"/>
        <w:rPr>
          <w:rFonts w:ascii="Times New Roman" w:hAnsi="Times New Roman" w:cs="Times New Roman"/>
          <w:b w:val="0"/>
          <w:sz w:val="28"/>
          <w:szCs w:val="28"/>
        </w:rPr>
      </w:pPr>
    </w:p>
    <w:p w:rsidR="006E544C" w:rsidRDefault="006E544C" w:rsidP="006E544C">
      <w:pPr>
        <w:pStyle w:val="ConsPlusTitle"/>
        <w:ind w:left="2268" w:hanging="1701"/>
        <w:jc w:val="both"/>
        <w:outlineLvl w:val="1"/>
        <w:rPr>
          <w:rFonts w:ascii="Times New Roman" w:hAnsi="Times New Roman" w:cs="Times New Roman"/>
          <w:b w:val="0"/>
          <w:sz w:val="28"/>
          <w:szCs w:val="28"/>
        </w:rPr>
      </w:pPr>
    </w:p>
    <w:p w:rsidR="006E544C" w:rsidRDefault="00E853D1" w:rsidP="006E544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Статья 28</w:t>
      </w:r>
      <w:r w:rsidR="006E544C" w:rsidRPr="00FE34DE">
        <w:rPr>
          <w:rFonts w:ascii="Times New Roman" w:hAnsi="Times New Roman" w:cs="Times New Roman"/>
          <w:b w:val="0"/>
          <w:sz w:val="28"/>
          <w:szCs w:val="28"/>
        </w:rPr>
        <w:t xml:space="preserve">. </w:t>
      </w:r>
      <w:r w:rsidR="00FA5AF5">
        <w:rPr>
          <w:rFonts w:ascii="Times New Roman" w:hAnsi="Times New Roman" w:cs="Times New Roman"/>
          <w:b w:val="0"/>
          <w:sz w:val="28"/>
          <w:szCs w:val="28"/>
        </w:rPr>
        <w:t xml:space="preserve">  </w:t>
      </w:r>
      <w:r w:rsidR="006E544C" w:rsidRPr="000374BA">
        <w:rPr>
          <w:rFonts w:ascii="Times New Roman" w:hAnsi="Times New Roman" w:cs="Times New Roman"/>
          <w:sz w:val="28"/>
          <w:szCs w:val="28"/>
        </w:rPr>
        <w:t>Порядок ведения учета</w:t>
      </w:r>
      <w:r w:rsidR="00FA5AF5">
        <w:rPr>
          <w:rFonts w:ascii="Times New Roman" w:hAnsi="Times New Roman" w:cs="Times New Roman"/>
          <w:sz w:val="28"/>
          <w:szCs w:val="28"/>
        </w:rPr>
        <w:t xml:space="preserve"> товаров, помещенных </w:t>
      </w:r>
      <w:r w:rsidR="00FA5AF5" w:rsidRPr="00FA5AF5">
        <w:rPr>
          <w:rFonts w:ascii="Times New Roman" w:hAnsi="Times New Roman" w:cs="Times New Roman"/>
          <w:sz w:val="28"/>
          <w:szCs w:val="28"/>
        </w:rPr>
        <w:t>под таможенную процедуру свободной таможенной зоны</w:t>
      </w:r>
      <w:r w:rsidR="00EB2931">
        <w:rPr>
          <w:rFonts w:ascii="Times New Roman" w:hAnsi="Times New Roman" w:cs="Times New Roman"/>
          <w:sz w:val="28"/>
          <w:szCs w:val="28"/>
        </w:rPr>
        <w:t>,</w:t>
      </w:r>
      <w:r w:rsidR="006E544C" w:rsidRPr="000374BA">
        <w:rPr>
          <w:rFonts w:ascii="Times New Roman" w:hAnsi="Times New Roman" w:cs="Times New Roman"/>
          <w:sz w:val="28"/>
          <w:szCs w:val="28"/>
        </w:rPr>
        <w:t xml:space="preserve"> и предоставление отчетности резидентом </w:t>
      </w:r>
      <w:r w:rsidR="006E544C">
        <w:rPr>
          <w:rFonts w:ascii="Times New Roman" w:hAnsi="Times New Roman" w:cs="Times New Roman"/>
          <w:sz w:val="28"/>
          <w:szCs w:val="28"/>
        </w:rPr>
        <w:t xml:space="preserve">Арктической зоны </w:t>
      </w:r>
    </w:p>
    <w:p w:rsidR="006E544C" w:rsidRDefault="006E544C" w:rsidP="006E544C">
      <w:pPr>
        <w:pStyle w:val="ConsPlusNormal"/>
        <w:spacing w:line="480" w:lineRule="auto"/>
        <w:ind w:firstLine="539"/>
        <w:jc w:val="both"/>
        <w:rPr>
          <w:rFonts w:ascii="Times New Roman" w:hAnsi="Times New Roman" w:cs="Times New Roman"/>
          <w:sz w:val="28"/>
          <w:szCs w:val="28"/>
        </w:rPr>
      </w:pP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 Резидент Арктической зоны обязан вести учет товаров, помещенных под таможенную процедуру свободной таможенной зоны, и товаров, изготовленных (полученных) с использованием товаров, помещенных под таможенную процедуру свободной таможенной зоны, и совер</w:t>
      </w:r>
      <w:r w:rsidR="00EB2931">
        <w:rPr>
          <w:rFonts w:ascii="Times New Roman" w:hAnsi="Times New Roman" w:cs="Times New Roman"/>
          <w:sz w:val="28"/>
          <w:szCs w:val="28"/>
        </w:rPr>
        <w:t xml:space="preserve">шаемых с ними операций (далее – </w:t>
      </w:r>
      <w:r w:rsidRPr="00FE34DE">
        <w:rPr>
          <w:rFonts w:ascii="Times New Roman" w:hAnsi="Times New Roman" w:cs="Times New Roman"/>
          <w:sz w:val="28"/>
          <w:szCs w:val="28"/>
        </w:rPr>
        <w:t>учет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Резидент Арктической зоны обязан в день первого помещения товаров под таможенную процедуру свободной таможенной зоны обеспечить возможность ведения учета товаров в соответствии с положениями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3.</w:t>
      </w:r>
      <w:r>
        <w:rPr>
          <w:rFonts w:ascii="Times New Roman" w:hAnsi="Times New Roman" w:cs="Times New Roman"/>
          <w:sz w:val="28"/>
          <w:szCs w:val="28"/>
        </w:rPr>
        <w:t> </w:t>
      </w:r>
      <w:r w:rsidRPr="00FE34DE">
        <w:rPr>
          <w:rFonts w:ascii="Times New Roman" w:hAnsi="Times New Roman" w:cs="Times New Roman"/>
          <w:sz w:val="28"/>
          <w:szCs w:val="28"/>
        </w:rPr>
        <w:t>Резидент Арктической зоны обязан обеспечить возможность ведения учета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перехода к такому резиденту в соответствии с</w:t>
      </w:r>
      <w:r w:rsidR="00AE6B84">
        <w:rPr>
          <w:rFonts w:ascii="Times New Roman" w:hAnsi="Times New Roman" w:cs="Times New Roman"/>
          <w:sz w:val="28"/>
          <w:szCs w:val="28"/>
        </w:rPr>
        <w:t xml:space="preserve"> подпунктом 1 части 20 статьи 31</w:t>
      </w:r>
      <w:r w:rsidRPr="00FE34DE">
        <w:rPr>
          <w:rFonts w:ascii="Times New Roman" w:hAnsi="Times New Roman" w:cs="Times New Roman"/>
          <w:sz w:val="28"/>
          <w:szCs w:val="28"/>
        </w:rP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Учет товаров ведется в соответствии с требованиями законодательства Российской Федерации о бухгалтерском учете с указанием в документах бухгалтерского учета регистрационных номеров таможенных деклараций, по которым иностранные товары и товары Евразийского экономического союза помешались под таможенную процедуру свободной таможенной зоны и по которым товары, изготовленные (полученные) с использованием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товара из соответствующей таможенной декларации, за исключением случаев, определенных пунктом 5 настоящей статьи.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5.</w:t>
      </w:r>
      <w:r>
        <w:rPr>
          <w:rFonts w:ascii="Times New Roman" w:hAnsi="Times New Roman" w:cs="Times New Roman"/>
          <w:sz w:val="28"/>
          <w:szCs w:val="28"/>
        </w:rPr>
        <w:t>  </w:t>
      </w:r>
      <w:r w:rsidRPr="00FE34DE">
        <w:rPr>
          <w:rFonts w:ascii="Times New Roman" w:hAnsi="Times New Roman" w:cs="Times New Roman"/>
          <w:sz w:val="28"/>
          <w:szCs w:val="28"/>
        </w:rPr>
        <w:t>Учет товаров ведется в соответствии с требованиями законодательства Российской Федерации о бухгалтерском учете без указания в документах бухгалтерского учета регистрационных номеров таможенных деклараций, если: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товары помещаются под таможенную процедуру свободной таможенной зоны без их таможенного декларирования в соответствии с правом Евразийского экономического союза и настоящим Федеральным законом;</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переход прав владения, пользования и (или) распоряжения товарами в соответствии </w:t>
      </w:r>
      <w:r w:rsidRPr="0089193E">
        <w:rPr>
          <w:rFonts w:ascii="Times New Roman" w:hAnsi="Times New Roman" w:cs="Times New Roman"/>
          <w:sz w:val="28"/>
          <w:szCs w:val="28"/>
        </w:rPr>
        <w:t xml:space="preserve">с частью 19 </w:t>
      </w:r>
      <w:r w:rsidR="00AE6B84">
        <w:rPr>
          <w:rFonts w:ascii="Times New Roman" w:hAnsi="Times New Roman" w:cs="Times New Roman"/>
          <w:sz w:val="28"/>
          <w:szCs w:val="28"/>
        </w:rPr>
        <w:t>статьи 25</w:t>
      </w:r>
      <w:r w:rsidRPr="0089193E">
        <w:rPr>
          <w:rFonts w:ascii="Times New Roman" w:hAnsi="Times New Roman" w:cs="Times New Roman"/>
          <w:sz w:val="28"/>
          <w:szCs w:val="28"/>
        </w:rPr>
        <w:t xml:space="preserve"> настоящего </w:t>
      </w:r>
      <w:r w:rsidRPr="00FE34DE">
        <w:rPr>
          <w:rFonts w:ascii="Times New Roman" w:hAnsi="Times New Roman" w:cs="Times New Roman"/>
          <w:sz w:val="28"/>
          <w:szCs w:val="28"/>
        </w:rPr>
        <w:t>Федерального закона осуществлялся без проведения идентификации товаров, предусмотренной статьей 206 Таможенного кодекса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6.</w:t>
      </w:r>
      <w:r>
        <w:rPr>
          <w:rFonts w:ascii="Times New Roman" w:hAnsi="Times New Roman" w:cs="Times New Roman"/>
          <w:sz w:val="28"/>
          <w:szCs w:val="28"/>
        </w:rPr>
        <w:t> </w:t>
      </w:r>
      <w:r w:rsidRPr="00FE34DE">
        <w:rPr>
          <w:rFonts w:ascii="Times New Roman" w:hAnsi="Times New Roman" w:cs="Times New Roman"/>
          <w:sz w:val="28"/>
          <w:szCs w:val="28"/>
        </w:rPr>
        <w:t>Любые хозяйственные операции с товарами, помещенными под таможенную процедуру свободной таможенной зоны, и товарами, изготовленными (полученными) с использованием товаров, помещенных под таможенную процедуру свободной таможенной зоны, отражаются в первичных учетных документах в соответствии с законодательством Российской Федерации о бухгалтерском учете.</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Pr>
          <w:rFonts w:ascii="Times New Roman" w:hAnsi="Times New Roman" w:cs="Times New Roman"/>
          <w:sz w:val="28"/>
          <w:szCs w:val="28"/>
        </w:rPr>
        <w:t> </w:t>
      </w:r>
      <w:r w:rsidRPr="00FE34DE">
        <w:rPr>
          <w:rFonts w:ascii="Times New Roman" w:hAnsi="Times New Roman" w:cs="Times New Roman"/>
          <w:sz w:val="28"/>
          <w:szCs w:val="28"/>
        </w:rPr>
        <w:t>Если товары одного наименования, в отношении которых будут совершаться операции, предусмотренные Таможенным кодексом Евразийского экономического союза, помещаются под таможенную процедуру свободной таможенной зоны несколькими партиями, то резидент Арктической зоны вправе вести учет товаров для таможенных цел</w:t>
      </w:r>
      <w:r w:rsidR="00EB2931">
        <w:rPr>
          <w:rFonts w:ascii="Times New Roman" w:hAnsi="Times New Roman" w:cs="Times New Roman"/>
          <w:sz w:val="28"/>
          <w:szCs w:val="28"/>
        </w:rPr>
        <w:t>ей</w:t>
      </w:r>
      <w:r w:rsidRPr="00FE34DE">
        <w:rPr>
          <w:rFonts w:ascii="Times New Roman" w:hAnsi="Times New Roman" w:cs="Times New Roman"/>
          <w:sz w:val="28"/>
          <w:szCs w:val="28"/>
        </w:rPr>
        <w:t xml:space="preserve"> исходя из того, что товары, помещенные под таможенную процедуру свободной таможенной зоны в более ранние сроки, подлежат учету первыми при совершении таких операций.</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8. Если права владения, пользования и (или) распоряжения переданы в отношении товаров одного наименования, помещенных под таможенную процедуру свободной таможенной зоны и в отношении которых будут совершаться операции, предусмотренные Таможенным кодексом Евразийского экономического союза, то резидент Арктической зоны вправе вести учет таких</w:t>
      </w:r>
      <w:r w:rsidR="00EB2931">
        <w:rPr>
          <w:rFonts w:ascii="Times New Roman" w:hAnsi="Times New Roman" w:cs="Times New Roman"/>
          <w:sz w:val="28"/>
          <w:szCs w:val="28"/>
        </w:rPr>
        <w:t xml:space="preserve"> товаров для таможенных целей</w:t>
      </w:r>
      <w:r w:rsidRPr="00FE34DE">
        <w:rPr>
          <w:rFonts w:ascii="Times New Roman" w:hAnsi="Times New Roman" w:cs="Times New Roman"/>
          <w:sz w:val="28"/>
          <w:szCs w:val="28"/>
        </w:rPr>
        <w:t xml:space="preserve"> исходя из того, что товары, в отношении которых права владения, пользования и (или) распоряжения перешли в более ранние сроки, подлежат учету первыми при совершении таких операций.</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9. Если товары одного наименования, изготовленные (полученные) с использованием товаров, помещенных под таможенную процедуру свободной таможенной зоны, хранятся, используются (потребляются) в смешанном виде, при завершении действия таможенной процедуры свободной таможенной зоны, то первыми подлежат учету товары, изготовленные (полученные) с использованием товаров, помещенных под таможенную процедуру свободной таможенной зоны, в более ранние сроки.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10.</w:t>
      </w:r>
      <w:r>
        <w:rPr>
          <w:rFonts w:ascii="Times New Roman" w:hAnsi="Times New Roman" w:cs="Times New Roman"/>
          <w:sz w:val="28"/>
          <w:szCs w:val="28"/>
        </w:rPr>
        <w:t> </w:t>
      </w:r>
      <w:r w:rsidRPr="00FE34DE">
        <w:rPr>
          <w:rFonts w:ascii="Times New Roman" w:hAnsi="Times New Roman" w:cs="Times New Roman"/>
          <w:sz w:val="28"/>
          <w:szCs w:val="28"/>
        </w:rPr>
        <w:t xml:space="preserve"> Положения, предусмотренные частями 7</w:t>
      </w:r>
      <w:r w:rsidR="00EB2931">
        <w:rPr>
          <w:rFonts w:ascii="Times New Roman" w:hAnsi="Times New Roman" w:cs="Times New Roman"/>
          <w:sz w:val="28"/>
          <w:szCs w:val="28"/>
        </w:rPr>
        <w:t xml:space="preserve"> </w:t>
      </w:r>
      <w:r w:rsidRPr="00FE34DE">
        <w:rPr>
          <w:rFonts w:ascii="Times New Roman" w:hAnsi="Times New Roman" w:cs="Times New Roman"/>
          <w:sz w:val="28"/>
          <w:szCs w:val="28"/>
        </w:rPr>
        <w:t>-</w:t>
      </w:r>
      <w:r w:rsidR="00EB2931">
        <w:rPr>
          <w:rFonts w:ascii="Times New Roman" w:hAnsi="Times New Roman" w:cs="Times New Roman"/>
          <w:sz w:val="28"/>
          <w:szCs w:val="28"/>
        </w:rPr>
        <w:t xml:space="preserve"> </w:t>
      </w:r>
      <w:r w:rsidRPr="00FE34DE">
        <w:rPr>
          <w:rFonts w:ascii="Times New Roman" w:hAnsi="Times New Roman" w:cs="Times New Roman"/>
          <w:sz w:val="28"/>
          <w:szCs w:val="28"/>
        </w:rPr>
        <w:t>9 настоящей статьи, не применяются, если в целях идентификации</w:t>
      </w:r>
      <w:r w:rsidR="00EB2931">
        <w:rPr>
          <w:rFonts w:ascii="Times New Roman" w:hAnsi="Times New Roman" w:cs="Times New Roman"/>
          <w:sz w:val="28"/>
          <w:szCs w:val="28"/>
        </w:rPr>
        <w:t xml:space="preserve"> иностранных товаров, помещ</w:t>
      </w:r>
      <w:r w:rsidRPr="00FE34DE">
        <w:rPr>
          <w:rFonts w:ascii="Times New Roman" w:hAnsi="Times New Roman" w:cs="Times New Roman"/>
          <w:sz w:val="28"/>
          <w:szCs w:val="28"/>
        </w:rPr>
        <w:t>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 осуществляемой в соответствии с Таможенным кодексом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территории особой экономической зоны, на которой применяется таможенная процедура свободной таможенной зоны, с использованием этого иностранного товара.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11. Учет товаров резидентом Арктической зоны ведется в электронном виде с использованием информационных систем бухгалтерского учета.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12.</w:t>
      </w:r>
      <w:r>
        <w:rPr>
          <w:rFonts w:ascii="Times New Roman" w:hAnsi="Times New Roman" w:cs="Times New Roman"/>
          <w:sz w:val="28"/>
          <w:szCs w:val="28"/>
        </w:rPr>
        <w:t> </w:t>
      </w:r>
      <w:r w:rsidRPr="00FE34DE">
        <w:rPr>
          <w:rFonts w:ascii="Times New Roman" w:hAnsi="Times New Roman" w:cs="Times New Roman"/>
          <w:sz w:val="28"/>
          <w:szCs w:val="28"/>
        </w:rPr>
        <w:t>Если резидентом Арктической зоны применяется автоматизированная система учета товаров, соответствующая требованиям пункта 13 настоящей статьи, то ведение учета товаров осуществляется в соответствии с положениями частей 2 - 11 настоящей статьи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13.</w:t>
      </w:r>
      <w:r>
        <w:rPr>
          <w:rFonts w:ascii="Times New Roman" w:hAnsi="Times New Roman" w:cs="Times New Roman"/>
          <w:sz w:val="28"/>
          <w:szCs w:val="28"/>
        </w:rPr>
        <w:t> </w:t>
      </w:r>
      <w:r w:rsidRPr="00FE34DE">
        <w:rPr>
          <w:rFonts w:ascii="Times New Roman" w:hAnsi="Times New Roman" w:cs="Times New Roman"/>
          <w:sz w:val="28"/>
          <w:szCs w:val="28"/>
        </w:rPr>
        <w:t>Резидент Арктической зоны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а также операциях, совершаемых с такими товарами.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14.</w:t>
      </w:r>
      <w:r>
        <w:rPr>
          <w:rFonts w:ascii="Times New Roman" w:hAnsi="Times New Roman" w:cs="Times New Roman"/>
          <w:sz w:val="28"/>
          <w:szCs w:val="28"/>
        </w:rPr>
        <w:t> </w:t>
      </w:r>
      <w:r w:rsidRPr="00FE34DE">
        <w:rPr>
          <w:rFonts w:ascii="Times New Roman" w:hAnsi="Times New Roman" w:cs="Times New Roman"/>
          <w:sz w:val="28"/>
          <w:szCs w:val="28"/>
        </w:rPr>
        <w:t>Формы отчетности о товарах, помещенных под таможенную процедуру свободной таможенной зоны, и товарах, изготовленных (полученных) с использованием товаров, помещенных под таможенную процедуру свободной таможенной зоны, порядок заполнения, формат и структура таких форм, порядок и сроки представления указанной отчетности в таможенный орган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15.</w:t>
      </w:r>
      <w:r>
        <w:rPr>
          <w:rFonts w:ascii="Times New Roman" w:hAnsi="Times New Roman" w:cs="Times New Roman"/>
          <w:sz w:val="28"/>
          <w:szCs w:val="28"/>
        </w:rPr>
        <w:t> </w:t>
      </w:r>
      <w:r w:rsidRPr="00FE34DE">
        <w:rPr>
          <w:rFonts w:ascii="Times New Roman" w:hAnsi="Times New Roman" w:cs="Times New Roman"/>
          <w:sz w:val="28"/>
          <w:szCs w:val="28"/>
        </w:rPr>
        <w:t>Отчетность, указанная в части 13 настоящей статьи, представляется в таможенный орган в электронном виде и подписывается усиленной квалифицированной электронной подписью.</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16.</w:t>
      </w:r>
      <w:r>
        <w:rPr>
          <w:rFonts w:ascii="Times New Roman" w:hAnsi="Times New Roman" w:cs="Times New Roman"/>
          <w:sz w:val="28"/>
          <w:szCs w:val="28"/>
        </w:rPr>
        <w:t> </w:t>
      </w:r>
      <w:r w:rsidRPr="00FE34DE">
        <w:rPr>
          <w:rFonts w:ascii="Times New Roman" w:hAnsi="Times New Roman" w:cs="Times New Roman"/>
          <w:sz w:val="28"/>
          <w:szCs w:val="28"/>
        </w:rPr>
        <w:t>Резидент</w:t>
      </w:r>
      <w:r w:rsidR="002C2C21">
        <w:rPr>
          <w:rFonts w:ascii="Times New Roman" w:hAnsi="Times New Roman" w:cs="Times New Roman"/>
          <w:sz w:val="28"/>
          <w:szCs w:val="28"/>
        </w:rPr>
        <w:t>ом</w:t>
      </w:r>
      <w:r w:rsidRPr="00FE34DE">
        <w:rPr>
          <w:rFonts w:ascii="Times New Roman" w:hAnsi="Times New Roman" w:cs="Times New Roman"/>
          <w:sz w:val="28"/>
          <w:szCs w:val="28"/>
        </w:rPr>
        <w:t xml:space="preserve"> Арктической зоны может применяться автоматизированная информационная система учета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содержащая меры защиты информации, обеспечивающие предотвращение несанкционированного доступа к информации,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обеспечивающая предоставление таможенным органам доступа, в том числе удаленного, в пределах их компетенции к данным системы учета товаров и таможенных операций автоматизированных информационных систем резидента Арктической зоны с учетом требований законодательства Российской Федерации об информации, информационных технологиях и о защите информации.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17.</w:t>
      </w:r>
      <w:r>
        <w:rPr>
          <w:rFonts w:ascii="Times New Roman" w:hAnsi="Times New Roman" w:cs="Times New Roman"/>
          <w:sz w:val="28"/>
          <w:szCs w:val="28"/>
        </w:rPr>
        <w:t> </w:t>
      </w:r>
      <w:r w:rsidRPr="00FE34DE">
        <w:rPr>
          <w:rFonts w:ascii="Times New Roman" w:hAnsi="Times New Roman" w:cs="Times New Roman"/>
          <w:sz w:val="28"/>
          <w:szCs w:val="28"/>
        </w:rPr>
        <w:t>Если резидент Арктической зоны ведет учет товаров с использованием автоматизированной системы учета товаров, соответствующей требованиям части 16 настоящей статьи, таможенный орган, уполномоченный на совершение таможенных операций на территории Арктической зоны, на которой применяется таможенная процедура свободной таможенной зоны, ведет учет товаров и совершаемых с ними операций с использованием данных автоматизированной системы учета товаров.</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18.</w:t>
      </w:r>
      <w:r>
        <w:rPr>
          <w:rFonts w:ascii="Times New Roman" w:hAnsi="Times New Roman" w:cs="Times New Roman"/>
          <w:sz w:val="28"/>
          <w:szCs w:val="28"/>
        </w:rPr>
        <w:t> </w:t>
      </w:r>
      <w:r w:rsidRPr="00FE34DE">
        <w:rPr>
          <w:rFonts w:ascii="Times New Roman" w:hAnsi="Times New Roman" w:cs="Times New Roman"/>
          <w:sz w:val="28"/>
          <w:szCs w:val="28"/>
        </w:rPr>
        <w:t>Отчетность, предусмотренная частью 13 настоящей статьи, резидентом Арктической зоны не представляется в таможенный орган, если резидент Арктической зоны ведет учет товаров в соответствии с пунктом 9 настоящей статьи.</w:t>
      </w:r>
    </w:p>
    <w:p w:rsidR="006E544C" w:rsidRPr="000D688A"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0D688A">
        <w:rPr>
          <w:rFonts w:ascii="Times New Roman" w:hAnsi="Times New Roman" w:cs="Times New Roman"/>
          <w:b w:val="0"/>
          <w:sz w:val="28"/>
          <w:szCs w:val="28"/>
        </w:rPr>
        <w:t>19.</w:t>
      </w:r>
      <w:r>
        <w:rPr>
          <w:rFonts w:ascii="Times New Roman" w:hAnsi="Times New Roman" w:cs="Times New Roman"/>
          <w:b w:val="0"/>
          <w:sz w:val="28"/>
          <w:szCs w:val="28"/>
        </w:rPr>
        <w:t> </w:t>
      </w:r>
      <w:r w:rsidRPr="000D688A">
        <w:rPr>
          <w:rFonts w:ascii="Times New Roman" w:hAnsi="Times New Roman" w:cs="Times New Roman"/>
          <w:b w:val="0"/>
          <w:sz w:val="28"/>
          <w:szCs w:val="28"/>
        </w:rPr>
        <w:t>Резидент Арктической зоны несет ответственность за несоблюдение порядка ведения учета товаров и порядка представления в таможенный орган отчетности, установленных настоящей статьей, в соответствии с законодательством Российской Федерации.</w:t>
      </w:r>
    </w:p>
    <w:p w:rsidR="009B2007" w:rsidRDefault="009B2007" w:rsidP="006E544C">
      <w:pPr>
        <w:pStyle w:val="ConsPlusTitle"/>
        <w:ind w:left="2268" w:hanging="1701"/>
        <w:jc w:val="both"/>
        <w:outlineLvl w:val="1"/>
        <w:rPr>
          <w:rFonts w:ascii="Times New Roman" w:hAnsi="Times New Roman" w:cs="Times New Roman"/>
          <w:b w:val="0"/>
          <w:sz w:val="28"/>
          <w:szCs w:val="28"/>
        </w:rPr>
      </w:pPr>
    </w:p>
    <w:p w:rsidR="006E544C" w:rsidRPr="000D688A" w:rsidRDefault="00E853D1" w:rsidP="00CA00D6">
      <w:pPr>
        <w:pStyle w:val="ConsPlusTitle"/>
        <w:ind w:left="2268" w:hanging="1701"/>
        <w:jc w:val="both"/>
        <w:outlineLvl w:val="1"/>
        <w:rPr>
          <w:rFonts w:ascii="Times New Roman" w:hAnsi="Times New Roman" w:cs="Times New Roman"/>
          <w:b w:val="0"/>
          <w:sz w:val="28"/>
          <w:szCs w:val="28"/>
        </w:rPr>
      </w:pPr>
      <w:r>
        <w:rPr>
          <w:rFonts w:ascii="Times New Roman" w:hAnsi="Times New Roman" w:cs="Times New Roman"/>
          <w:b w:val="0"/>
          <w:sz w:val="28"/>
          <w:szCs w:val="28"/>
        </w:rPr>
        <w:t>Статья 29</w:t>
      </w:r>
      <w:r w:rsidR="006E544C" w:rsidRPr="000D688A">
        <w:rPr>
          <w:rFonts w:ascii="Times New Roman" w:hAnsi="Times New Roman" w:cs="Times New Roman"/>
          <w:b w:val="0"/>
          <w:sz w:val="28"/>
          <w:szCs w:val="28"/>
        </w:rPr>
        <w:t xml:space="preserve">.  </w:t>
      </w:r>
      <w:r w:rsidR="006E544C">
        <w:rPr>
          <w:rFonts w:ascii="Times New Roman" w:hAnsi="Times New Roman" w:cs="Times New Roman"/>
          <w:b w:val="0"/>
          <w:sz w:val="28"/>
          <w:szCs w:val="28"/>
        </w:rPr>
        <w:t xml:space="preserve">    </w:t>
      </w:r>
      <w:r w:rsidR="006E544C" w:rsidRPr="000D688A">
        <w:rPr>
          <w:rFonts w:ascii="Times New Roman" w:hAnsi="Times New Roman" w:cs="Times New Roman"/>
          <w:sz w:val="28"/>
          <w:szCs w:val="28"/>
        </w:rPr>
        <w:t>Ликвидация лица - резидента Арктической зоны</w:t>
      </w:r>
    </w:p>
    <w:p w:rsidR="00CA00D6" w:rsidRPr="00CA00D6" w:rsidRDefault="00CA00D6" w:rsidP="00CA00D6">
      <w:pPr>
        <w:pStyle w:val="ConsPlusTitle"/>
        <w:ind w:firstLine="540"/>
        <w:jc w:val="both"/>
        <w:outlineLvl w:val="1"/>
        <w:rPr>
          <w:rFonts w:ascii="Times New Roman" w:hAnsi="Times New Roman" w:cs="Times New Roman"/>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CA00D6">
        <w:rPr>
          <w:rFonts w:ascii="Times New Roman" w:hAnsi="Times New Roman" w:cs="Times New Roman"/>
          <w:sz w:val="28"/>
          <w:szCs w:val="28"/>
        </w:rPr>
        <w:t xml:space="preserve">  (для целей применения таможенной процедуры </w:t>
      </w:r>
    </w:p>
    <w:p w:rsidR="00CA00D6" w:rsidRDefault="00CA00D6" w:rsidP="00CA00D6">
      <w:pPr>
        <w:pStyle w:val="ConsPlusTitle"/>
        <w:ind w:firstLine="540"/>
        <w:jc w:val="both"/>
        <w:outlineLvl w:val="1"/>
        <w:rPr>
          <w:rFonts w:ascii="Times New Roman" w:hAnsi="Times New Roman" w:cs="Times New Roman"/>
          <w:sz w:val="28"/>
          <w:szCs w:val="28"/>
        </w:rPr>
      </w:pPr>
      <w:r w:rsidRPr="00CA00D6">
        <w:rPr>
          <w:rFonts w:ascii="Times New Roman" w:hAnsi="Times New Roman" w:cs="Times New Roman"/>
          <w:sz w:val="28"/>
          <w:szCs w:val="28"/>
        </w:rPr>
        <w:tab/>
      </w:r>
      <w:r w:rsidRPr="00CA00D6">
        <w:rPr>
          <w:rFonts w:ascii="Times New Roman" w:hAnsi="Times New Roman" w:cs="Times New Roman"/>
          <w:sz w:val="28"/>
          <w:szCs w:val="28"/>
        </w:rPr>
        <w:tab/>
        <w:t xml:space="preserve">             свободной таможенной зоны)</w:t>
      </w:r>
    </w:p>
    <w:p w:rsidR="006E544C" w:rsidRPr="00CA00D6" w:rsidRDefault="00CA00D6" w:rsidP="00CA00D6">
      <w:pPr>
        <w:pStyle w:val="ConsPlusTitle"/>
        <w:ind w:firstLine="540"/>
        <w:jc w:val="both"/>
        <w:outlineLvl w:val="1"/>
        <w:rPr>
          <w:rFonts w:ascii="Times New Roman" w:hAnsi="Times New Roman" w:cs="Times New Roman"/>
          <w:sz w:val="28"/>
          <w:szCs w:val="28"/>
        </w:rPr>
      </w:pPr>
      <w:r w:rsidRPr="00CA00D6">
        <w:rPr>
          <w:rFonts w:ascii="Times New Roman" w:hAnsi="Times New Roman" w:cs="Times New Roman"/>
          <w:sz w:val="28"/>
          <w:szCs w:val="28"/>
        </w:rPr>
        <w:t xml:space="preserve"> </w:t>
      </w:r>
      <w:r w:rsidRPr="00CA00D6">
        <w:rPr>
          <w:rFonts w:ascii="Times New Roman" w:hAnsi="Times New Roman" w:cs="Times New Roman"/>
          <w:sz w:val="28"/>
          <w:szCs w:val="28"/>
        </w:rPr>
        <w:tab/>
      </w:r>
      <w:r w:rsidRPr="00CA00D6">
        <w:rPr>
          <w:rFonts w:ascii="Times New Roman" w:hAnsi="Times New Roman" w:cs="Times New Roman"/>
          <w:sz w:val="28"/>
          <w:szCs w:val="28"/>
        </w:rPr>
        <w:tab/>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1. При ликвидации лица- резидента</w:t>
      </w:r>
      <w:r w:rsidRPr="00FE34DE">
        <w:rPr>
          <w:rFonts w:ascii="Times New Roman" w:hAnsi="Times New Roman" w:cs="Times New Roman"/>
          <w:b w:val="0"/>
          <w:sz w:val="28"/>
          <w:szCs w:val="28"/>
        </w:rPr>
        <w:tab/>
        <w:t xml:space="preserve">Арктической зоны действие таможенной процедуры свободной таможенной зоны завершается помещением под таможенные процедуры, предусмотренные Таможенным кодексом Евразийского экономического союза, за исключением таможенной процедуры таможенного транзита, находящихся </w:t>
      </w:r>
      <w:r>
        <w:rPr>
          <w:rFonts w:ascii="Times New Roman" w:hAnsi="Times New Roman" w:cs="Times New Roman"/>
          <w:b w:val="0"/>
          <w:sz w:val="28"/>
          <w:szCs w:val="28"/>
        </w:rPr>
        <w:t>в</w:t>
      </w:r>
      <w:r w:rsidRPr="00FE34DE">
        <w:rPr>
          <w:rFonts w:ascii="Times New Roman" w:hAnsi="Times New Roman" w:cs="Times New Roman"/>
          <w:b w:val="0"/>
          <w:sz w:val="28"/>
          <w:szCs w:val="28"/>
        </w:rPr>
        <w:t xml:space="preserve"> </w:t>
      </w:r>
      <w:r>
        <w:rPr>
          <w:rFonts w:ascii="Times New Roman" w:hAnsi="Times New Roman" w:cs="Times New Roman"/>
          <w:b w:val="0"/>
          <w:sz w:val="28"/>
          <w:szCs w:val="28"/>
        </w:rPr>
        <w:t>Арктической зоне</w:t>
      </w:r>
      <w:r w:rsidRPr="00FE34DE">
        <w:rPr>
          <w:rFonts w:ascii="Times New Roman" w:hAnsi="Times New Roman" w:cs="Times New Roman"/>
          <w:b w:val="0"/>
          <w:sz w:val="28"/>
          <w:szCs w:val="28"/>
        </w:rPr>
        <w:t xml:space="preserve"> товаров, помешенных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учетом положений статьи 207 Таможенного кодекса Евразийского экономического союза.</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2. Таможенная процедура</w:t>
      </w:r>
      <w:r w:rsidRPr="00FE34DE">
        <w:rPr>
          <w:rFonts w:ascii="Times New Roman" w:hAnsi="Times New Roman" w:cs="Times New Roman"/>
          <w:b w:val="0"/>
          <w:sz w:val="28"/>
          <w:szCs w:val="28"/>
        </w:rPr>
        <w:tab/>
        <w:t>свободной</w:t>
      </w:r>
      <w:r w:rsidRPr="00FE34DE">
        <w:rPr>
          <w:rFonts w:ascii="Times New Roman" w:hAnsi="Times New Roman" w:cs="Times New Roman"/>
          <w:b w:val="0"/>
          <w:sz w:val="28"/>
          <w:szCs w:val="28"/>
        </w:rPr>
        <w:tab/>
        <w:t>таможенной зоны в случае, предусмотренном частью 1 настоящей статьи, должна быть завершена до завершения процедуры ликвидации такого лица в соответствии с законодательством Российской Федерации.</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3.</w:t>
      </w:r>
      <w:r>
        <w:rPr>
          <w:rFonts w:ascii="Times New Roman" w:hAnsi="Times New Roman" w:cs="Times New Roman"/>
          <w:b w:val="0"/>
          <w:sz w:val="28"/>
          <w:szCs w:val="28"/>
        </w:rPr>
        <w:t> </w:t>
      </w:r>
      <w:r w:rsidRPr="00FE34DE">
        <w:rPr>
          <w:rFonts w:ascii="Times New Roman" w:hAnsi="Times New Roman" w:cs="Times New Roman"/>
          <w:b w:val="0"/>
          <w:sz w:val="28"/>
          <w:szCs w:val="28"/>
        </w:rPr>
        <w:t>Обязанность по уплате ввозных таможенных пошлин, налогов, специальных, антидемпинговых, компенсационных пошлин при ликвидации лица - резидента Арктической зоны подлежит исполнению в отношении товаров, помещенных под таможенную процедуру свободной таможенной зоны.</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4.</w:t>
      </w:r>
      <w:r>
        <w:rPr>
          <w:rFonts w:ascii="Times New Roman" w:hAnsi="Times New Roman" w:cs="Times New Roman"/>
          <w:b w:val="0"/>
          <w:sz w:val="28"/>
          <w:szCs w:val="28"/>
        </w:rPr>
        <w:t> </w:t>
      </w:r>
      <w:r w:rsidRPr="00FE34DE">
        <w:rPr>
          <w:rFonts w:ascii="Times New Roman" w:hAnsi="Times New Roman" w:cs="Times New Roman"/>
          <w:b w:val="0"/>
          <w:sz w:val="28"/>
          <w:szCs w:val="28"/>
        </w:rPr>
        <w:t>В случае, указанном в части 1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лица в соответствии с законодательством Российской Федерации.</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 xml:space="preserve">5. При </w:t>
      </w:r>
      <w:proofErr w:type="spellStart"/>
      <w:r w:rsidRPr="00FE34DE">
        <w:rPr>
          <w:rFonts w:ascii="Times New Roman" w:hAnsi="Times New Roman" w:cs="Times New Roman"/>
          <w:b w:val="0"/>
          <w:sz w:val="28"/>
          <w:szCs w:val="28"/>
        </w:rPr>
        <w:t>незавершении</w:t>
      </w:r>
      <w:proofErr w:type="spellEnd"/>
      <w:r w:rsidRPr="00FE34DE">
        <w:rPr>
          <w:rFonts w:ascii="Times New Roman" w:hAnsi="Times New Roman" w:cs="Times New Roman"/>
          <w:b w:val="0"/>
          <w:sz w:val="28"/>
          <w:szCs w:val="28"/>
        </w:rPr>
        <w:t xml:space="preserve"> действия таможенной процедуры свободной таможенной зоны в соответствии с пунктом 2 настоящей статьи действие этой таможенной процедуры прекращается, а товары задерживаются таможенными органами в соответствии с главой 51 Таможенного кодекса Евр</w:t>
      </w:r>
      <w:r w:rsidR="002939AA">
        <w:rPr>
          <w:rFonts w:ascii="Times New Roman" w:hAnsi="Times New Roman" w:cs="Times New Roman"/>
          <w:b w:val="0"/>
          <w:sz w:val="28"/>
          <w:szCs w:val="28"/>
        </w:rPr>
        <w:t>азийского экономического союза.</w:t>
      </w:r>
    </w:p>
    <w:p w:rsidR="00CA00D6" w:rsidRDefault="00CA00D6" w:rsidP="006E544C">
      <w:pPr>
        <w:pStyle w:val="ConsPlusTitle"/>
        <w:ind w:left="2268" w:hanging="1701"/>
        <w:jc w:val="both"/>
        <w:outlineLvl w:val="1"/>
        <w:rPr>
          <w:rFonts w:ascii="Times New Roman" w:hAnsi="Times New Roman" w:cs="Times New Roman"/>
          <w:b w:val="0"/>
          <w:sz w:val="28"/>
          <w:szCs w:val="28"/>
        </w:rPr>
      </w:pPr>
    </w:p>
    <w:p w:rsidR="006E544C" w:rsidRPr="000D688A" w:rsidRDefault="00E853D1" w:rsidP="006E544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Статья 30</w:t>
      </w:r>
      <w:r w:rsidR="006E544C" w:rsidRPr="000D688A">
        <w:rPr>
          <w:rFonts w:ascii="Times New Roman" w:hAnsi="Times New Roman" w:cs="Times New Roman"/>
          <w:b w:val="0"/>
          <w:sz w:val="28"/>
          <w:szCs w:val="28"/>
        </w:rPr>
        <w:t xml:space="preserve">. </w:t>
      </w:r>
      <w:r w:rsidR="006E544C" w:rsidRPr="000D688A">
        <w:rPr>
          <w:rFonts w:ascii="Times New Roman" w:hAnsi="Times New Roman" w:cs="Times New Roman"/>
          <w:sz w:val="28"/>
          <w:szCs w:val="28"/>
        </w:rPr>
        <w:t>Вывоз</w:t>
      </w:r>
      <w:r w:rsidR="00EB2931">
        <w:rPr>
          <w:rFonts w:ascii="Times New Roman" w:hAnsi="Times New Roman" w:cs="Times New Roman"/>
          <w:sz w:val="28"/>
          <w:szCs w:val="28"/>
        </w:rPr>
        <w:t xml:space="preserve"> резидентом </w:t>
      </w:r>
      <w:r w:rsidR="00AF3373">
        <w:rPr>
          <w:rFonts w:ascii="Times New Roman" w:hAnsi="Times New Roman" w:cs="Times New Roman"/>
          <w:sz w:val="28"/>
          <w:szCs w:val="28"/>
        </w:rPr>
        <w:t>Арктической зоны</w:t>
      </w:r>
      <w:r w:rsidR="006E544C" w:rsidRPr="000D688A">
        <w:rPr>
          <w:rFonts w:ascii="Times New Roman" w:hAnsi="Times New Roman" w:cs="Times New Roman"/>
          <w:sz w:val="28"/>
          <w:szCs w:val="28"/>
        </w:rPr>
        <w:t xml:space="preserve"> товаров, помещенных под </w:t>
      </w:r>
      <w:r w:rsidR="00AF3373">
        <w:rPr>
          <w:rFonts w:ascii="Times New Roman" w:hAnsi="Times New Roman" w:cs="Times New Roman"/>
          <w:sz w:val="28"/>
          <w:szCs w:val="28"/>
        </w:rPr>
        <w:t>Т</w:t>
      </w:r>
      <w:r w:rsidR="006E544C" w:rsidRPr="000D688A">
        <w:rPr>
          <w:rFonts w:ascii="Times New Roman" w:hAnsi="Times New Roman" w:cs="Times New Roman"/>
          <w:sz w:val="28"/>
          <w:szCs w:val="28"/>
        </w:rPr>
        <w:t>аможенную</w:t>
      </w:r>
      <w:r w:rsidR="00AF3373">
        <w:rPr>
          <w:rFonts w:ascii="Times New Roman" w:hAnsi="Times New Roman" w:cs="Times New Roman"/>
          <w:sz w:val="28"/>
          <w:szCs w:val="28"/>
        </w:rPr>
        <w:t xml:space="preserve"> процедуру свободной таможенной</w:t>
      </w:r>
      <w:r w:rsidR="00EB2931">
        <w:rPr>
          <w:rFonts w:ascii="Times New Roman" w:hAnsi="Times New Roman" w:cs="Times New Roman"/>
          <w:sz w:val="28"/>
          <w:szCs w:val="28"/>
        </w:rPr>
        <w:t xml:space="preserve"> </w:t>
      </w:r>
      <w:r w:rsidR="00AF3373">
        <w:rPr>
          <w:rFonts w:ascii="Times New Roman" w:hAnsi="Times New Roman" w:cs="Times New Roman"/>
          <w:sz w:val="28"/>
          <w:szCs w:val="28"/>
        </w:rPr>
        <w:t xml:space="preserve">зоны, </w:t>
      </w:r>
      <w:r w:rsidR="00EB2931">
        <w:rPr>
          <w:rFonts w:ascii="Times New Roman" w:hAnsi="Times New Roman" w:cs="Times New Roman"/>
          <w:sz w:val="28"/>
          <w:szCs w:val="28"/>
        </w:rPr>
        <w:t>д</w:t>
      </w:r>
      <w:r w:rsidR="006E544C" w:rsidRPr="000D688A">
        <w:rPr>
          <w:rFonts w:ascii="Times New Roman" w:hAnsi="Times New Roman" w:cs="Times New Roman"/>
          <w:sz w:val="28"/>
          <w:szCs w:val="28"/>
        </w:rPr>
        <w:t>ля</w:t>
      </w:r>
      <w:r w:rsidR="006E544C">
        <w:rPr>
          <w:rFonts w:ascii="Times New Roman" w:hAnsi="Times New Roman" w:cs="Times New Roman"/>
          <w:sz w:val="28"/>
          <w:szCs w:val="28"/>
        </w:rPr>
        <w:t> </w:t>
      </w:r>
      <w:r w:rsidR="006E544C" w:rsidRPr="000D688A">
        <w:rPr>
          <w:rFonts w:ascii="Times New Roman" w:hAnsi="Times New Roman" w:cs="Times New Roman"/>
          <w:sz w:val="28"/>
          <w:szCs w:val="28"/>
        </w:rPr>
        <w:t>собственных</w:t>
      </w:r>
      <w:r w:rsidR="006E544C">
        <w:rPr>
          <w:rFonts w:ascii="Times New Roman" w:hAnsi="Times New Roman" w:cs="Times New Roman"/>
          <w:sz w:val="28"/>
          <w:szCs w:val="28"/>
        </w:rPr>
        <w:t> </w:t>
      </w:r>
      <w:r w:rsidR="006E544C" w:rsidRPr="000D688A">
        <w:rPr>
          <w:rFonts w:ascii="Times New Roman" w:hAnsi="Times New Roman" w:cs="Times New Roman"/>
          <w:sz w:val="28"/>
          <w:szCs w:val="28"/>
        </w:rPr>
        <w:t>производственных</w:t>
      </w:r>
      <w:r w:rsidR="006E544C">
        <w:rPr>
          <w:rFonts w:ascii="Times New Roman" w:hAnsi="Times New Roman" w:cs="Times New Roman"/>
          <w:sz w:val="28"/>
          <w:szCs w:val="28"/>
        </w:rPr>
        <w:t> </w:t>
      </w:r>
      <w:r w:rsidR="006E544C" w:rsidRPr="000D688A">
        <w:rPr>
          <w:rFonts w:ascii="Times New Roman" w:hAnsi="Times New Roman" w:cs="Times New Roman"/>
          <w:sz w:val="28"/>
          <w:szCs w:val="28"/>
        </w:rPr>
        <w:t>и</w:t>
      </w:r>
      <w:r w:rsidR="00AF3373">
        <w:rPr>
          <w:rFonts w:ascii="Times New Roman" w:hAnsi="Times New Roman" w:cs="Times New Roman"/>
          <w:sz w:val="28"/>
          <w:szCs w:val="28"/>
        </w:rPr>
        <w:t xml:space="preserve"> т</w:t>
      </w:r>
      <w:r w:rsidR="006E544C" w:rsidRPr="000D688A">
        <w:rPr>
          <w:rFonts w:ascii="Times New Roman" w:hAnsi="Times New Roman" w:cs="Times New Roman"/>
          <w:sz w:val="28"/>
          <w:szCs w:val="28"/>
        </w:rPr>
        <w:t>ехнологических нужд</w:t>
      </w:r>
    </w:p>
    <w:p w:rsidR="006E544C" w:rsidRDefault="006E544C" w:rsidP="006E544C">
      <w:pPr>
        <w:pStyle w:val="ConsPlusTitle"/>
        <w:spacing w:line="480" w:lineRule="auto"/>
        <w:ind w:firstLine="540"/>
        <w:jc w:val="both"/>
        <w:outlineLvl w:val="1"/>
        <w:rPr>
          <w:rFonts w:ascii="Times New Roman" w:hAnsi="Times New Roman" w:cs="Times New Roman"/>
          <w:b w:val="0"/>
          <w:sz w:val="28"/>
          <w:szCs w:val="28"/>
          <w:highlight w:val="yellow"/>
        </w:rPr>
      </w:pP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815A03">
        <w:rPr>
          <w:rFonts w:ascii="Times New Roman" w:hAnsi="Times New Roman" w:cs="Times New Roman"/>
          <w:b w:val="0"/>
          <w:sz w:val="28"/>
          <w:szCs w:val="28"/>
        </w:rPr>
        <w:t>1. При таможенном декларировании товаров,</w:t>
      </w:r>
      <w:r w:rsidR="00AE6B84">
        <w:rPr>
          <w:rFonts w:ascii="Times New Roman" w:hAnsi="Times New Roman" w:cs="Times New Roman"/>
          <w:b w:val="0"/>
          <w:sz w:val="28"/>
          <w:szCs w:val="28"/>
        </w:rPr>
        <w:t xml:space="preserve"> указанных в части 18 статьи 26</w:t>
      </w:r>
      <w:r w:rsidRPr="00815A03">
        <w:rPr>
          <w:rFonts w:ascii="Times New Roman" w:hAnsi="Times New Roman" w:cs="Times New Roman"/>
          <w:b w:val="0"/>
          <w:sz w:val="28"/>
          <w:szCs w:val="28"/>
        </w:rPr>
        <w:t xml:space="preserve"> </w:t>
      </w:r>
      <w:r w:rsidRPr="00FE34DE">
        <w:rPr>
          <w:rFonts w:ascii="Times New Roman" w:hAnsi="Times New Roman" w:cs="Times New Roman"/>
          <w:b w:val="0"/>
          <w:sz w:val="28"/>
          <w:szCs w:val="28"/>
        </w:rPr>
        <w:t xml:space="preserve">настоящего Федерального закона, резидентом Арктической зоны в таможенный орган дополнительно подается заявление о вывозе декларируемых товаров </w:t>
      </w:r>
      <w:r w:rsidR="00033642">
        <w:rPr>
          <w:rFonts w:ascii="Times New Roman" w:hAnsi="Times New Roman" w:cs="Times New Roman"/>
          <w:b w:val="0"/>
          <w:sz w:val="28"/>
          <w:szCs w:val="28"/>
        </w:rPr>
        <w:t>н</w:t>
      </w:r>
      <w:r w:rsidRPr="00FE34DE">
        <w:rPr>
          <w:rFonts w:ascii="Times New Roman" w:hAnsi="Times New Roman" w:cs="Times New Roman"/>
          <w:b w:val="0"/>
          <w:sz w:val="28"/>
          <w:szCs w:val="28"/>
        </w:rPr>
        <w:t>а остальную часть территории Арктической зоны с целью их использования для собственных производственных и технологических нужд. Заявление составляется в произвольной письменной форме и должно содержать сведения о наименовании товаров, целях их вывоза, а также о месте их размещения и использования на остальной части территории Арктической зоны.</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2.</w:t>
      </w:r>
      <w:r>
        <w:rPr>
          <w:rFonts w:ascii="Times New Roman" w:hAnsi="Times New Roman" w:cs="Times New Roman"/>
          <w:b w:val="0"/>
          <w:sz w:val="28"/>
          <w:szCs w:val="28"/>
        </w:rPr>
        <w:t> </w:t>
      </w:r>
      <w:r w:rsidRPr="00FE34DE">
        <w:rPr>
          <w:rFonts w:ascii="Times New Roman" w:hAnsi="Times New Roman" w:cs="Times New Roman"/>
          <w:b w:val="0"/>
          <w:sz w:val="28"/>
          <w:szCs w:val="28"/>
        </w:rPr>
        <w:t>Если при помещении под таможенную процедуру свободной таможенной зоны товары не были заявлены как предназначенные для использования и размещения для собственных производственных и технологических нужд на остальной части территории Арктической зоны, при вывозе таких товаров на остальную часть территории Арктической зоны таможенная процедура свободной таможенной зоны в отношении этих товаров должна быть завершена помещением таких товаров под таможенную процедуру свободной таможенной зоны для целей вывоза резидентом Арктической зоны</w:t>
      </w:r>
      <w:r w:rsidR="00762AA0">
        <w:rPr>
          <w:rFonts w:ascii="Times New Roman" w:hAnsi="Times New Roman" w:cs="Times New Roman"/>
          <w:b w:val="0"/>
          <w:sz w:val="28"/>
          <w:szCs w:val="28"/>
        </w:rPr>
        <w:t>,</w:t>
      </w:r>
      <w:r w:rsidRPr="00FE34DE">
        <w:rPr>
          <w:rFonts w:ascii="Times New Roman" w:hAnsi="Times New Roman" w:cs="Times New Roman"/>
          <w:b w:val="0"/>
          <w:sz w:val="28"/>
          <w:szCs w:val="28"/>
        </w:rPr>
        <w:t xml:space="preserve"> осуществляющим такой вывоз.</w:t>
      </w:r>
    </w:p>
    <w:p w:rsidR="006E544C" w:rsidRPr="00D202B1" w:rsidRDefault="006E544C" w:rsidP="006E544C">
      <w:pPr>
        <w:pStyle w:val="ConsPlusTitle"/>
        <w:spacing w:line="480" w:lineRule="auto"/>
        <w:ind w:firstLine="540"/>
        <w:jc w:val="both"/>
        <w:outlineLvl w:val="1"/>
        <w:rPr>
          <w:rFonts w:ascii="Times New Roman" w:hAnsi="Times New Roman" w:cs="Times New Roman"/>
          <w:sz w:val="28"/>
          <w:szCs w:val="28"/>
        </w:rPr>
      </w:pPr>
      <w:r w:rsidRPr="00FE34DE">
        <w:rPr>
          <w:rFonts w:ascii="Times New Roman" w:hAnsi="Times New Roman" w:cs="Times New Roman"/>
          <w:b w:val="0"/>
          <w:sz w:val="28"/>
          <w:szCs w:val="28"/>
        </w:rPr>
        <w:t>3. В отношении товаров</w:t>
      </w:r>
      <w:r w:rsidRPr="00D202B1">
        <w:rPr>
          <w:rFonts w:ascii="Times New Roman" w:hAnsi="Times New Roman" w:cs="Times New Roman"/>
          <w:b w:val="0"/>
          <w:sz w:val="28"/>
          <w:szCs w:val="28"/>
        </w:rPr>
        <w:t xml:space="preserve">, </w:t>
      </w:r>
      <w:r w:rsidR="00AE6B84">
        <w:rPr>
          <w:rFonts w:ascii="Times New Roman" w:hAnsi="Times New Roman" w:cs="Times New Roman"/>
          <w:b w:val="0"/>
          <w:sz w:val="28"/>
          <w:szCs w:val="28"/>
        </w:rPr>
        <w:t>указанных в части 18 статьи 26</w:t>
      </w:r>
      <w:r w:rsidRPr="00D202B1">
        <w:rPr>
          <w:rFonts w:ascii="Times New Roman" w:hAnsi="Times New Roman" w:cs="Times New Roman"/>
          <w:b w:val="0"/>
          <w:sz w:val="28"/>
          <w:szCs w:val="28"/>
        </w:rPr>
        <w:t xml:space="preserve"> настоящего Федерального закона, </w:t>
      </w:r>
      <w:r w:rsidRPr="00FE34DE">
        <w:rPr>
          <w:rFonts w:ascii="Times New Roman" w:hAnsi="Times New Roman" w:cs="Times New Roman"/>
          <w:b w:val="0"/>
          <w:sz w:val="28"/>
          <w:szCs w:val="28"/>
        </w:rPr>
        <w:t xml:space="preserve">при их вывозе на остальную часть Арктической зоны резидентом Арктической зоны могут совершаться операции, установленные </w:t>
      </w:r>
      <w:r>
        <w:rPr>
          <w:rFonts w:ascii="Times New Roman" w:hAnsi="Times New Roman" w:cs="Times New Roman"/>
          <w:b w:val="0"/>
          <w:sz w:val="28"/>
          <w:szCs w:val="28"/>
        </w:rPr>
        <w:t>частью 1</w:t>
      </w:r>
      <w:r w:rsidRPr="00FE34DE">
        <w:rPr>
          <w:rFonts w:ascii="Times New Roman" w:hAnsi="Times New Roman" w:cs="Times New Roman"/>
          <w:b w:val="0"/>
          <w:sz w:val="28"/>
          <w:szCs w:val="28"/>
        </w:rPr>
        <w:t xml:space="preserve"> статьи</w:t>
      </w:r>
      <w:r>
        <w:rPr>
          <w:rFonts w:ascii="Times New Roman" w:hAnsi="Times New Roman" w:cs="Times New Roman"/>
          <w:sz w:val="28"/>
          <w:szCs w:val="28"/>
        </w:rPr>
        <w:t xml:space="preserve"> </w:t>
      </w:r>
      <w:r w:rsidR="00AE6B84">
        <w:rPr>
          <w:rFonts w:ascii="Times New Roman" w:hAnsi="Times New Roman" w:cs="Times New Roman"/>
          <w:b w:val="0"/>
          <w:sz w:val="28"/>
          <w:szCs w:val="28"/>
        </w:rPr>
        <w:t>26</w:t>
      </w:r>
      <w:r w:rsidRPr="00FE34DE">
        <w:rPr>
          <w:rFonts w:ascii="Times New Roman" w:hAnsi="Times New Roman" w:cs="Times New Roman"/>
          <w:b w:val="0"/>
          <w:sz w:val="28"/>
          <w:szCs w:val="28"/>
        </w:rPr>
        <w:t xml:space="preserve"> настоящего Федерального закона, за исключением передачи прав владения, пользования и (или) распоряжения такими товарами.</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 xml:space="preserve">4. Любые изменения, происходящие с товарами, вывезенными для собственных производственных и технологических нужд на остальную часть Арктической зоны, должны отражаться в учетных документах резидентом Арктической зоны и в отчетности, представляемой в таможенный орган в соответствии с частью </w:t>
      </w:r>
      <w:r>
        <w:rPr>
          <w:rFonts w:ascii="Times New Roman" w:hAnsi="Times New Roman" w:cs="Times New Roman"/>
          <w:b w:val="0"/>
          <w:sz w:val="28"/>
          <w:szCs w:val="28"/>
        </w:rPr>
        <w:t>10</w:t>
      </w:r>
      <w:r w:rsidRPr="00FE34DE">
        <w:rPr>
          <w:rFonts w:ascii="Times New Roman" w:hAnsi="Times New Roman" w:cs="Times New Roman"/>
          <w:b w:val="0"/>
          <w:sz w:val="28"/>
          <w:szCs w:val="28"/>
        </w:rPr>
        <w:t xml:space="preserve"> статьи </w:t>
      </w:r>
      <w:r w:rsidR="00AE6B84">
        <w:rPr>
          <w:rFonts w:ascii="Times New Roman" w:hAnsi="Times New Roman" w:cs="Times New Roman"/>
          <w:b w:val="0"/>
          <w:sz w:val="28"/>
          <w:szCs w:val="28"/>
        </w:rPr>
        <w:t>28</w:t>
      </w:r>
      <w:r w:rsidRPr="00FE34DE">
        <w:rPr>
          <w:rFonts w:ascii="Times New Roman" w:hAnsi="Times New Roman" w:cs="Times New Roman"/>
          <w:b w:val="0"/>
          <w:sz w:val="28"/>
          <w:szCs w:val="28"/>
        </w:rPr>
        <w:t xml:space="preserve"> настоящего Федерального закона.</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5. Контроль за использованием</w:t>
      </w:r>
      <w:r>
        <w:rPr>
          <w:rFonts w:ascii="Times New Roman" w:hAnsi="Times New Roman" w:cs="Times New Roman"/>
          <w:b w:val="0"/>
          <w:sz w:val="28"/>
          <w:szCs w:val="28"/>
        </w:rPr>
        <w:t> </w:t>
      </w:r>
      <w:r w:rsidRPr="00FE34DE">
        <w:rPr>
          <w:rFonts w:ascii="Times New Roman" w:hAnsi="Times New Roman" w:cs="Times New Roman"/>
          <w:b w:val="0"/>
          <w:sz w:val="28"/>
          <w:szCs w:val="28"/>
        </w:rPr>
        <w:t>товаров,</w:t>
      </w:r>
      <w:r>
        <w:rPr>
          <w:rFonts w:ascii="Times New Roman" w:hAnsi="Times New Roman" w:cs="Times New Roman"/>
          <w:b w:val="0"/>
          <w:sz w:val="28"/>
          <w:szCs w:val="28"/>
        </w:rPr>
        <w:t> </w:t>
      </w:r>
      <w:r w:rsidRPr="00FE34DE">
        <w:rPr>
          <w:rFonts w:ascii="Times New Roman" w:hAnsi="Times New Roman" w:cs="Times New Roman"/>
          <w:b w:val="0"/>
          <w:sz w:val="28"/>
          <w:szCs w:val="28"/>
        </w:rPr>
        <w:t>вывезенных</w:t>
      </w:r>
      <w:r>
        <w:rPr>
          <w:rFonts w:ascii="Times New Roman" w:hAnsi="Times New Roman" w:cs="Times New Roman"/>
          <w:b w:val="0"/>
          <w:sz w:val="28"/>
          <w:szCs w:val="28"/>
        </w:rPr>
        <w:t> </w:t>
      </w:r>
      <w:r w:rsidRPr="00FE34DE">
        <w:rPr>
          <w:rFonts w:ascii="Times New Roman" w:hAnsi="Times New Roman" w:cs="Times New Roman"/>
          <w:b w:val="0"/>
          <w:sz w:val="28"/>
          <w:szCs w:val="28"/>
        </w:rPr>
        <w:t>для собственных производственных и технологических нужд на остальную часть территории Арктической зоны для собственных производственных и технологических нужд, осуществляют таможенные органы, а также управляющая компания.</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 xml:space="preserve">6. В случае использования товаров, </w:t>
      </w:r>
      <w:r w:rsidRPr="00D202B1">
        <w:rPr>
          <w:rFonts w:ascii="Times New Roman" w:hAnsi="Times New Roman" w:cs="Times New Roman"/>
          <w:b w:val="0"/>
          <w:sz w:val="28"/>
          <w:szCs w:val="28"/>
        </w:rPr>
        <w:t>указанных в части 18 статьи</w:t>
      </w:r>
      <w:r w:rsidR="00AE6B84">
        <w:rPr>
          <w:rFonts w:ascii="Times New Roman" w:hAnsi="Times New Roman" w:cs="Times New Roman"/>
          <w:b w:val="0"/>
          <w:sz w:val="28"/>
          <w:szCs w:val="28"/>
        </w:rPr>
        <w:t xml:space="preserve"> 26</w:t>
      </w:r>
      <w:r w:rsidRPr="00D202B1">
        <w:rPr>
          <w:rFonts w:ascii="Times New Roman" w:hAnsi="Times New Roman" w:cs="Times New Roman"/>
          <w:sz w:val="28"/>
          <w:szCs w:val="28"/>
        </w:rPr>
        <w:t xml:space="preserve"> </w:t>
      </w:r>
      <w:r w:rsidRPr="00FE34DE">
        <w:rPr>
          <w:rFonts w:ascii="Times New Roman" w:hAnsi="Times New Roman" w:cs="Times New Roman"/>
          <w:b w:val="0"/>
          <w:sz w:val="28"/>
          <w:szCs w:val="28"/>
        </w:rPr>
        <w:t>настоящего Федерального закона, не в целях, заявленных резидентом Арктической зоны при их вывозе на остальную часть территории Арктической зоны,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 xml:space="preserve">7.  При вывозе товаров, </w:t>
      </w:r>
      <w:r w:rsidRPr="00D202B1">
        <w:rPr>
          <w:rFonts w:ascii="Times New Roman" w:hAnsi="Times New Roman" w:cs="Times New Roman"/>
          <w:b w:val="0"/>
          <w:sz w:val="28"/>
          <w:szCs w:val="28"/>
        </w:rPr>
        <w:t xml:space="preserve">указанных в части </w:t>
      </w:r>
      <w:r w:rsidR="00AE6B84">
        <w:rPr>
          <w:rFonts w:ascii="Times New Roman" w:hAnsi="Times New Roman" w:cs="Times New Roman"/>
          <w:b w:val="0"/>
          <w:sz w:val="28"/>
          <w:szCs w:val="28"/>
        </w:rPr>
        <w:t>18 статьи 26</w:t>
      </w:r>
      <w:r w:rsidRPr="00D202B1">
        <w:rPr>
          <w:rFonts w:ascii="Times New Roman" w:hAnsi="Times New Roman" w:cs="Times New Roman"/>
          <w:b w:val="0"/>
          <w:sz w:val="28"/>
          <w:szCs w:val="28"/>
        </w:rPr>
        <w:t xml:space="preserve"> настоящего </w:t>
      </w:r>
      <w:r w:rsidRPr="00FE34DE">
        <w:rPr>
          <w:rFonts w:ascii="Times New Roman" w:hAnsi="Times New Roman" w:cs="Times New Roman"/>
          <w:b w:val="0"/>
          <w:sz w:val="28"/>
          <w:szCs w:val="28"/>
        </w:rPr>
        <w:t>Федерального закона, с территории Арктической зоны на остальную часть таможенной территории Евразийского экономического союза действие таможенной процедуры свободной таможенной зоны в отношении товаров должно быть завершено в соответствии с Таможенным кодексом Евразийского экономического союза.</w:t>
      </w:r>
    </w:p>
    <w:p w:rsidR="00800D89" w:rsidRDefault="00800D89" w:rsidP="006E544C">
      <w:pPr>
        <w:pStyle w:val="ConsPlusTitle"/>
        <w:ind w:left="2268" w:hanging="1701"/>
        <w:jc w:val="both"/>
        <w:outlineLvl w:val="1"/>
        <w:rPr>
          <w:rFonts w:ascii="Times New Roman" w:hAnsi="Times New Roman" w:cs="Times New Roman"/>
          <w:b w:val="0"/>
          <w:sz w:val="28"/>
          <w:szCs w:val="28"/>
        </w:rPr>
      </w:pPr>
    </w:p>
    <w:p w:rsidR="006E544C" w:rsidRPr="003F4208" w:rsidRDefault="00E853D1" w:rsidP="006E544C">
      <w:pPr>
        <w:pStyle w:val="ConsPlusTitle"/>
        <w:ind w:left="2268" w:hanging="1701"/>
        <w:jc w:val="both"/>
        <w:outlineLvl w:val="1"/>
        <w:rPr>
          <w:rFonts w:ascii="Times New Roman" w:hAnsi="Times New Roman" w:cs="Times New Roman"/>
          <w:sz w:val="28"/>
          <w:szCs w:val="28"/>
        </w:rPr>
      </w:pPr>
      <w:r>
        <w:rPr>
          <w:rFonts w:ascii="Times New Roman" w:hAnsi="Times New Roman" w:cs="Times New Roman"/>
          <w:b w:val="0"/>
          <w:sz w:val="28"/>
          <w:szCs w:val="28"/>
        </w:rPr>
        <w:t>Статья 31</w:t>
      </w:r>
      <w:r w:rsidR="006E544C" w:rsidRPr="003F4208">
        <w:rPr>
          <w:rFonts w:ascii="Times New Roman" w:hAnsi="Times New Roman" w:cs="Times New Roman"/>
          <w:b w:val="0"/>
          <w:sz w:val="28"/>
          <w:szCs w:val="28"/>
        </w:rPr>
        <w:t xml:space="preserve">. </w:t>
      </w:r>
      <w:r w:rsidR="006E544C">
        <w:rPr>
          <w:rFonts w:ascii="Times New Roman" w:hAnsi="Times New Roman" w:cs="Times New Roman"/>
          <w:b w:val="0"/>
          <w:sz w:val="28"/>
          <w:szCs w:val="28"/>
        </w:rPr>
        <w:t xml:space="preserve">       </w:t>
      </w:r>
      <w:r w:rsidR="006E544C" w:rsidRPr="003F4208">
        <w:rPr>
          <w:rFonts w:ascii="Times New Roman" w:hAnsi="Times New Roman" w:cs="Times New Roman"/>
          <w:sz w:val="28"/>
          <w:szCs w:val="28"/>
        </w:rPr>
        <w:t>Предоставление обе</w:t>
      </w:r>
      <w:r w:rsidR="006E544C">
        <w:rPr>
          <w:rFonts w:ascii="Times New Roman" w:hAnsi="Times New Roman" w:cs="Times New Roman"/>
          <w:sz w:val="28"/>
          <w:szCs w:val="28"/>
        </w:rPr>
        <w:t>спечени</w:t>
      </w:r>
      <w:r w:rsidR="00033642">
        <w:rPr>
          <w:rFonts w:ascii="Times New Roman" w:hAnsi="Times New Roman" w:cs="Times New Roman"/>
          <w:sz w:val="28"/>
          <w:szCs w:val="28"/>
        </w:rPr>
        <w:t>я</w:t>
      </w:r>
      <w:r w:rsidR="006E544C">
        <w:rPr>
          <w:rFonts w:ascii="Times New Roman" w:hAnsi="Times New Roman" w:cs="Times New Roman"/>
          <w:sz w:val="28"/>
          <w:szCs w:val="28"/>
        </w:rPr>
        <w:t xml:space="preserve"> исполнения обязанности </w:t>
      </w:r>
      <w:r w:rsidR="006E544C" w:rsidRPr="003F4208">
        <w:rPr>
          <w:rFonts w:ascii="Times New Roman" w:hAnsi="Times New Roman" w:cs="Times New Roman"/>
          <w:sz w:val="28"/>
          <w:szCs w:val="28"/>
        </w:rPr>
        <w:t>по уплате таможенных пошлин, налогов резидентом Арктической зоны</w:t>
      </w:r>
    </w:p>
    <w:p w:rsidR="006E544C" w:rsidRDefault="006E544C" w:rsidP="006E544C">
      <w:pPr>
        <w:pStyle w:val="ConsPlusTitle"/>
        <w:spacing w:line="480" w:lineRule="auto"/>
        <w:ind w:firstLine="540"/>
        <w:jc w:val="both"/>
        <w:outlineLvl w:val="1"/>
        <w:rPr>
          <w:rFonts w:ascii="Times New Roman" w:hAnsi="Times New Roman" w:cs="Times New Roman"/>
          <w:b w:val="0"/>
          <w:sz w:val="28"/>
          <w:szCs w:val="28"/>
        </w:rPr>
      </w:pP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1.</w:t>
      </w:r>
      <w:r>
        <w:rPr>
          <w:rFonts w:ascii="Times New Roman" w:hAnsi="Times New Roman" w:cs="Times New Roman"/>
          <w:b w:val="0"/>
          <w:sz w:val="28"/>
          <w:szCs w:val="28"/>
        </w:rPr>
        <w:t> </w:t>
      </w:r>
      <w:r w:rsidRPr="00FE34DE">
        <w:rPr>
          <w:rFonts w:ascii="Times New Roman" w:hAnsi="Times New Roman" w:cs="Times New Roman"/>
          <w:b w:val="0"/>
          <w:sz w:val="28"/>
          <w:szCs w:val="28"/>
        </w:rPr>
        <w:t xml:space="preserve">Обеспечение исполнения обязанности </w:t>
      </w:r>
      <w:r w:rsidR="00033642">
        <w:rPr>
          <w:rFonts w:ascii="Times New Roman" w:hAnsi="Times New Roman" w:cs="Times New Roman"/>
          <w:b w:val="0"/>
          <w:sz w:val="28"/>
          <w:szCs w:val="28"/>
        </w:rPr>
        <w:t>п</w:t>
      </w:r>
      <w:r w:rsidRPr="00FE34DE">
        <w:rPr>
          <w:rFonts w:ascii="Times New Roman" w:hAnsi="Times New Roman" w:cs="Times New Roman"/>
          <w:b w:val="0"/>
          <w:sz w:val="28"/>
          <w:szCs w:val="28"/>
        </w:rPr>
        <w:t xml:space="preserve">о уплате таможенных пошлин, налогов, </w:t>
      </w:r>
      <w:r w:rsidRPr="00671492">
        <w:rPr>
          <w:rFonts w:ascii="Times New Roman" w:hAnsi="Times New Roman" w:cs="Times New Roman"/>
          <w:b w:val="0"/>
          <w:sz w:val="28"/>
          <w:szCs w:val="28"/>
        </w:rPr>
        <w:t xml:space="preserve">предусмотренное </w:t>
      </w:r>
      <w:r w:rsidR="00AE6B84">
        <w:rPr>
          <w:rFonts w:ascii="Times New Roman" w:hAnsi="Times New Roman" w:cs="Times New Roman"/>
          <w:b w:val="0"/>
          <w:sz w:val="28"/>
          <w:szCs w:val="28"/>
        </w:rPr>
        <w:t>частью 3 статьи 27</w:t>
      </w:r>
      <w:r w:rsidRPr="00671492">
        <w:rPr>
          <w:rFonts w:ascii="Times New Roman" w:hAnsi="Times New Roman" w:cs="Times New Roman"/>
          <w:b w:val="0"/>
          <w:sz w:val="28"/>
          <w:szCs w:val="28"/>
        </w:rPr>
        <w:t xml:space="preserve"> настоящего</w:t>
      </w:r>
      <w:r w:rsidRPr="00FE34DE">
        <w:rPr>
          <w:rFonts w:ascii="Times New Roman" w:hAnsi="Times New Roman" w:cs="Times New Roman"/>
          <w:b w:val="0"/>
          <w:sz w:val="28"/>
          <w:szCs w:val="28"/>
        </w:rPr>
        <w:t xml:space="preserve"> Федерального закона, может быть предоставлено резидентом Арктической зоны при одновременном выполнении следующих условий:</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1)</w:t>
      </w:r>
      <w:r>
        <w:rPr>
          <w:rFonts w:ascii="Times New Roman" w:hAnsi="Times New Roman" w:cs="Times New Roman"/>
          <w:b w:val="0"/>
          <w:sz w:val="28"/>
          <w:szCs w:val="28"/>
        </w:rPr>
        <w:t>  </w:t>
      </w:r>
      <w:r w:rsidRPr="00FE34DE">
        <w:rPr>
          <w:rFonts w:ascii="Times New Roman" w:hAnsi="Times New Roman" w:cs="Times New Roman"/>
          <w:b w:val="0"/>
          <w:sz w:val="28"/>
          <w:szCs w:val="28"/>
        </w:rPr>
        <w:t>если таким резидентом осуществляется исключительно деятельность, связанная с созданием объектов недвижимости в соответствии с соглашением об осуществлении инвестиционной деятельности;</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2)</w:t>
      </w:r>
      <w:r>
        <w:rPr>
          <w:rFonts w:ascii="Times New Roman" w:hAnsi="Times New Roman" w:cs="Times New Roman"/>
          <w:b w:val="0"/>
          <w:sz w:val="28"/>
          <w:szCs w:val="28"/>
        </w:rPr>
        <w:t>  </w:t>
      </w:r>
      <w:r w:rsidRPr="00FE34DE">
        <w:rPr>
          <w:rFonts w:ascii="Times New Roman" w:hAnsi="Times New Roman" w:cs="Times New Roman"/>
          <w:b w:val="0"/>
          <w:sz w:val="28"/>
          <w:szCs w:val="28"/>
        </w:rPr>
        <w:t>под таможенную процедуру свободной таможенной зоны помещаются исключительно товары, предназначенные для создания объекта недвижимости, и на которые распространяются положения подпункта 5 пункта 1 статьи 205 Таможенного кодекса Евразийского экономического союза.</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2.</w:t>
      </w:r>
      <w:r>
        <w:rPr>
          <w:rFonts w:ascii="Times New Roman" w:hAnsi="Times New Roman" w:cs="Times New Roman"/>
          <w:b w:val="0"/>
          <w:sz w:val="28"/>
          <w:szCs w:val="28"/>
        </w:rPr>
        <w:t> </w:t>
      </w:r>
      <w:r w:rsidRPr="00FE34DE">
        <w:rPr>
          <w:rFonts w:ascii="Times New Roman" w:hAnsi="Times New Roman" w:cs="Times New Roman"/>
          <w:b w:val="0"/>
          <w:sz w:val="28"/>
          <w:szCs w:val="28"/>
        </w:rPr>
        <w:t>Обеспечение исполнения обязанности по уплате таможенных пошлин, налогов, пр</w:t>
      </w:r>
      <w:r w:rsidR="00AE6B84">
        <w:rPr>
          <w:rFonts w:ascii="Times New Roman" w:hAnsi="Times New Roman" w:cs="Times New Roman"/>
          <w:b w:val="0"/>
          <w:sz w:val="28"/>
          <w:szCs w:val="28"/>
        </w:rPr>
        <w:t>едусмотренное частью 3 статьи 31</w:t>
      </w:r>
      <w:r w:rsidRPr="00FE34DE">
        <w:rPr>
          <w:rFonts w:ascii="Times New Roman" w:hAnsi="Times New Roman" w:cs="Times New Roman"/>
          <w:b w:val="0"/>
          <w:sz w:val="28"/>
          <w:szCs w:val="28"/>
        </w:rPr>
        <w:t xml:space="preserve"> настоящего Федерального закона, может быть обеспечено исключительно денежным залогом.</w:t>
      </w:r>
    </w:p>
    <w:p w:rsidR="006E544C" w:rsidRPr="00FE34DE" w:rsidRDefault="006E544C" w:rsidP="006E544C">
      <w:pPr>
        <w:pStyle w:val="ConsPlusTitle"/>
        <w:spacing w:line="480" w:lineRule="auto"/>
        <w:ind w:firstLine="540"/>
        <w:jc w:val="both"/>
        <w:outlineLvl w:val="1"/>
        <w:rPr>
          <w:rFonts w:ascii="Times New Roman" w:hAnsi="Times New Roman" w:cs="Times New Roman"/>
          <w:b w:val="0"/>
          <w:sz w:val="28"/>
          <w:szCs w:val="28"/>
        </w:rPr>
      </w:pPr>
      <w:r w:rsidRPr="00FE34DE">
        <w:rPr>
          <w:rFonts w:ascii="Times New Roman" w:hAnsi="Times New Roman" w:cs="Times New Roman"/>
          <w:b w:val="0"/>
          <w:sz w:val="28"/>
          <w:szCs w:val="28"/>
        </w:rPr>
        <w:t>3.</w:t>
      </w:r>
      <w:r>
        <w:rPr>
          <w:rFonts w:ascii="Times New Roman" w:hAnsi="Times New Roman" w:cs="Times New Roman"/>
          <w:b w:val="0"/>
          <w:sz w:val="28"/>
          <w:szCs w:val="28"/>
        </w:rPr>
        <w:t> </w:t>
      </w:r>
      <w:r w:rsidRPr="00FE34DE">
        <w:rPr>
          <w:rFonts w:ascii="Times New Roman" w:hAnsi="Times New Roman" w:cs="Times New Roman"/>
          <w:b w:val="0"/>
          <w:sz w:val="28"/>
          <w:szCs w:val="28"/>
        </w:rPr>
        <w:t>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фиксированный размер обеспечения исполнения обязанности по уплате таможенных пошлин, налогов, предусмотренного частью 1 настоящей статьи.</w:t>
      </w:r>
    </w:p>
    <w:p w:rsidR="00800D89" w:rsidRDefault="00800D89" w:rsidP="006E544C">
      <w:pPr>
        <w:pStyle w:val="ConsPlusTitle"/>
        <w:ind w:left="2694" w:hanging="2127"/>
        <w:jc w:val="both"/>
        <w:outlineLvl w:val="1"/>
        <w:rPr>
          <w:rFonts w:ascii="Times New Roman" w:hAnsi="Times New Roman" w:cs="Times New Roman"/>
          <w:b w:val="0"/>
          <w:sz w:val="28"/>
          <w:szCs w:val="28"/>
        </w:rPr>
      </w:pPr>
    </w:p>
    <w:p w:rsidR="006E544C" w:rsidRPr="00C33C9D" w:rsidRDefault="006E544C" w:rsidP="006E544C">
      <w:pPr>
        <w:pStyle w:val="ConsPlusTitle"/>
        <w:ind w:left="2694" w:hanging="2127"/>
        <w:jc w:val="both"/>
        <w:outlineLvl w:val="1"/>
        <w:rPr>
          <w:rFonts w:ascii="Times New Roman" w:hAnsi="Times New Roman" w:cs="Times New Roman"/>
          <w:sz w:val="28"/>
          <w:szCs w:val="28"/>
        </w:rPr>
      </w:pPr>
      <w:r w:rsidRPr="00C33C9D">
        <w:rPr>
          <w:rFonts w:ascii="Times New Roman" w:hAnsi="Times New Roman" w:cs="Times New Roman"/>
          <w:b w:val="0"/>
          <w:sz w:val="28"/>
          <w:szCs w:val="28"/>
        </w:rPr>
        <w:t>Статья</w:t>
      </w:r>
      <w:r>
        <w:rPr>
          <w:rFonts w:ascii="Times New Roman" w:hAnsi="Times New Roman" w:cs="Times New Roman"/>
          <w:b w:val="0"/>
          <w:sz w:val="28"/>
          <w:szCs w:val="28"/>
        </w:rPr>
        <w:t> </w:t>
      </w:r>
      <w:r w:rsidR="00E853D1">
        <w:rPr>
          <w:rFonts w:ascii="Times New Roman" w:hAnsi="Times New Roman" w:cs="Times New Roman"/>
          <w:b w:val="0"/>
          <w:sz w:val="28"/>
          <w:szCs w:val="28"/>
        </w:rPr>
        <w:t>32</w:t>
      </w:r>
      <w:r w:rsidRPr="00C33C9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33C9D">
        <w:rPr>
          <w:rFonts w:ascii="Times New Roman" w:hAnsi="Times New Roman" w:cs="Times New Roman"/>
          <w:sz w:val="28"/>
          <w:szCs w:val="28"/>
        </w:rPr>
        <w:t>Ввоз на территории портовых участков и логистических участков</w:t>
      </w:r>
      <w:r w:rsidR="00DF20F9">
        <w:rPr>
          <w:rFonts w:ascii="Times New Roman" w:hAnsi="Times New Roman" w:cs="Times New Roman"/>
          <w:sz w:val="28"/>
          <w:szCs w:val="28"/>
        </w:rPr>
        <w:t xml:space="preserve"> Арктической зоны</w:t>
      </w:r>
      <w:r w:rsidRPr="00C33C9D">
        <w:rPr>
          <w:rFonts w:ascii="Times New Roman" w:hAnsi="Times New Roman" w:cs="Times New Roman"/>
          <w:sz w:val="28"/>
          <w:szCs w:val="28"/>
        </w:rPr>
        <w:t xml:space="preserve"> товаров, помещенных за пределами таких участков под таможенные процедуры, применимые к вывозимым товарам</w:t>
      </w:r>
    </w:p>
    <w:p w:rsidR="006E544C" w:rsidRDefault="006E544C" w:rsidP="006E544C">
      <w:pPr>
        <w:pStyle w:val="ConsPlusNormal"/>
        <w:spacing w:line="480" w:lineRule="auto"/>
        <w:ind w:firstLine="539"/>
        <w:jc w:val="both"/>
        <w:rPr>
          <w:rFonts w:ascii="Times New Roman" w:hAnsi="Times New Roman" w:cs="Times New Roman"/>
          <w:sz w:val="28"/>
          <w:szCs w:val="28"/>
        </w:rPr>
      </w:pP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1.</w:t>
      </w:r>
      <w:r>
        <w:rPr>
          <w:rFonts w:ascii="Times New Roman" w:hAnsi="Times New Roman" w:cs="Times New Roman"/>
          <w:sz w:val="28"/>
          <w:szCs w:val="28"/>
        </w:rPr>
        <w:t> </w:t>
      </w:r>
      <w:r w:rsidRPr="00FE34DE">
        <w:rPr>
          <w:rFonts w:ascii="Times New Roman" w:hAnsi="Times New Roman" w:cs="Times New Roman"/>
          <w:sz w:val="28"/>
          <w:szCs w:val="28"/>
        </w:rPr>
        <w:t>Товары, помещенные за пределами портовых участков и логистических участков под таможенные процедуры, экспорта,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 могут ввозиться на такие участки Арктической зоны для их хранения и совершения с ними операций по разгрузке, перегрузке и иных грузовых операций, необходимых для начала международной перевозки таких товаров при их вывозе за пределы таможенной территории Евразийского экономического союза.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2.</w:t>
      </w:r>
      <w:r>
        <w:rPr>
          <w:rFonts w:ascii="Times New Roman" w:hAnsi="Times New Roman" w:cs="Times New Roman"/>
          <w:sz w:val="28"/>
          <w:szCs w:val="28"/>
        </w:rPr>
        <w:t> </w:t>
      </w:r>
      <w:r w:rsidRPr="00FE34DE">
        <w:rPr>
          <w:rFonts w:ascii="Times New Roman" w:hAnsi="Times New Roman" w:cs="Times New Roman"/>
          <w:sz w:val="28"/>
          <w:szCs w:val="28"/>
        </w:rPr>
        <w:t xml:space="preserve">Хранение товаров, указанных в </w:t>
      </w:r>
      <w:hyperlink w:anchor="P365" w:history="1">
        <w:r w:rsidRPr="00FE34DE">
          <w:rPr>
            <w:rFonts w:ascii="Times New Roman" w:hAnsi="Times New Roman" w:cs="Times New Roman"/>
            <w:sz w:val="28"/>
            <w:szCs w:val="28"/>
          </w:rPr>
          <w:t>части 1</w:t>
        </w:r>
      </w:hyperlink>
      <w:r w:rsidRPr="00FE34DE">
        <w:rPr>
          <w:rFonts w:ascii="Times New Roman" w:hAnsi="Times New Roman" w:cs="Times New Roman"/>
          <w:sz w:val="28"/>
          <w:szCs w:val="28"/>
        </w:rPr>
        <w:t xml:space="preserve"> настоящей статьи, и совершение операций по разгрузке, перегрузке и иных грузовых операций с такими товарами могут осуществляться только резидентом Арктической зоны.</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3. Ввоз товаров, указанных в </w:t>
      </w:r>
      <w:hyperlink w:anchor="P365" w:history="1">
        <w:r w:rsidRPr="00FE34DE">
          <w:rPr>
            <w:rFonts w:ascii="Times New Roman" w:hAnsi="Times New Roman" w:cs="Times New Roman"/>
            <w:sz w:val="28"/>
            <w:szCs w:val="28"/>
          </w:rPr>
          <w:t>части 1</w:t>
        </w:r>
      </w:hyperlink>
      <w:r w:rsidRPr="00FE34DE">
        <w:rPr>
          <w:rFonts w:ascii="Times New Roman" w:hAnsi="Times New Roman" w:cs="Times New Roman"/>
          <w:sz w:val="28"/>
          <w:szCs w:val="28"/>
        </w:rPr>
        <w:t xml:space="preserve"> настоящей статьи, на территории портовых участков и логистических участков, вывоз таких товаров, в том числе на остальную часть таможенной территории Евразийского экономического союза, и хранение таких товаров на территориях портовых участков и логистических участков осуществляются в соответствии с положениями настоящей статьи в </w:t>
      </w:r>
      <w:hyperlink r:id="rId39" w:history="1">
        <w:r w:rsidRPr="00FE34DE">
          <w:rPr>
            <w:rFonts w:ascii="Times New Roman" w:hAnsi="Times New Roman" w:cs="Times New Roman"/>
            <w:sz w:val="28"/>
            <w:szCs w:val="28"/>
          </w:rPr>
          <w:t>порядке</w:t>
        </w:r>
      </w:hyperlink>
      <w:r w:rsidRPr="00FE34DE">
        <w:rPr>
          <w:rFonts w:ascii="Times New Roman" w:hAnsi="Times New Roman" w:cs="Times New Roman"/>
          <w:sz w:val="28"/>
          <w:szCs w:val="28"/>
        </w:rP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4.</w:t>
      </w:r>
      <w:r>
        <w:rPr>
          <w:rFonts w:ascii="Times New Roman" w:hAnsi="Times New Roman" w:cs="Times New Roman"/>
          <w:sz w:val="28"/>
          <w:szCs w:val="28"/>
        </w:rPr>
        <w:t> </w:t>
      </w:r>
      <w:r w:rsidRPr="00FE34DE">
        <w:rPr>
          <w:rFonts w:ascii="Times New Roman" w:hAnsi="Times New Roman" w:cs="Times New Roman"/>
          <w:sz w:val="28"/>
          <w:szCs w:val="28"/>
        </w:rPr>
        <w:t>При ввозе на территории портовых участков и логистических участков товаров Евразийского экономического союза, помещенных под таможенную процедуру экспорта, производится освобождение от уплаты налога на добавленную стоимость, акциза либо возврат ранее уплаченных сумм налога на добавленную стоимость, акциза, если такие освобождение либо возврат предусмотрены законодательством Российской Федерации о налогах и сборах при фактическом вывозе товаров из Российской Федерации.</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5. При неосуществлении фактического вывоза с территорий портовых участков и логистических участков товаров, указанных в </w:t>
      </w:r>
      <w:hyperlink w:anchor="P368" w:history="1">
        <w:r w:rsidRPr="00FE34DE">
          <w:rPr>
            <w:rFonts w:ascii="Times New Roman" w:hAnsi="Times New Roman" w:cs="Times New Roman"/>
            <w:sz w:val="28"/>
            <w:szCs w:val="28"/>
          </w:rPr>
          <w:t>части</w:t>
        </w:r>
        <w:r w:rsidRPr="00FE34DE">
          <w:rPr>
            <w:rFonts w:ascii="Times New Roman" w:hAnsi="Times New Roman" w:cs="Times New Roman"/>
            <w:color w:val="0000FF"/>
            <w:sz w:val="28"/>
            <w:szCs w:val="28"/>
          </w:rPr>
          <w:t xml:space="preserve"> </w:t>
        </w:r>
        <w:r w:rsidRPr="00FE34DE">
          <w:rPr>
            <w:rFonts w:ascii="Times New Roman" w:hAnsi="Times New Roman" w:cs="Times New Roman"/>
            <w:sz w:val="28"/>
            <w:szCs w:val="28"/>
          </w:rPr>
          <w:t>4</w:t>
        </w:r>
      </w:hyperlink>
      <w:r w:rsidRPr="00FE34DE">
        <w:rPr>
          <w:rFonts w:ascii="Times New Roman" w:hAnsi="Times New Roman" w:cs="Times New Roman"/>
          <w:sz w:val="28"/>
          <w:szCs w:val="28"/>
        </w:rPr>
        <w:t xml:space="preserve"> настоящей статьи, в течение ста восьмидесяти дней со дня, следующего за днем их ввоза на территории портовых участков и логистических участков, подлежат уплате суммы налогов с начислением на них процентов по </w:t>
      </w:r>
      <w:hyperlink r:id="rId40" w:history="1">
        <w:r w:rsidRPr="00FE34DE">
          <w:rPr>
            <w:rFonts w:ascii="Times New Roman" w:hAnsi="Times New Roman" w:cs="Times New Roman"/>
            <w:sz w:val="28"/>
            <w:szCs w:val="28"/>
          </w:rPr>
          <w:t>ставкам рефинансирования</w:t>
        </w:r>
      </w:hyperlink>
      <w:r w:rsidRPr="00FE34DE">
        <w:rPr>
          <w:rFonts w:ascii="Times New Roman" w:hAnsi="Times New Roman" w:cs="Times New Roman"/>
          <w:sz w:val="28"/>
          <w:szCs w:val="28"/>
        </w:rPr>
        <w:t xml:space="preserve"> Центрального банка Российской Федерации, действовавшим в период нахождения этих товаров на территориях портовых участков и логистических участков, в порядке, предусмотренном </w:t>
      </w:r>
      <w:hyperlink r:id="rId41" w:history="1">
        <w:r w:rsidRPr="00FE34DE">
          <w:rPr>
            <w:rFonts w:ascii="Times New Roman" w:hAnsi="Times New Roman" w:cs="Times New Roman"/>
            <w:sz w:val="28"/>
            <w:szCs w:val="28"/>
          </w:rPr>
          <w:t>законодательством</w:t>
        </w:r>
      </w:hyperlink>
      <w:r w:rsidRPr="00FE34DE">
        <w:rPr>
          <w:rFonts w:ascii="Times New Roman" w:hAnsi="Times New Roman" w:cs="Times New Roman"/>
          <w:sz w:val="28"/>
          <w:szCs w:val="28"/>
        </w:rPr>
        <w:t xml:space="preserve"> Российской Федерации о таможенном деле для взимания налогов и процентов при ввозе товаров в Российскую Федерацию.</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6. Вывоз товаров, указанных в </w:t>
      </w:r>
      <w:hyperlink w:anchor="P368" w:history="1">
        <w:r w:rsidRPr="00FE34DE">
          <w:rPr>
            <w:rFonts w:ascii="Times New Roman" w:hAnsi="Times New Roman" w:cs="Times New Roman"/>
            <w:sz w:val="28"/>
            <w:szCs w:val="28"/>
          </w:rPr>
          <w:t>части 4</w:t>
        </w:r>
      </w:hyperlink>
      <w:r w:rsidRPr="00FE34DE">
        <w:rPr>
          <w:rFonts w:ascii="Times New Roman" w:hAnsi="Times New Roman" w:cs="Times New Roman"/>
          <w:sz w:val="28"/>
          <w:szCs w:val="28"/>
        </w:rPr>
        <w:t xml:space="preserve"> настоящей статьи, с территорий портовых участков и логистических участков на остальную часть таможенной территории Евразийского экономического союза, если такой вывоз не связан с началом международной перевозки таких товаров, допускается на основании разрешения таможенного органа при условии уплаты налогов в порядке, предусмотренном законодательством Российской Федерации о таможенном деле для взимания налогов при ввозе товаров в Российскую Федерацию.</w:t>
      </w:r>
    </w:p>
    <w:p w:rsidR="006E544C" w:rsidRPr="00FE34DE" w:rsidRDefault="006E544C" w:rsidP="006E544C">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7.</w:t>
      </w:r>
      <w:r>
        <w:rPr>
          <w:rFonts w:ascii="Times New Roman" w:hAnsi="Times New Roman" w:cs="Times New Roman"/>
          <w:sz w:val="28"/>
          <w:szCs w:val="28"/>
        </w:rPr>
        <w:t> </w:t>
      </w:r>
      <w:r w:rsidRPr="00FE34DE">
        <w:rPr>
          <w:rFonts w:ascii="Times New Roman" w:hAnsi="Times New Roman" w:cs="Times New Roman"/>
          <w:sz w:val="28"/>
          <w:szCs w:val="28"/>
        </w:rPr>
        <w:t xml:space="preserve">Разрешение таможенного органа на вывоз товаров в случае, установленном </w:t>
      </w:r>
      <w:hyperlink w:anchor="P370" w:history="1">
        <w:r w:rsidRPr="00FE34DE">
          <w:rPr>
            <w:rFonts w:ascii="Times New Roman" w:hAnsi="Times New Roman" w:cs="Times New Roman"/>
            <w:sz w:val="28"/>
            <w:szCs w:val="28"/>
          </w:rPr>
          <w:t>частью 6</w:t>
        </w:r>
      </w:hyperlink>
      <w:r w:rsidRPr="00FE34DE">
        <w:rPr>
          <w:rFonts w:ascii="Times New Roman" w:hAnsi="Times New Roman" w:cs="Times New Roman"/>
          <w:sz w:val="28"/>
          <w:szCs w:val="28"/>
        </w:rPr>
        <w:t xml:space="preserve"> настоящей статьи, выдается на основании составленного в произвольной письменной форме заявления декларанта таких товаров в соответствии с таможенной процедурой экспорта, его правопреемника или уполномоченного представителя либо иного лица, у которого такие товары находятся в законном владении. Срок рассмотрения таможенным органом такого заявления составляет не более трех рабочих дней со дня его поступления в таможенный орган.</w:t>
      </w:r>
    </w:p>
    <w:p w:rsidR="00D25106" w:rsidRPr="00D25106" w:rsidRDefault="00E853D1" w:rsidP="00D25106">
      <w:pPr>
        <w:pStyle w:val="ConsPlusTitle"/>
        <w:spacing w:before="120" w:after="120" w:line="480" w:lineRule="auto"/>
        <w:ind w:firstLine="567"/>
        <w:outlineLvl w:val="0"/>
        <w:rPr>
          <w:rFonts w:ascii="Times New Roman" w:hAnsi="Times New Roman" w:cs="Times New Roman"/>
          <w:b w:val="0"/>
          <w:sz w:val="28"/>
          <w:szCs w:val="28"/>
        </w:rPr>
      </w:pPr>
      <w:r>
        <w:rPr>
          <w:rFonts w:ascii="Times New Roman" w:hAnsi="Times New Roman" w:cs="Times New Roman"/>
          <w:b w:val="0"/>
          <w:sz w:val="28"/>
          <w:szCs w:val="28"/>
        </w:rPr>
        <w:t>Глава 5</w:t>
      </w:r>
      <w:r w:rsidR="00D25106" w:rsidRPr="00D25106">
        <w:rPr>
          <w:rFonts w:ascii="Times New Roman" w:hAnsi="Times New Roman" w:cs="Times New Roman"/>
          <w:b w:val="0"/>
          <w:sz w:val="28"/>
          <w:szCs w:val="28"/>
        </w:rPr>
        <w:t>.</w:t>
      </w:r>
      <w:r w:rsidR="00D25106">
        <w:rPr>
          <w:rFonts w:ascii="Times New Roman" w:hAnsi="Times New Roman" w:cs="Times New Roman"/>
          <w:b w:val="0"/>
          <w:sz w:val="28"/>
          <w:szCs w:val="28"/>
        </w:rPr>
        <w:t xml:space="preserve">             </w:t>
      </w:r>
      <w:r w:rsidR="00D25106" w:rsidRPr="00D25106">
        <w:rPr>
          <w:rFonts w:ascii="Times New Roman" w:hAnsi="Times New Roman" w:cs="Times New Roman"/>
          <w:sz w:val="28"/>
          <w:szCs w:val="28"/>
        </w:rPr>
        <w:t>Заключительные и переходные положения</w:t>
      </w:r>
      <w:r w:rsidR="00D25106">
        <w:rPr>
          <w:rFonts w:ascii="Times New Roman" w:hAnsi="Times New Roman" w:cs="Times New Roman"/>
          <w:b w:val="0"/>
          <w:sz w:val="28"/>
          <w:szCs w:val="28"/>
        </w:rPr>
        <w:t xml:space="preserve"> </w:t>
      </w:r>
      <w:r w:rsidR="00D25106" w:rsidRPr="00D25106">
        <w:rPr>
          <w:rFonts w:ascii="Times New Roman" w:hAnsi="Times New Roman" w:cs="Times New Roman"/>
          <w:b w:val="0"/>
          <w:sz w:val="28"/>
          <w:szCs w:val="28"/>
        </w:rPr>
        <w:t xml:space="preserve"> </w:t>
      </w:r>
    </w:p>
    <w:p w:rsidR="0092522F" w:rsidRPr="00D25106" w:rsidRDefault="00E853D1" w:rsidP="00D25106">
      <w:pPr>
        <w:pStyle w:val="ConsPlusTitle"/>
        <w:ind w:left="2410" w:hanging="1843"/>
        <w:outlineLvl w:val="1"/>
        <w:rPr>
          <w:rFonts w:ascii="Times New Roman" w:hAnsi="Times New Roman" w:cs="Times New Roman"/>
          <w:sz w:val="28"/>
          <w:szCs w:val="28"/>
        </w:rPr>
      </w:pPr>
      <w:r>
        <w:rPr>
          <w:rFonts w:ascii="Times New Roman" w:hAnsi="Times New Roman" w:cs="Times New Roman"/>
          <w:b w:val="0"/>
          <w:sz w:val="28"/>
          <w:szCs w:val="28"/>
        </w:rPr>
        <w:t>Статья 33</w:t>
      </w:r>
      <w:r w:rsidR="00E4473A" w:rsidRPr="00D25106">
        <w:rPr>
          <w:rFonts w:ascii="Times New Roman" w:hAnsi="Times New Roman" w:cs="Times New Roman"/>
          <w:b w:val="0"/>
          <w:sz w:val="28"/>
          <w:szCs w:val="28"/>
        </w:rPr>
        <w:t xml:space="preserve">. </w:t>
      </w:r>
      <w:r w:rsidR="00D25106">
        <w:rPr>
          <w:rFonts w:ascii="Times New Roman" w:hAnsi="Times New Roman" w:cs="Times New Roman"/>
          <w:b w:val="0"/>
          <w:sz w:val="28"/>
          <w:szCs w:val="28"/>
        </w:rPr>
        <w:t xml:space="preserve">        </w:t>
      </w:r>
      <w:r w:rsidR="00E4473A" w:rsidRPr="00D25106">
        <w:rPr>
          <w:rFonts w:ascii="Times New Roman" w:hAnsi="Times New Roman" w:cs="Times New Roman"/>
          <w:sz w:val="28"/>
          <w:szCs w:val="28"/>
        </w:rPr>
        <w:t>Порядок вступления в силу настоящего Федерального закона</w:t>
      </w:r>
    </w:p>
    <w:p w:rsidR="00D25106" w:rsidRDefault="00D25106" w:rsidP="004E08D8">
      <w:pPr>
        <w:pStyle w:val="ConsPlusNormal"/>
        <w:spacing w:line="480" w:lineRule="auto"/>
        <w:ind w:firstLine="539"/>
        <w:jc w:val="both"/>
        <w:rPr>
          <w:rFonts w:ascii="Times New Roman" w:hAnsi="Times New Roman" w:cs="Times New Roman"/>
          <w:sz w:val="28"/>
          <w:szCs w:val="28"/>
        </w:rPr>
      </w:pPr>
    </w:p>
    <w:p w:rsidR="005216A4" w:rsidRDefault="00E4473A" w:rsidP="004E08D8">
      <w:pPr>
        <w:pStyle w:val="ConsPlusNormal"/>
        <w:spacing w:line="480" w:lineRule="auto"/>
        <w:ind w:firstLine="539"/>
        <w:jc w:val="both"/>
        <w:rPr>
          <w:rFonts w:ascii="Times New Roman" w:hAnsi="Times New Roman" w:cs="Times New Roman"/>
          <w:sz w:val="28"/>
          <w:szCs w:val="28"/>
        </w:rPr>
      </w:pPr>
      <w:r w:rsidRPr="00FE34DE">
        <w:rPr>
          <w:rFonts w:ascii="Times New Roman" w:hAnsi="Times New Roman" w:cs="Times New Roman"/>
          <w:sz w:val="28"/>
          <w:szCs w:val="28"/>
        </w:rPr>
        <w:t xml:space="preserve">Настоящий Федеральный закон вступает в силу по </w:t>
      </w:r>
      <w:proofErr w:type="gramStart"/>
      <w:r w:rsidRPr="00FE34DE">
        <w:rPr>
          <w:rFonts w:ascii="Times New Roman" w:hAnsi="Times New Roman" w:cs="Times New Roman"/>
          <w:sz w:val="28"/>
          <w:szCs w:val="28"/>
        </w:rPr>
        <w:t>истечении</w:t>
      </w:r>
      <w:proofErr w:type="gramEnd"/>
      <w:r w:rsidRPr="00FE34DE">
        <w:rPr>
          <w:rFonts w:ascii="Times New Roman" w:hAnsi="Times New Roman" w:cs="Times New Roman"/>
          <w:sz w:val="28"/>
          <w:szCs w:val="28"/>
        </w:rPr>
        <w:t xml:space="preserve"> девяноста дней после дня его официального опубликования</w:t>
      </w:r>
      <w:r w:rsidR="00D35926">
        <w:rPr>
          <w:rFonts w:ascii="Times New Roman" w:hAnsi="Times New Roman" w:cs="Times New Roman"/>
          <w:sz w:val="28"/>
          <w:szCs w:val="28"/>
        </w:rPr>
        <w:t>.</w:t>
      </w: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Default="00EE6CE8" w:rsidP="004E08D8">
      <w:pPr>
        <w:pStyle w:val="ConsPlusNormal"/>
        <w:spacing w:line="480" w:lineRule="auto"/>
        <w:ind w:firstLine="539"/>
        <w:jc w:val="both"/>
        <w:rPr>
          <w:rFonts w:ascii="Times New Roman" w:hAnsi="Times New Roman" w:cs="Times New Roman"/>
          <w:sz w:val="28"/>
          <w:szCs w:val="28"/>
        </w:rPr>
      </w:pPr>
    </w:p>
    <w:p w:rsidR="00EE6CE8" w:rsidRPr="00F92F7C" w:rsidRDefault="00EE6CE8" w:rsidP="00EE6CE8">
      <w:pPr>
        <w:spacing w:after="120" w:line="240" w:lineRule="auto"/>
        <w:jc w:val="center"/>
        <w:rPr>
          <w:rFonts w:ascii="Times New Roman" w:hAnsi="Times New Roman" w:cs="Times New Roman"/>
          <w:b/>
          <w:spacing w:val="20"/>
          <w:sz w:val="28"/>
          <w:szCs w:val="30"/>
        </w:rPr>
      </w:pPr>
      <w:r w:rsidRPr="00F92F7C">
        <w:rPr>
          <w:rFonts w:ascii="Times New Roman" w:hAnsi="Times New Roman" w:cs="Times New Roman"/>
          <w:b/>
          <w:spacing w:val="20"/>
          <w:sz w:val="28"/>
          <w:szCs w:val="30"/>
        </w:rPr>
        <w:t xml:space="preserve">ПОЯСНИТЕЛЬНАЯ ЗАПИСКА </w:t>
      </w:r>
    </w:p>
    <w:p w:rsidR="00EE6CE8" w:rsidRDefault="00EE6CE8" w:rsidP="00EE6CE8">
      <w:pPr>
        <w:spacing w:after="0" w:line="240" w:lineRule="auto"/>
        <w:jc w:val="center"/>
        <w:rPr>
          <w:rFonts w:ascii="Times New Roman" w:hAnsi="Times New Roman" w:cs="Times New Roman"/>
          <w:b/>
          <w:sz w:val="28"/>
          <w:szCs w:val="28"/>
        </w:rPr>
      </w:pPr>
      <w:r w:rsidRPr="001F2360">
        <w:rPr>
          <w:rFonts w:ascii="Times New Roman" w:hAnsi="Times New Roman" w:cs="Times New Roman"/>
          <w:b/>
          <w:sz w:val="28"/>
          <w:szCs w:val="28"/>
        </w:rPr>
        <w:t xml:space="preserve">к проекту федерального закона </w:t>
      </w:r>
    </w:p>
    <w:p w:rsidR="00EE6CE8" w:rsidRDefault="00EE6CE8" w:rsidP="00EE6CE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1F2360">
        <w:rPr>
          <w:rFonts w:ascii="Times New Roman" w:hAnsi="Times New Roman" w:cs="Times New Roman"/>
          <w:b/>
          <w:sz w:val="28"/>
          <w:szCs w:val="28"/>
        </w:rPr>
        <w:t xml:space="preserve">О государственной поддержке </w:t>
      </w:r>
      <w:r>
        <w:rPr>
          <w:rFonts w:ascii="Times New Roman" w:hAnsi="Times New Roman" w:cs="Times New Roman"/>
          <w:b/>
          <w:sz w:val="28"/>
          <w:szCs w:val="28"/>
        </w:rPr>
        <w:t>предпринимательской</w:t>
      </w:r>
      <w:r w:rsidRPr="001F2360">
        <w:rPr>
          <w:rFonts w:ascii="Times New Roman" w:hAnsi="Times New Roman" w:cs="Times New Roman"/>
          <w:b/>
          <w:sz w:val="28"/>
          <w:szCs w:val="28"/>
        </w:rPr>
        <w:t xml:space="preserve"> деятельности </w:t>
      </w:r>
    </w:p>
    <w:p w:rsidR="00EE6CE8" w:rsidRDefault="00EE6CE8" w:rsidP="00EE6CE8">
      <w:pPr>
        <w:spacing w:after="0" w:line="240" w:lineRule="auto"/>
        <w:jc w:val="center"/>
        <w:rPr>
          <w:rFonts w:ascii="Times New Roman" w:hAnsi="Times New Roman" w:cs="Times New Roman"/>
          <w:b/>
          <w:sz w:val="28"/>
          <w:szCs w:val="28"/>
        </w:rPr>
      </w:pPr>
      <w:r w:rsidRPr="001F2360">
        <w:rPr>
          <w:rFonts w:ascii="Times New Roman" w:hAnsi="Times New Roman" w:cs="Times New Roman"/>
          <w:b/>
          <w:sz w:val="28"/>
          <w:szCs w:val="28"/>
        </w:rPr>
        <w:t>в Арктической зоне Российской Федерации</w:t>
      </w:r>
      <w:r>
        <w:rPr>
          <w:rFonts w:ascii="Times New Roman" w:hAnsi="Times New Roman" w:cs="Times New Roman"/>
          <w:b/>
          <w:sz w:val="28"/>
          <w:szCs w:val="28"/>
        </w:rPr>
        <w:t>»</w:t>
      </w:r>
    </w:p>
    <w:p w:rsidR="00EE6CE8" w:rsidRDefault="00EE6CE8" w:rsidP="00EE6CE8">
      <w:pPr>
        <w:spacing w:after="0" w:line="400" w:lineRule="exact"/>
        <w:ind w:firstLine="851"/>
        <w:jc w:val="both"/>
        <w:rPr>
          <w:rFonts w:ascii="Times New Roman" w:hAnsi="Times New Roman" w:cs="Times New Roman"/>
          <w:sz w:val="28"/>
          <w:szCs w:val="28"/>
        </w:rPr>
      </w:pP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 федерального закона </w:t>
      </w:r>
      <w:r w:rsidRPr="001F2360">
        <w:rPr>
          <w:rFonts w:ascii="Times New Roman" w:hAnsi="Times New Roman" w:cs="Times New Roman"/>
          <w:sz w:val="28"/>
          <w:szCs w:val="28"/>
        </w:rPr>
        <w:t xml:space="preserve">«О государственной поддержке </w:t>
      </w:r>
      <w:r w:rsidRPr="00BD4DDD">
        <w:rPr>
          <w:rFonts w:ascii="Times New Roman" w:hAnsi="Times New Roman" w:cs="Times New Roman"/>
          <w:sz w:val="28"/>
          <w:szCs w:val="28"/>
        </w:rPr>
        <w:t>предпринимательской</w:t>
      </w:r>
      <w:r w:rsidRPr="001F2360">
        <w:rPr>
          <w:rFonts w:ascii="Times New Roman" w:hAnsi="Times New Roman" w:cs="Times New Roman"/>
          <w:sz w:val="28"/>
          <w:szCs w:val="28"/>
        </w:rPr>
        <w:t xml:space="preserve"> деятельности в Арктической зоне Российской Федерации»</w:t>
      </w:r>
      <w:r>
        <w:rPr>
          <w:rFonts w:ascii="Times New Roman" w:hAnsi="Times New Roman" w:cs="Times New Roman"/>
          <w:sz w:val="28"/>
          <w:szCs w:val="28"/>
        </w:rPr>
        <w:t xml:space="preserve"> (далее – законопроект) разработан в соответствии с пунктом 3 перечня поручений Президента Российской Федерации                                                     от 27 марта 2019 года № Пр-528.</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Законопроект</w:t>
      </w:r>
      <w:r w:rsidRPr="00D117B6">
        <w:rPr>
          <w:rFonts w:ascii="Times New Roman" w:hAnsi="Times New Roman" w:cs="Times New Roman"/>
          <w:sz w:val="28"/>
          <w:szCs w:val="28"/>
        </w:rPr>
        <w:t xml:space="preserve"> </w:t>
      </w:r>
      <w:r w:rsidRPr="00D76068">
        <w:rPr>
          <w:rFonts w:ascii="Times New Roman" w:hAnsi="Times New Roman" w:cs="Times New Roman"/>
          <w:sz w:val="28"/>
          <w:szCs w:val="28"/>
        </w:rPr>
        <w:t xml:space="preserve">определяет правовой режим Арктической зоны Российской Федерации, меры государственной поддержки </w:t>
      </w:r>
      <w:r w:rsidRPr="00BD4DDD">
        <w:rPr>
          <w:rFonts w:ascii="Times New Roman" w:hAnsi="Times New Roman" w:cs="Times New Roman"/>
          <w:sz w:val="28"/>
          <w:szCs w:val="28"/>
        </w:rPr>
        <w:t>предпринимательской</w:t>
      </w:r>
      <w:r w:rsidRPr="00D117B6">
        <w:rPr>
          <w:rFonts w:ascii="Times New Roman" w:hAnsi="Times New Roman" w:cs="Times New Roman"/>
          <w:sz w:val="28"/>
          <w:szCs w:val="28"/>
        </w:rPr>
        <w:t xml:space="preserve"> деятельности в Арктиче</w:t>
      </w:r>
      <w:r>
        <w:rPr>
          <w:rFonts w:ascii="Times New Roman" w:hAnsi="Times New Roman" w:cs="Times New Roman"/>
          <w:sz w:val="28"/>
          <w:szCs w:val="28"/>
        </w:rPr>
        <w:t xml:space="preserve">ской зоне Российской Федерации и </w:t>
      </w:r>
      <w:r w:rsidRPr="00D76068">
        <w:rPr>
          <w:rFonts w:ascii="Times New Roman" w:hAnsi="Times New Roman" w:cs="Times New Roman"/>
          <w:sz w:val="28"/>
          <w:szCs w:val="28"/>
        </w:rPr>
        <w:t>порядок осуществления деятельности в Арктической зоне Российской Федерации</w:t>
      </w:r>
      <w:r>
        <w:rPr>
          <w:rFonts w:ascii="Times New Roman" w:hAnsi="Times New Roman" w:cs="Times New Roman"/>
          <w:sz w:val="28"/>
          <w:szCs w:val="28"/>
        </w:rPr>
        <w:t>.</w:t>
      </w:r>
    </w:p>
    <w:p w:rsidR="00EE6CE8" w:rsidRDefault="00EE6CE8" w:rsidP="00EE6CE8">
      <w:pPr>
        <w:spacing w:after="0" w:line="400" w:lineRule="exact"/>
        <w:ind w:firstLine="851"/>
        <w:jc w:val="both"/>
        <w:rPr>
          <w:rFonts w:ascii="Times New Roman" w:hAnsi="Times New Roman" w:cs="Times New Roman"/>
          <w:sz w:val="28"/>
          <w:szCs w:val="28"/>
        </w:rPr>
      </w:pPr>
      <w:r w:rsidRPr="00AB11CD">
        <w:rPr>
          <w:rFonts w:ascii="Times New Roman" w:hAnsi="Times New Roman" w:cs="Times New Roman"/>
          <w:sz w:val="28"/>
          <w:szCs w:val="28"/>
        </w:rPr>
        <w:t>Предметом правового р</w:t>
      </w:r>
      <w:r>
        <w:rPr>
          <w:rFonts w:ascii="Times New Roman" w:hAnsi="Times New Roman" w:cs="Times New Roman"/>
          <w:sz w:val="28"/>
          <w:szCs w:val="28"/>
        </w:rPr>
        <w:t>егулирования законопроекта являю</w:t>
      </w:r>
      <w:r w:rsidRPr="00AB11CD">
        <w:rPr>
          <w:rFonts w:ascii="Times New Roman" w:hAnsi="Times New Roman" w:cs="Times New Roman"/>
          <w:sz w:val="28"/>
          <w:szCs w:val="28"/>
        </w:rPr>
        <w:t>тся</w:t>
      </w:r>
      <w:r>
        <w:rPr>
          <w:rFonts w:ascii="Times New Roman" w:hAnsi="Times New Roman" w:cs="Times New Roman"/>
          <w:sz w:val="28"/>
          <w:szCs w:val="28"/>
        </w:rPr>
        <w:t xml:space="preserve"> правовые отношения, связанные</w:t>
      </w:r>
      <w:r w:rsidRPr="00AB11CD">
        <w:rPr>
          <w:rFonts w:ascii="Times New Roman" w:hAnsi="Times New Roman" w:cs="Times New Roman"/>
          <w:sz w:val="28"/>
          <w:szCs w:val="28"/>
        </w:rPr>
        <w:t xml:space="preserve"> с оказанием государственной поддержки</w:t>
      </w:r>
      <w:r>
        <w:rPr>
          <w:rFonts w:ascii="Times New Roman" w:hAnsi="Times New Roman" w:cs="Times New Roman"/>
          <w:sz w:val="28"/>
          <w:szCs w:val="28"/>
        </w:rPr>
        <w:t xml:space="preserve"> лицам, осуществляющим предпринимательскую деятельность</w:t>
      </w:r>
      <w:r w:rsidRPr="00AB11CD">
        <w:rPr>
          <w:rFonts w:ascii="Times New Roman" w:hAnsi="Times New Roman" w:cs="Times New Roman"/>
          <w:sz w:val="28"/>
          <w:szCs w:val="28"/>
        </w:rPr>
        <w:t xml:space="preserve"> в Арктической зоне Российской Федераци</w:t>
      </w:r>
      <w:r>
        <w:rPr>
          <w:rFonts w:ascii="Times New Roman" w:hAnsi="Times New Roman" w:cs="Times New Roman"/>
          <w:sz w:val="28"/>
          <w:szCs w:val="28"/>
        </w:rPr>
        <w:t>и</w:t>
      </w:r>
      <w:r w:rsidRPr="00AB11CD">
        <w:rPr>
          <w:rFonts w:ascii="Times New Roman" w:hAnsi="Times New Roman" w:cs="Times New Roman"/>
          <w:sz w:val="28"/>
          <w:szCs w:val="28"/>
        </w:rPr>
        <w:t>.</w:t>
      </w:r>
      <w:r>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законопроекте под Арктической зоной Российской Федерации (далее – Арктическая зона) </w:t>
      </w:r>
      <w:r w:rsidRPr="00E63BFB">
        <w:rPr>
          <w:rFonts w:ascii="Times New Roman" w:hAnsi="Times New Roman" w:cs="Times New Roman"/>
          <w:sz w:val="28"/>
          <w:szCs w:val="28"/>
        </w:rPr>
        <w:t>понимаются сухопутные территории</w:t>
      </w:r>
      <w:r>
        <w:rPr>
          <w:rFonts w:ascii="Times New Roman" w:hAnsi="Times New Roman" w:cs="Times New Roman"/>
          <w:sz w:val="28"/>
          <w:szCs w:val="28"/>
        </w:rPr>
        <w:t xml:space="preserve"> (территории субъектов Российской Федерации – Мурманской области, Ненецкого автономного</w:t>
      </w:r>
      <w:r w:rsidRPr="00E63BFB">
        <w:rPr>
          <w:rFonts w:ascii="Times New Roman" w:hAnsi="Times New Roman" w:cs="Times New Roman"/>
          <w:sz w:val="28"/>
          <w:szCs w:val="28"/>
        </w:rPr>
        <w:t xml:space="preserve"> округ</w:t>
      </w:r>
      <w:r>
        <w:rPr>
          <w:rFonts w:ascii="Times New Roman" w:hAnsi="Times New Roman" w:cs="Times New Roman"/>
          <w:sz w:val="28"/>
          <w:szCs w:val="28"/>
        </w:rPr>
        <w:t>а, Чукотского автономного</w:t>
      </w:r>
      <w:r w:rsidRPr="00E63BFB">
        <w:rPr>
          <w:rFonts w:ascii="Times New Roman" w:hAnsi="Times New Roman" w:cs="Times New Roman"/>
          <w:sz w:val="28"/>
          <w:szCs w:val="28"/>
        </w:rPr>
        <w:t xml:space="preserve"> округ</w:t>
      </w:r>
      <w:r>
        <w:rPr>
          <w:rFonts w:ascii="Times New Roman" w:hAnsi="Times New Roman" w:cs="Times New Roman"/>
          <w:sz w:val="28"/>
          <w:szCs w:val="28"/>
        </w:rPr>
        <w:t>а, Ямало-Ненецкого автономного</w:t>
      </w:r>
      <w:r w:rsidRPr="00E63BFB">
        <w:rPr>
          <w:rFonts w:ascii="Times New Roman" w:hAnsi="Times New Roman" w:cs="Times New Roman"/>
          <w:sz w:val="28"/>
          <w:szCs w:val="28"/>
        </w:rPr>
        <w:t xml:space="preserve"> округ</w:t>
      </w:r>
      <w:r>
        <w:rPr>
          <w:rFonts w:ascii="Times New Roman" w:hAnsi="Times New Roman" w:cs="Times New Roman"/>
          <w:sz w:val="28"/>
          <w:szCs w:val="28"/>
        </w:rPr>
        <w:t xml:space="preserve">а, а также части территорий </w:t>
      </w:r>
      <w:r w:rsidRPr="00107948">
        <w:rPr>
          <w:rFonts w:ascii="Times New Roman" w:hAnsi="Times New Roman" w:cs="Times New Roman"/>
          <w:sz w:val="28"/>
          <w:szCs w:val="28"/>
        </w:rPr>
        <w:t>Республики Карелия</w:t>
      </w:r>
      <w:r>
        <w:rPr>
          <w:rFonts w:ascii="Times New Roman" w:hAnsi="Times New Roman" w:cs="Times New Roman"/>
          <w:sz w:val="28"/>
          <w:szCs w:val="28"/>
        </w:rPr>
        <w:t xml:space="preserve">, </w:t>
      </w:r>
      <w:r w:rsidRPr="00107948">
        <w:rPr>
          <w:rFonts w:ascii="Times New Roman" w:hAnsi="Times New Roman" w:cs="Times New Roman"/>
          <w:sz w:val="28"/>
          <w:szCs w:val="28"/>
        </w:rPr>
        <w:t>Республики Коми</w:t>
      </w:r>
      <w:r>
        <w:rPr>
          <w:rFonts w:ascii="Times New Roman" w:hAnsi="Times New Roman" w:cs="Times New Roman"/>
          <w:sz w:val="28"/>
          <w:szCs w:val="28"/>
        </w:rPr>
        <w:t xml:space="preserve">, </w:t>
      </w:r>
      <w:r w:rsidRPr="00107948">
        <w:rPr>
          <w:rFonts w:ascii="Times New Roman" w:hAnsi="Times New Roman" w:cs="Times New Roman"/>
          <w:sz w:val="28"/>
          <w:szCs w:val="28"/>
        </w:rPr>
        <w:t>Республики Саха (Якутия)</w:t>
      </w:r>
      <w:r>
        <w:rPr>
          <w:rFonts w:ascii="Times New Roman" w:hAnsi="Times New Roman" w:cs="Times New Roman"/>
          <w:sz w:val="28"/>
          <w:szCs w:val="28"/>
        </w:rPr>
        <w:t xml:space="preserve">, </w:t>
      </w:r>
      <w:r w:rsidRPr="00107948">
        <w:rPr>
          <w:rFonts w:ascii="Times New Roman" w:hAnsi="Times New Roman" w:cs="Times New Roman"/>
          <w:sz w:val="28"/>
          <w:szCs w:val="28"/>
        </w:rPr>
        <w:t>Красноярского края</w:t>
      </w:r>
      <w:r>
        <w:rPr>
          <w:rFonts w:ascii="Times New Roman" w:hAnsi="Times New Roman" w:cs="Times New Roman"/>
          <w:sz w:val="28"/>
          <w:szCs w:val="28"/>
        </w:rPr>
        <w:t xml:space="preserve"> и </w:t>
      </w:r>
      <w:r w:rsidRPr="00107948">
        <w:rPr>
          <w:rFonts w:ascii="Times New Roman" w:hAnsi="Times New Roman" w:cs="Times New Roman"/>
          <w:sz w:val="28"/>
          <w:szCs w:val="28"/>
        </w:rPr>
        <w:t>Архангельской области</w:t>
      </w:r>
      <w:r>
        <w:rPr>
          <w:rFonts w:ascii="Times New Roman" w:hAnsi="Times New Roman" w:cs="Times New Roman"/>
          <w:sz w:val="28"/>
          <w:szCs w:val="28"/>
        </w:rPr>
        <w:t xml:space="preserve">) </w:t>
      </w:r>
      <w:r w:rsidRPr="00BD4DDD">
        <w:rPr>
          <w:rFonts w:ascii="Times New Roman" w:hAnsi="Times New Roman" w:cs="Times New Roman"/>
          <w:sz w:val="28"/>
          <w:szCs w:val="28"/>
        </w:rPr>
        <w:t>и примыкающие к ним внутренние морские воды Российской Федерации и территориальное море Российской Федерации, а также</w:t>
      </w:r>
      <w:proofErr w:type="gramEnd"/>
      <w:r w:rsidRPr="00BD4DDD">
        <w:rPr>
          <w:rFonts w:ascii="Times New Roman" w:hAnsi="Times New Roman" w:cs="Times New Roman"/>
          <w:sz w:val="28"/>
          <w:szCs w:val="28"/>
        </w:rPr>
        <w:t xml:space="preserve"> арктический континентальный шельф Российской Федерации, на которых устанавливаются меры государственной поддержки предпринимательской деятельности.</w:t>
      </w:r>
      <w:r>
        <w:rPr>
          <w:rFonts w:ascii="Times New Roman" w:hAnsi="Times New Roman" w:cs="Times New Roman"/>
          <w:sz w:val="28"/>
          <w:szCs w:val="28"/>
        </w:rPr>
        <w:t xml:space="preserve"> Границы арктического шельфа определяются</w:t>
      </w:r>
      <w:r w:rsidRPr="00284992">
        <w:rPr>
          <w:rFonts w:ascii="Times New Roman" w:hAnsi="Times New Roman" w:cs="Times New Roman"/>
          <w:sz w:val="28"/>
          <w:szCs w:val="28"/>
        </w:rPr>
        <w:t xml:space="preserve"> Прав</w:t>
      </w:r>
      <w:r>
        <w:rPr>
          <w:rFonts w:ascii="Times New Roman" w:hAnsi="Times New Roman" w:cs="Times New Roman"/>
          <w:sz w:val="28"/>
          <w:szCs w:val="28"/>
        </w:rPr>
        <w:t>ительством Российской Федерации.</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Управление Арктической зоной осуществляют </w:t>
      </w:r>
      <w:r w:rsidRPr="009457F4">
        <w:rPr>
          <w:rFonts w:ascii="Times New Roman" w:hAnsi="Times New Roman" w:cs="Times New Roman"/>
          <w:sz w:val="28"/>
          <w:szCs w:val="28"/>
        </w:rPr>
        <w:t>Государственная комиссия по вопросам развития Арктики</w:t>
      </w:r>
      <w:r>
        <w:rPr>
          <w:rFonts w:ascii="Times New Roman" w:hAnsi="Times New Roman" w:cs="Times New Roman"/>
          <w:sz w:val="28"/>
          <w:szCs w:val="28"/>
        </w:rPr>
        <w:t xml:space="preserve"> (далее – государственная комиссия), уполномоченный федеральный орган и управляющая компания.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комиссия является стратегическим органом управления Арктической зоной, осуществляющим общий </w:t>
      </w:r>
      <w:r w:rsidRPr="009457F4">
        <w:rPr>
          <w:rFonts w:ascii="Times New Roman" w:hAnsi="Times New Roman" w:cs="Times New Roman"/>
          <w:sz w:val="28"/>
          <w:szCs w:val="28"/>
        </w:rPr>
        <w:t xml:space="preserve">мониторинг </w:t>
      </w:r>
      <w:proofErr w:type="gramStart"/>
      <w:r w:rsidRPr="009457F4">
        <w:rPr>
          <w:rFonts w:ascii="Times New Roman" w:hAnsi="Times New Roman" w:cs="Times New Roman"/>
          <w:sz w:val="28"/>
          <w:szCs w:val="28"/>
        </w:rPr>
        <w:t>экономических процессов</w:t>
      </w:r>
      <w:proofErr w:type="gramEnd"/>
      <w:r w:rsidRPr="009457F4">
        <w:rPr>
          <w:rFonts w:ascii="Times New Roman" w:hAnsi="Times New Roman" w:cs="Times New Roman"/>
          <w:sz w:val="28"/>
          <w:szCs w:val="28"/>
        </w:rPr>
        <w:t xml:space="preserve"> в Арктической зоне</w:t>
      </w:r>
      <w:r>
        <w:rPr>
          <w:rFonts w:ascii="Times New Roman" w:hAnsi="Times New Roman" w:cs="Times New Roman"/>
          <w:sz w:val="28"/>
          <w:szCs w:val="28"/>
        </w:rPr>
        <w:t xml:space="preserve">, </w:t>
      </w:r>
      <w:r w:rsidRPr="009457F4">
        <w:rPr>
          <w:rFonts w:ascii="Times New Roman" w:hAnsi="Times New Roman" w:cs="Times New Roman"/>
          <w:sz w:val="28"/>
          <w:szCs w:val="28"/>
        </w:rPr>
        <w:t>координацию деятельности органов государственной власти и органов местного самоуправления по вопросам развития и функционирования Арктической зоны</w:t>
      </w:r>
      <w:r>
        <w:rPr>
          <w:rFonts w:ascii="Times New Roman" w:hAnsi="Times New Roman" w:cs="Times New Roman"/>
          <w:sz w:val="28"/>
          <w:szCs w:val="28"/>
        </w:rPr>
        <w:t xml:space="preserve">. Состав государственной комиссии определяется Правительством Российской Федерации. </w:t>
      </w:r>
    </w:p>
    <w:p w:rsidR="00EE6CE8" w:rsidRDefault="00EE6CE8" w:rsidP="00EE6CE8">
      <w:pPr>
        <w:spacing w:after="0" w:line="400" w:lineRule="exact"/>
        <w:ind w:firstLine="851"/>
        <w:jc w:val="both"/>
        <w:rPr>
          <w:rFonts w:ascii="Times New Roman" w:hAnsi="Times New Roman" w:cs="Times New Roman"/>
          <w:sz w:val="28"/>
          <w:szCs w:val="28"/>
        </w:rPr>
      </w:pPr>
      <w:r w:rsidRPr="00AB11CD">
        <w:rPr>
          <w:rFonts w:ascii="Times New Roman" w:hAnsi="Times New Roman" w:cs="Times New Roman"/>
          <w:sz w:val="28"/>
          <w:szCs w:val="28"/>
        </w:rPr>
        <w:t>Под уполномоченным федеральным органом</w:t>
      </w:r>
      <w:r>
        <w:rPr>
          <w:rFonts w:ascii="Times New Roman" w:hAnsi="Times New Roman" w:cs="Times New Roman"/>
          <w:sz w:val="28"/>
          <w:szCs w:val="28"/>
        </w:rPr>
        <w:t xml:space="preserve"> </w:t>
      </w:r>
      <w:r w:rsidRPr="00AB11CD">
        <w:rPr>
          <w:rFonts w:ascii="Times New Roman" w:hAnsi="Times New Roman" w:cs="Times New Roman"/>
          <w:sz w:val="28"/>
          <w:szCs w:val="28"/>
        </w:rPr>
        <w:t>понимается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Арктической зоны Российской Федерации</w:t>
      </w:r>
      <w:r>
        <w:rPr>
          <w:rFonts w:ascii="Times New Roman" w:hAnsi="Times New Roman" w:cs="Times New Roman"/>
          <w:sz w:val="28"/>
          <w:szCs w:val="28"/>
        </w:rPr>
        <w:t>. В соответствии с Указом Президента Российской Федерации</w:t>
      </w:r>
      <w:r w:rsidRPr="0048155F">
        <w:rPr>
          <w:rFonts w:ascii="Times New Roman" w:hAnsi="Times New Roman" w:cs="Times New Roman"/>
          <w:sz w:val="28"/>
          <w:szCs w:val="28"/>
        </w:rPr>
        <w:t xml:space="preserve"> </w:t>
      </w:r>
      <w:r>
        <w:rPr>
          <w:rFonts w:ascii="Times New Roman" w:hAnsi="Times New Roman" w:cs="Times New Roman"/>
          <w:sz w:val="28"/>
          <w:szCs w:val="28"/>
        </w:rPr>
        <w:t xml:space="preserve">от 26 февраля </w:t>
      </w:r>
      <w:r w:rsidRPr="0048155F">
        <w:rPr>
          <w:rFonts w:ascii="Times New Roman" w:hAnsi="Times New Roman" w:cs="Times New Roman"/>
          <w:sz w:val="28"/>
          <w:szCs w:val="28"/>
        </w:rPr>
        <w:t>2019</w:t>
      </w:r>
      <w:r>
        <w:rPr>
          <w:rFonts w:ascii="Times New Roman" w:hAnsi="Times New Roman" w:cs="Times New Roman"/>
          <w:sz w:val="28"/>
          <w:szCs w:val="28"/>
        </w:rPr>
        <w:t xml:space="preserve"> года № 78 «</w:t>
      </w:r>
      <w:r w:rsidRPr="0048155F">
        <w:rPr>
          <w:rFonts w:ascii="Times New Roman" w:hAnsi="Times New Roman" w:cs="Times New Roman"/>
          <w:sz w:val="28"/>
          <w:szCs w:val="28"/>
        </w:rPr>
        <w:t>О совершенствовании государственного управления в сфере развития Арктич</w:t>
      </w:r>
      <w:r>
        <w:rPr>
          <w:rFonts w:ascii="Times New Roman" w:hAnsi="Times New Roman" w:cs="Times New Roman"/>
          <w:sz w:val="28"/>
          <w:szCs w:val="28"/>
        </w:rPr>
        <w:t xml:space="preserve">еской зоны Российской Федерации» указанные функции возложены на Министерство Российской Федерации по развитию Дальнего Востока и Арктики.  </w:t>
      </w:r>
    </w:p>
    <w:p w:rsidR="00EE6CE8" w:rsidRDefault="00EE6CE8" w:rsidP="00EE6CE8">
      <w:pPr>
        <w:spacing w:after="0" w:line="400" w:lineRule="exact"/>
        <w:ind w:firstLine="851"/>
        <w:jc w:val="both"/>
        <w:rPr>
          <w:rFonts w:ascii="Times New Roman" w:hAnsi="Times New Roman" w:cs="Times New Roman"/>
          <w:sz w:val="28"/>
          <w:szCs w:val="28"/>
        </w:rPr>
      </w:pPr>
      <w:r w:rsidRPr="0048155F">
        <w:rPr>
          <w:rFonts w:ascii="Times New Roman" w:hAnsi="Times New Roman" w:cs="Times New Roman"/>
          <w:sz w:val="28"/>
          <w:szCs w:val="28"/>
        </w:rPr>
        <w:t>Уполномоченный федеральный орган осуществляет норм</w:t>
      </w:r>
      <w:r>
        <w:rPr>
          <w:rFonts w:ascii="Times New Roman" w:hAnsi="Times New Roman" w:cs="Times New Roman"/>
          <w:sz w:val="28"/>
          <w:szCs w:val="28"/>
        </w:rPr>
        <w:t xml:space="preserve">ативно-правовое регулирование, оказывает государственные услуги, а также </w:t>
      </w:r>
      <w:r w:rsidRPr="0048155F">
        <w:rPr>
          <w:rFonts w:ascii="Times New Roman" w:hAnsi="Times New Roman" w:cs="Times New Roman"/>
          <w:sz w:val="28"/>
          <w:szCs w:val="28"/>
        </w:rPr>
        <w:t>выполняет другие тактические и оперативные функции, связанные с координацией и контролем за управляющей компанией.</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К ведению уполномоченного федерального органа, в частности, отнесены:</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выдача в установленных </w:t>
      </w:r>
      <w:proofErr w:type="gramStart"/>
      <w:r>
        <w:rPr>
          <w:rFonts w:ascii="Times New Roman" w:hAnsi="Times New Roman" w:cs="Times New Roman"/>
          <w:sz w:val="28"/>
          <w:szCs w:val="28"/>
        </w:rPr>
        <w:t>случаях</w:t>
      </w:r>
      <w:proofErr w:type="gramEnd"/>
      <w:r w:rsidRPr="00CE7D8C">
        <w:rPr>
          <w:rFonts w:ascii="Times New Roman" w:hAnsi="Times New Roman" w:cs="Times New Roman"/>
          <w:sz w:val="28"/>
          <w:szCs w:val="28"/>
        </w:rPr>
        <w:t xml:space="preserve"> разрешений на строительство</w:t>
      </w:r>
      <w:r>
        <w:rPr>
          <w:rFonts w:ascii="Times New Roman" w:hAnsi="Times New Roman" w:cs="Times New Roman"/>
          <w:sz w:val="28"/>
          <w:szCs w:val="28"/>
        </w:rPr>
        <w:t xml:space="preserve"> и</w:t>
      </w:r>
      <w:r w:rsidRPr="00CE7D8C">
        <w:rPr>
          <w:rFonts w:ascii="Times New Roman" w:hAnsi="Times New Roman" w:cs="Times New Roman"/>
          <w:sz w:val="28"/>
          <w:szCs w:val="28"/>
        </w:rPr>
        <w:t xml:space="preserve"> разрешений на ввод объектов в эксплуатацию при осуществлении строительства и реконструкции объектов инфраструктуры Арктической зоны</w:t>
      </w:r>
      <w:r>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утверждение </w:t>
      </w:r>
      <w:proofErr w:type="gramStart"/>
      <w:r>
        <w:rPr>
          <w:rFonts w:ascii="Times New Roman" w:hAnsi="Times New Roman" w:cs="Times New Roman"/>
          <w:sz w:val="28"/>
          <w:szCs w:val="28"/>
        </w:rPr>
        <w:t>порядка</w:t>
      </w:r>
      <w:r w:rsidRPr="00CE7D8C">
        <w:rPr>
          <w:rFonts w:ascii="Times New Roman" w:hAnsi="Times New Roman" w:cs="Times New Roman"/>
          <w:sz w:val="28"/>
          <w:szCs w:val="28"/>
        </w:rPr>
        <w:t xml:space="preserve"> ведения реестра резидентов Арктической зоны</w:t>
      </w:r>
      <w:proofErr w:type="gramEnd"/>
      <w:r>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утверждение типовой формы</w:t>
      </w:r>
      <w:r w:rsidRPr="00CE7D8C">
        <w:rPr>
          <w:rFonts w:ascii="Times New Roman" w:hAnsi="Times New Roman" w:cs="Times New Roman"/>
          <w:sz w:val="28"/>
          <w:szCs w:val="28"/>
        </w:rPr>
        <w:t xml:space="preserve"> соглашения об осуществлении инвестиционной деятельности</w:t>
      </w:r>
      <w:r>
        <w:rPr>
          <w:rFonts w:ascii="Times New Roman" w:hAnsi="Times New Roman" w:cs="Times New Roman"/>
          <w:sz w:val="28"/>
          <w:szCs w:val="28"/>
        </w:rPr>
        <w:t xml:space="preserve"> резидентом Арктической зоны.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Управляющая компания </w:t>
      </w:r>
      <w:r w:rsidRPr="00CE7D8C">
        <w:rPr>
          <w:rFonts w:ascii="Times New Roman" w:hAnsi="Times New Roman" w:cs="Times New Roman"/>
          <w:sz w:val="28"/>
          <w:szCs w:val="28"/>
        </w:rPr>
        <w:t>осуществляет непосредственные управленческие и административно-хозяйственные функции</w:t>
      </w:r>
      <w:r>
        <w:rPr>
          <w:rFonts w:ascii="Times New Roman" w:hAnsi="Times New Roman" w:cs="Times New Roman"/>
          <w:sz w:val="28"/>
          <w:szCs w:val="28"/>
        </w:rPr>
        <w:t xml:space="preserve"> </w:t>
      </w:r>
      <w:r w:rsidRPr="00CE7D8C">
        <w:rPr>
          <w:rFonts w:ascii="Times New Roman" w:hAnsi="Times New Roman" w:cs="Times New Roman"/>
          <w:sz w:val="28"/>
          <w:szCs w:val="28"/>
        </w:rPr>
        <w:t>и полномочия</w:t>
      </w:r>
      <w:r>
        <w:rPr>
          <w:rFonts w:ascii="Times New Roman" w:hAnsi="Times New Roman" w:cs="Times New Roman"/>
          <w:sz w:val="28"/>
          <w:szCs w:val="28"/>
        </w:rPr>
        <w:t xml:space="preserve"> в отношении Арктической зоны. </w:t>
      </w:r>
    </w:p>
    <w:p w:rsidR="00EE6CE8" w:rsidRDefault="00EE6CE8" w:rsidP="00EE6CE8">
      <w:pPr>
        <w:spacing w:after="0" w:line="400" w:lineRule="exact"/>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Законопроектом предлагается наделить управляющую компанию, </w:t>
      </w:r>
      <w:r w:rsidRPr="00C67F40">
        <w:rPr>
          <w:rFonts w:ascii="Times New Roman" w:hAnsi="Times New Roman" w:cs="Times New Roman"/>
          <w:sz w:val="28"/>
          <w:szCs w:val="28"/>
        </w:rPr>
        <w:t xml:space="preserve">которая в соответствии с Федеральным законом от 29 декабря 2014 года </w:t>
      </w:r>
      <w:r>
        <w:rPr>
          <w:rFonts w:ascii="Times New Roman" w:hAnsi="Times New Roman" w:cs="Times New Roman"/>
          <w:sz w:val="28"/>
          <w:szCs w:val="28"/>
        </w:rPr>
        <w:t xml:space="preserve">      </w:t>
      </w:r>
      <w:r w:rsidRPr="00C67F40">
        <w:rPr>
          <w:rFonts w:ascii="Times New Roman" w:hAnsi="Times New Roman" w:cs="Times New Roman"/>
          <w:sz w:val="28"/>
          <w:szCs w:val="28"/>
        </w:rPr>
        <w:t>№ 473-ФЗ «О территориях опережающего социально-экономического развития в Российской Федерации» определена Правительством Российской Федерации для обеспечения функционирования территорий опережающего социально-экономического развития на территории Дальневосточного федерального округа</w:t>
      </w:r>
      <w:r>
        <w:rPr>
          <w:rFonts w:ascii="Times New Roman" w:hAnsi="Times New Roman" w:cs="Times New Roman"/>
          <w:sz w:val="28"/>
          <w:szCs w:val="28"/>
        </w:rPr>
        <w:t xml:space="preserve">, </w:t>
      </w:r>
      <w:r w:rsidRPr="00CD64CC">
        <w:rPr>
          <w:rFonts w:ascii="Times New Roman" w:hAnsi="Times New Roman" w:cs="Times New Roman"/>
          <w:sz w:val="28"/>
          <w:szCs w:val="28"/>
        </w:rPr>
        <w:t>полномочиями</w:t>
      </w:r>
      <w:r>
        <w:rPr>
          <w:rFonts w:ascii="Times New Roman" w:hAnsi="Times New Roman" w:cs="Times New Roman"/>
          <w:sz w:val="28"/>
          <w:szCs w:val="28"/>
        </w:rPr>
        <w:t xml:space="preserve"> управляющей компании, обеспечивающей </w:t>
      </w:r>
      <w:r w:rsidRPr="00CD64CC">
        <w:rPr>
          <w:rFonts w:ascii="Times New Roman" w:hAnsi="Times New Roman" w:cs="Times New Roman"/>
          <w:sz w:val="28"/>
          <w:szCs w:val="28"/>
        </w:rPr>
        <w:t>функционирование</w:t>
      </w:r>
      <w:r w:rsidRPr="00DB3FA2">
        <w:rPr>
          <w:rFonts w:ascii="Times New Roman" w:hAnsi="Times New Roman" w:cs="Times New Roman"/>
          <w:color w:val="FF0000"/>
          <w:sz w:val="28"/>
          <w:szCs w:val="28"/>
        </w:rPr>
        <w:t xml:space="preserve"> </w:t>
      </w:r>
      <w:r>
        <w:rPr>
          <w:rFonts w:ascii="Times New Roman" w:hAnsi="Times New Roman" w:cs="Times New Roman"/>
          <w:sz w:val="28"/>
          <w:szCs w:val="28"/>
        </w:rPr>
        <w:t>Арктической зоны.</w:t>
      </w:r>
      <w:proofErr w:type="gramEnd"/>
      <w:r>
        <w:rPr>
          <w:rFonts w:ascii="Times New Roman" w:hAnsi="Times New Roman" w:cs="Times New Roman"/>
          <w:sz w:val="28"/>
          <w:szCs w:val="28"/>
        </w:rPr>
        <w:t xml:space="preserve">  Такой компанией является Акционерное общество «Корпорация развития Дальнего Востока» (далее – АО «КРДВ»).</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Предлагаемое решение позволит сэкономить средства федерального бюджета и использовать положительный опыт АО «КРДВ» по управлению территориями опережающего социально-экономического развития на Дальнем Востоке и свободным портом Владивосток.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Управляющая компания, в частности, будет осуществлять</w:t>
      </w:r>
      <w:r w:rsidRPr="001C2548">
        <w:rPr>
          <w:rFonts w:ascii="Times New Roman" w:hAnsi="Times New Roman" w:cs="Times New Roman"/>
          <w:sz w:val="28"/>
          <w:szCs w:val="28"/>
        </w:rPr>
        <w:t xml:space="preserve"> прием заявок на заключение соглашения об осуществлении инвестиционной деятельности;</w:t>
      </w:r>
      <w:r>
        <w:rPr>
          <w:rFonts w:ascii="Times New Roman" w:hAnsi="Times New Roman" w:cs="Times New Roman"/>
          <w:sz w:val="28"/>
          <w:szCs w:val="28"/>
        </w:rPr>
        <w:t xml:space="preserve"> заключать </w:t>
      </w:r>
      <w:r w:rsidRPr="001C2548">
        <w:rPr>
          <w:rFonts w:ascii="Times New Roman" w:hAnsi="Times New Roman" w:cs="Times New Roman"/>
          <w:sz w:val="28"/>
          <w:szCs w:val="28"/>
        </w:rPr>
        <w:t>соглашения об осуществлении инвестиционной деятельности;</w:t>
      </w:r>
      <w:r>
        <w:rPr>
          <w:rFonts w:ascii="Times New Roman" w:hAnsi="Times New Roman" w:cs="Times New Roman"/>
          <w:sz w:val="28"/>
          <w:szCs w:val="28"/>
        </w:rPr>
        <w:t xml:space="preserve"> вести</w:t>
      </w:r>
      <w:r w:rsidRPr="001C2548">
        <w:rPr>
          <w:rFonts w:ascii="Times New Roman" w:hAnsi="Times New Roman" w:cs="Times New Roman"/>
          <w:sz w:val="28"/>
          <w:szCs w:val="28"/>
        </w:rPr>
        <w:t xml:space="preserve"> реестр резидентов Арктической зоны;</w:t>
      </w:r>
      <w:r>
        <w:rPr>
          <w:rFonts w:ascii="Times New Roman" w:hAnsi="Times New Roman" w:cs="Times New Roman"/>
          <w:sz w:val="28"/>
          <w:szCs w:val="28"/>
        </w:rPr>
        <w:t xml:space="preserve"> обеспечивать</w:t>
      </w:r>
      <w:r w:rsidRPr="001C2548">
        <w:rPr>
          <w:rFonts w:ascii="Times New Roman" w:hAnsi="Times New Roman" w:cs="Times New Roman"/>
          <w:sz w:val="28"/>
          <w:szCs w:val="28"/>
        </w:rPr>
        <w:t xml:space="preserve"> деятельность государственной комиссии в части осуществления полномочий по управлению Арктической зоной</w:t>
      </w:r>
      <w:r>
        <w:rPr>
          <w:rFonts w:ascii="Times New Roman" w:hAnsi="Times New Roman" w:cs="Times New Roman"/>
          <w:sz w:val="28"/>
          <w:szCs w:val="28"/>
        </w:rPr>
        <w:t>.</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Предлагаемая законопроектом трехуровневая структура управления Арктической зоной в полной мере способствует созданию системы, обеспечивающей качественное применение мер поддержки инвестиционной деятельности в Арктической зоне, предусмотренных законопроектом.</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Согласно законопроекту, рассмотрение заявки на заключение соглашений</w:t>
      </w:r>
      <w:r w:rsidRPr="001A24F5">
        <w:rPr>
          <w:rFonts w:ascii="Times New Roman" w:hAnsi="Times New Roman" w:cs="Times New Roman"/>
          <w:sz w:val="28"/>
          <w:szCs w:val="28"/>
        </w:rPr>
        <w:t xml:space="preserve"> об осуществлении инвестиционной деятельности</w:t>
      </w:r>
      <w:r>
        <w:rPr>
          <w:rFonts w:ascii="Times New Roman" w:hAnsi="Times New Roman" w:cs="Times New Roman"/>
          <w:sz w:val="28"/>
          <w:szCs w:val="28"/>
        </w:rPr>
        <w:t xml:space="preserve"> в Арктической зоне, </w:t>
      </w:r>
      <w:r w:rsidRPr="001C2548">
        <w:rPr>
          <w:rFonts w:ascii="Times New Roman" w:hAnsi="Times New Roman" w:cs="Times New Roman"/>
          <w:sz w:val="28"/>
          <w:szCs w:val="28"/>
        </w:rPr>
        <w:t xml:space="preserve">рассмотрение и оценка бизнес-плана осуществляются комиссией, создаваемой по решению уполномоченного федерального </w:t>
      </w:r>
      <w:r>
        <w:rPr>
          <w:rFonts w:ascii="Times New Roman" w:hAnsi="Times New Roman" w:cs="Times New Roman"/>
          <w:sz w:val="28"/>
          <w:szCs w:val="28"/>
        </w:rPr>
        <w:t xml:space="preserve">органа, в порядке, установленном </w:t>
      </w:r>
      <w:r w:rsidRPr="001C2548">
        <w:rPr>
          <w:rFonts w:ascii="Times New Roman" w:hAnsi="Times New Roman" w:cs="Times New Roman"/>
          <w:sz w:val="28"/>
          <w:szCs w:val="28"/>
        </w:rPr>
        <w:t xml:space="preserve">уполномоченным федеральным органом. </w:t>
      </w:r>
      <w:r>
        <w:rPr>
          <w:rFonts w:ascii="Times New Roman" w:hAnsi="Times New Roman" w:cs="Times New Roman"/>
          <w:sz w:val="28"/>
          <w:szCs w:val="28"/>
        </w:rPr>
        <w:t>В</w:t>
      </w:r>
      <w:r w:rsidRPr="001C2548">
        <w:rPr>
          <w:rFonts w:ascii="Times New Roman" w:hAnsi="Times New Roman" w:cs="Times New Roman"/>
          <w:sz w:val="28"/>
          <w:szCs w:val="28"/>
        </w:rPr>
        <w:t xml:space="preserve"> состав ко</w:t>
      </w:r>
      <w:r>
        <w:rPr>
          <w:rFonts w:ascii="Times New Roman" w:hAnsi="Times New Roman" w:cs="Times New Roman"/>
          <w:sz w:val="28"/>
          <w:szCs w:val="28"/>
        </w:rPr>
        <w:t>миссии</w:t>
      </w:r>
      <w:r w:rsidRPr="001C2548">
        <w:rPr>
          <w:rFonts w:ascii="Times New Roman" w:hAnsi="Times New Roman" w:cs="Times New Roman"/>
          <w:sz w:val="28"/>
          <w:szCs w:val="28"/>
        </w:rPr>
        <w:t xml:space="preserve"> входят представители управляющей компании и уполн</w:t>
      </w:r>
      <w:r>
        <w:rPr>
          <w:rFonts w:ascii="Times New Roman" w:hAnsi="Times New Roman" w:cs="Times New Roman"/>
          <w:sz w:val="28"/>
          <w:szCs w:val="28"/>
        </w:rPr>
        <w:t xml:space="preserve">омоченного федерального органа. </w:t>
      </w:r>
      <w:r w:rsidRPr="001C2548">
        <w:rPr>
          <w:rFonts w:ascii="Times New Roman" w:hAnsi="Times New Roman" w:cs="Times New Roman"/>
          <w:sz w:val="28"/>
          <w:szCs w:val="28"/>
        </w:rPr>
        <w:t xml:space="preserve">Оценка бизнес-плана осуществляется на </w:t>
      </w:r>
      <w:proofErr w:type="gramStart"/>
      <w:r w:rsidRPr="001C2548">
        <w:rPr>
          <w:rFonts w:ascii="Times New Roman" w:hAnsi="Times New Roman" w:cs="Times New Roman"/>
          <w:sz w:val="28"/>
          <w:szCs w:val="28"/>
        </w:rPr>
        <w:t>основании</w:t>
      </w:r>
      <w:proofErr w:type="gramEnd"/>
      <w:r w:rsidRPr="001C2548">
        <w:rPr>
          <w:rFonts w:ascii="Times New Roman" w:hAnsi="Times New Roman" w:cs="Times New Roman"/>
          <w:sz w:val="28"/>
          <w:szCs w:val="28"/>
        </w:rPr>
        <w:t xml:space="preserve"> критериев оценки, установленных уполномоченным федеральным органом.</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w:t>
      </w:r>
      <w:r w:rsidRPr="002F74EE">
        <w:rPr>
          <w:rFonts w:ascii="Times New Roman" w:hAnsi="Times New Roman" w:cs="Times New Roman"/>
          <w:sz w:val="28"/>
          <w:szCs w:val="28"/>
        </w:rPr>
        <w:t xml:space="preserve">установить </w:t>
      </w:r>
      <w:r>
        <w:rPr>
          <w:rFonts w:ascii="Times New Roman" w:hAnsi="Times New Roman" w:cs="Times New Roman"/>
          <w:sz w:val="28"/>
          <w:szCs w:val="28"/>
        </w:rPr>
        <w:t>для лиц, получивших</w:t>
      </w:r>
      <w:r w:rsidRPr="002F74EE">
        <w:rPr>
          <w:rFonts w:ascii="Times New Roman" w:hAnsi="Times New Roman" w:cs="Times New Roman"/>
          <w:sz w:val="28"/>
          <w:szCs w:val="28"/>
        </w:rPr>
        <w:t xml:space="preserve"> статус резидента Арктической зоны</w:t>
      </w:r>
      <w:r>
        <w:rPr>
          <w:rFonts w:ascii="Times New Roman" w:hAnsi="Times New Roman" w:cs="Times New Roman"/>
          <w:sz w:val="28"/>
          <w:szCs w:val="28"/>
        </w:rPr>
        <w:t>,</w:t>
      </w:r>
      <w:r w:rsidRPr="002F74EE">
        <w:rPr>
          <w:rFonts w:ascii="Times New Roman" w:hAnsi="Times New Roman" w:cs="Times New Roman"/>
          <w:sz w:val="28"/>
          <w:szCs w:val="28"/>
        </w:rPr>
        <w:t xml:space="preserve"> специальные меры поддержки предпринимательской деятельности, предусматривающие налоговые, административные и </w:t>
      </w:r>
      <w:r>
        <w:rPr>
          <w:rFonts w:ascii="Times New Roman" w:hAnsi="Times New Roman" w:cs="Times New Roman"/>
          <w:sz w:val="28"/>
          <w:szCs w:val="28"/>
        </w:rPr>
        <w:t>иные</w:t>
      </w:r>
      <w:r w:rsidRPr="002F74EE">
        <w:rPr>
          <w:rFonts w:ascii="Times New Roman" w:hAnsi="Times New Roman" w:cs="Times New Roman"/>
          <w:sz w:val="28"/>
          <w:szCs w:val="28"/>
        </w:rPr>
        <w:t xml:space="preserve"> льгот</w:t>
      </w:r>
      <w:r>
        <w:rPr>
          <w:rFonts w:ascii="Times New Roman" w:hAnsi="Times New Roman" w:cs="Times New Roman"/>
          <w:sz w:val="28"/>
          <w:szCs w:val="28"/>
        </w:rPr>
        <w:t>ы</w:t>
      </w:r>
      <w:r w:rsidRPr="002F74EE">
        <w:rPr>
          <w:rFonts w:ascii="Times New Roman" w:hAnsi="Times New Roman" w:cs="Times New Roman"/>
          <w:sz w:val="28"/>
          <w:szCs w:val="28"/>
        </w:rPr>
        <w:t>.</w:t>
      </w:r>
    </w:p>
    <w:p w:rsidR="00EE6CE8" w:rsidRPr="007A6B9A" w:rsidRDefault="00EE6CE8" w:rsidP="00EE6CE8">
      <w:pPr>
        <w:spacing w:after="0" w:line="400" w:lineRule="exact"/>
        <w:ind w:firstLine="851"/>
        <w:jc w:val="both"/>
        <w:rPr>
          <w:rFonts w:ascii="Times New Roman" w:hAnsi="Times New Roman" w:cs="Times New Roman"/>
          <w:sz w:val="28"/>
          <w:szCs w:val="28"/>
        </w:rPr>
      </w:pPr>
      <w:proofErr w:type="gramStart"/>
      <w:r w:rsidRPr="007A6B9A">
        <w:rPr>
          <w:rFonts w:ascii="Times New Roman" w:hAnsi="Times New Roman" w:cs="Times New Roman"/>
          <w:sz w:val="28"/>
          <w:szCs w:val="28"/>
        </w:rPr>
        <w:t xml:space="preserve">Резидентами Арктической зоны могут быть являющиеся коммерческими организациями юридические лица (за некоторыми исключениями) и индивидуальные предприниматели, зарегистрированные в установленном порядке в Арктической зоне.     </w:t>
      </w:r>
      <w:proofErr w:type="gramEnd"/>
    </w:p>
    <w:p w:rsidR="00EE6CE8" w:rsidRDefault="00EE6CE8" w:rsidP="00EE6CE8">
      <w:pPr>
        <w:spacing w:after="0" w:line="400" w:lineRule="exact"/>
        <w:ind w:firstLine="851"/>
        <w:jc w:val="both"/>
        <w:rPr>
          <w:rFonts w:ascii="Times New Roman" w:hAnsi="Times New Roman" w:cs="Times New Roman"/>
          <w:sz w:val="28"/>
          <w:szCs w:val="28"/>
        </w:rPr>
      </w:pPr>
      <w:proofErr w:type="gramStart"/>
      <w:r w:rsidRPr="00093397">
        <w:rPr>
          <w:rFonts w:ascii="Times New Roman" w:hAnsi="Times New Roman" w:cs="Times New Roman"/>
          <w:sz w:val="28"/>
          <w:szCs w:val="28"/>
        </w:rPr>
        <w:t>Для получения статуса резидента</w:t>
      </w:r>
      <w:r>
        <w:rPr>
          <w:rFonts w:ascii="Times New Roman" w:hAnsi="Times New Roman" w:cs="Times New Roman"/>
          <w:sz w:val="28"/>
          <w:szCs w:val="28"/>
        </w:rPr>
        <w:t xml:space="preserve"> Арктической зоны</w:t>
      </w:r>
      <w:r w:rsidRPr="00093397">
        <w:rPr>
          <w:rFonts w:ascii="Times New Roman" w:hAnsi="Times New Roman" w:cs="Times New Roman"/>
          <w:sz w:val="28"/>
          <w:szCs w:val="28"/>
        </w:rPr>
        <w:t xml:space="preserve"> указанные лица должны в порядке, предусмотренном законопроектом, подать</w:t>
      </w:r>
      <w:r>
        <w:rPr>
          <w:rFonts w:ascii="Times New Roman" w:hAnsi="Times New Roman" w:cs="Times New Roman"/>
          <w:sz w:val="28"/>
          <w:szCs w:val="28"/>
        </w:rPr>
        <w:t xml:space="preserve"> в управляющую компанию пакет документов, в том числе бизнес-план, содержащий описание предлагаемого к реализации в Арктической зоне инвестиционного проекта, и заключить с управляющей компанией соглашение об осуществлении инвестиционной деятельности</w:t>
      </w:r>
      <w:r w:rsidRPr="00093397">
        <w:rPr>
          <w:rFonts w:ascii="Times New Roman" w:hAnsi="Times New Roman" w:cs="Times New Roman"/>
          <w:sz w:val="28"/>
          <w:szCs w:val="28"/>
        </w:rPr>
        <w:t xml:space="preserve">. </w:t>
      </w:r>
      <w:proofErr w:type="gramEnd"/>
    </w:p>
    <w:p w:rsidR="00EE6CE8" w:rsidRDefault="00EE6CE8" w:rsidP="00EE6CE8">
      <w:pPr>
        <w:spacing w:after="0" w:line="400" w:lineRule="exact"/>
        <w:ind w:firstLine="851"/>
        <w:jc w:val="both"/>
        <w:rPr>
          <w:rFonts w:ascii="Times New Roman" w:hAnsi="Times New Roman" w:cs="Times New Roman"/>
          <w:sz w:val="28"/>
          <w:szCs w:val="28"/>
        </w:rPr>
      </w:pPr>
      <w:r w:rsidRPr="00093397">
        <w:rPr>
          <w:rFonts w:ascii="Times New Roman" w:hAnsi="Times New Roman" w:cs="Times New Roman"/>
          <w:sz w:val="28"/>
          <w:szCs w:val="28"/>
        </w:rPr>
        <w:t>Статус резидента</w:t>
      </w:r>
      <w:r>
        <w:rPr>
          <w:rFonts w:ascii="Times New Roman" w:hAnsi="Times New Roman" w:cs="Times New Roman"/>
          <w:sz w:val="28"/>
          <w:szCs w:val="28"/>
        </w:rPr>
        <w:t xml:space="preserve"> Арктической зоны</w:t>
      </w:r>
      <w:r w:rsidRPr="00093397">
        <w:rPr>
          <w:rFonts w:ascii="Times New Roman" w:hAnsi="Times New Roman" w:cs="Times New Roman"/>
          <w:sz w:val="28"/>
          <w:szCs w:val="28"/>
        </w:rPr>
        <w:t xml:space="preserve"> получают только те лица, которые соответствуют</w:t>
      </w:r>
      <w:r>
        <w:rPr>
          <w:rFonts w:ascii="Times New Roman" w:hAnsi="Times New Roman" w:cs="Times New Roman"/>
          <w:sz w:val="28"/>
          <w:szCs w:val="28"/>
        </w:rPr>
        <w:t xml:space="preserve"> критериям отбора</w:t>
      </w:r>
      <w:r w:rsidRPr="00093397">
        <w:rPr>
          <w:rFonts w:ascii="Times New Roman" w:hAnsi="Times New Roman" w:cs="Times New Roman"/>
          <w:sz w:val="28"/>
          <w:szCs w:val="28"/>
        </w:rPr>
        <w:t>,</w:t>
      </w:r>
      <w:r>
        <w:rPr>
          <w:rFonts w:ascii="Times New Roman" w:hAnsi="Times New Roman" w:cs="Times New Roman"/>
          <w:sz w:val="28"/>
          <w:szCs w:val="28"/>
        </w:rPr>
        <w:t xml:space="preserve"> предусмотренным законопроектом.</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Одним из критериев, в частности, является минимальный </w:t>
      </w:r>
      <w:r w:rsidRPr="00E24A03">
        <w:rPr>
          <w:rFonts w:ascii="Times New Roman" w:hAnsi="Times New Roman" w:cs="Times New Roman"/>
          <w:sz w:val="28"/>
          <w:szCs w:val="28"/>
        </w:rPr>
        <w:t>объем капитальных вложений</w:t>
      </w:r>
      <w:r>
        <w:rPr>
          <w:rFonts w:ascii="Times New Roman" w:hAnsi="Times New Roman" w:cs="Times New Roman"/>
          <w:sz w:val="28"/>
          <w:szCs w:val="28"/>
        </w:rPr>
        <w:t>, которые должны быть осуществлены резидентом Арктической зоны в течение установленного срока (не менее 500 тысяч рублей в течение первых трех лет).</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Лицам, получившим статус резидента Арктической зоны, предоставляется государственная поддержка инвестиционной деятельности в Арктической зоне, осуществляемой в рамках соглашения об осуществлении инвестиционной деятельности, которая предусматривает: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Pr="003E68B5">
        <w:rPr>
          <w:rFonts w:ascii="Times New Roman" w:hAnsi="Times New Roman" w:cs="Times New Roman"/>
          <w:sz w:val="28"/>
          <w:szCs w:val="28"/>
        </w:rPr>
        <w:t>льгот по</w:t>
      </w:r>
      <w:r w:rsidRPr="003E68B5">
        <w:t xml:space="preserve"> </w:t>
      </w:r>
      <w:r w:rsidRPr="003E68B5">
        <w:rPr>
          <w:rFonts w:ascii="Times New Roman" w:hAnsi="Times New Roman" w:cs="Times New Roman"/>
          <w:sz w:val="28"/>
          <w:szCs w:val="28"/>
        </w:rPr>
        <w:t>федеральным, региональным и местным налогам</w:t>
      </w:r>
      <w:r>
        <w:rPr>
          <w:rFonts w:ascii="Times New Roman" w:hAnsi="Times New Roman" w:cs="Times New Roman"/>
          <w:sz w:val="28"/>
          <w:szCs w:val="28"/>
        </w:rPr>
        <w:t xml:space="preserve">; </w:t>
      </w:r>
      <w:r w:rsidRPr="00093397">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осуществления </w:t>
      </w:r>
      <w:r w:rsidRPr="0047751C">
        <w:rPr>
          <w:rFonts w:ascii="Times New Roman" w:hAnsi="Times New Roman" w:cs="Times New Roman"/>
          <w:sz w:val="28"/>
          <w:szCs w:val="28"/>
        </w:rPr>
        <w:t>государственного контроля (надзора) и муниципального</w:t>
      </w:r>
      <w:r>
        <w:rPr>
          <w:rFonts w:ascii="Times New Roman" w:hAnsi="Times New Roman" w:cs="Times New Roman"/>
          <w:sz w:val="28"/>
          <w:szCs w:val="28"/>
        </w:rPr>
        <w:t xml:space="preserve"> контроля;</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о</w:t>
      </w:r>
      <w:r w:rsidRPr="0047751C">
        <w:rPr>
          <w:rFonts w:ascii="Times New Roman" w:hAnsi="Times New Roman" w:cs="Times New Roman"/>
          <w:sz w:val="28"/>
          <w:szCs w:val="28"/>
        </w:rPr>
        <w:t>собенности осуществления трудовой деятельности лиц, работающих у резидентов Арктической зоны</w:t>
      </w:r>
      <w:r>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о</w:t>
      </w:r>
      <w:r w:rsidRPr="003E68B5">
        <w:rPr>
          <w:rFonts w:ascii="Times New Roman" w:hAnsi="Times New Roman" w:cs="Times New Roman"/>
          <w:sz w:val="28"/>
          <w:szCs w:val="28"/>
        </w:rPr>
        <w:t>собенности въезда</w:t>
      </w:r>
      <w:r>
        <w:rPr>
          <w:rFonts w:ascii="Times New Roman" w:hAnsi="Times New Roman" w:cs="Times New Roman"/>
          <w:sz w:val="28"/>
          <w:szCs w:val="28"/>
        </w:rPr>
        <w:t>, выезда и пребывания</w:t>
      </w:r>
      <w:r w:rsidRPr="003E68B5">
        <w:rPr>
          <w:rFonts w:ascii="Times New Roman" w:hAnsi="Times New Roman" w:cs="Times New Roman"/>
          <w:sz w:val="28"/>
          <w:szCs w:val="28"/>
        </w:rPr>
        <w:t xml:space="preserve"> и</w:t>
      </w:r>
      <w:r>
        <w:rPr>
          <w:rFonts w:ascii="Times New Roman" w:hAnsi="Times New Roman" w:cs="Times New Roman"/>
          <w:sz w:val="28"/>
          <w:szCs w:val="28"/>
        </w:rPr>
        <w:t>ностранных граждан в Арктической зоне;</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w:t>
      </w:r>
      <w:r w:rsidRPr="003E68B5">
        <w:rPr>
          <w:rFonts w:ascii="Times New Roman" w:hAnsi="Times New Roman" w:cs="Times New Roman"/>
          <w:sz w:val="28"/>
          <w:szCs w:val="28"/>
        </w:rPr>
        <w:t>заключени</w:t>
      </w:r>
      <w:r>
        <w:rPr>
          <w:rFonts w:ascii="Times New Roman" w:hAnsi="Times New Roman" w:cs="Times New Roman"/>
          <w:sz w:val="28"/>
          <w:szCs w:val="28"/>
        </w:rPr>
        <w:t>я</w:t>
      </w:r>
      <w:r w:rsidRPr="003E68B5">
        <w:rPr>
          <w:rFonts w:ascii="Times New Roman" w:hAnsi="Times New Roman" w:cs="Times New Roman"/>
          <w:sz w:val="28"/>
          <w:szCs w:val="28"/>
        </w:rPr>
        <w:t xml:space="preserve"> концессионных</w:t>
      </w:r>
      <w:r>
        <w:rPr>
          <w:rFonts w:ascii="Times New Roman" w:hAnsi="Times New Roman" w:cs="Times New Roman"/>
          <w:sz w:val="28"/>
          <w:szCs w:val="28"/>
        </w:rPr>
        <w:t xml:space="preserve"> </w:t>
      </w:r>
      <w:r w:rsidRPr="003E68B5">
        <w:rPr>
          <w:rFonts w:ascii="Times New Roman" w:hAnsi="Times New Roman" w:cs="Times New Roman"/>
          <w:sz w:val="28"/>
          <w:szCs w:val="28"/>
        </w:rPr>
        <w:t>соглашени</w:t>
      </w:r>
      <w:r>
        <w:rPr>
          <w:rFonts w:ascii="Times New Roman" w:hAnsi="Times New Roman" w:cs="Times New Roman"/>
          <w:sz w:val="28"/>
          <w:szCs w:val="28"/>
        </w:rPr>
        <w:t xml:space="preserve">й и соглашений о государственно-частном партнерстве;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 xml:space="preserve">особенности регулирования земельных отношений;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о</w:t>
      </w:r>
      <w:r w:rsidRPr="00870F79">
        <w:rPr>
          <w:rFonts w:ascii="Times New Roman" w:hAnsi="Times New Roman" w:cs="Times New Roman"/>
          <w:sz w:val="28"/>
          <w:szCs w:val="28"/>
        </w:rPr>
        <w:t>собенности осуществления</w:t>
      </w:r>
      <w:r>
        <w:rPr>
          <w:rFonts w:ascii="Times New Roman" w:hAnsi="Times New Roman" w:cs="Times New Roman"/>
          <w:sz w:val="28"/>
          <w:szCs w:val="28"/>
        </w:rPr>
        <w:t xml:space="preserve"> градостроительной деятельности;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ос</w:t>
      </w:r>
      <w:r w:rsidRPr="00870F79">
        <w:rPr>
          <w:rFonts w:ascii="Times New Roman" w:hAnsi="Times New Roman" w:cs="Times New Roman"/>
          <w:sz w:val="28"/>
          <w:szCs w:val="28"/>
        </w:rPr>
        <w:t>обенности осуществления контроля при пропуске лиц, транспортных средств, грузов, товаров и животных в пунктах пропуска Арктической зоны</w:t>
      </w:r>
      <w:r>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п</w:t>
      </w:r>
      <w:r w:rsidRPr="00C25633">
        <w:rPr>
          <w:rFonts w:ascii="Times New Roman" w:hAnsi="Times New Roman" w:cs="Times New Roman"/>
          <w:sz w:val="28"/>
          <w:szCs w:val="28"/>
        </w:rPr>
        <w:t xml:space="preserve">рименение таможенной процедуры </w:t>
      </w:r>
      <w:r>
        <w:rPr>
          <w:rFonts w:ascii="Times New Roman" w:hAnsi="Times New Roman" w:cs="Times New Roman"/>
          <w:sz w:val="28"/>
          <w:szCs w:val="28"/>
        </w:rPr>
        <w:t xml:space="preserve">свободной таможенной зоны.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Кроме того, у</w:t>
      </w:r>
      <w:r w:rsidRPr="00D82E87">
        <w:rPr>
          <w:rFonts w:ascii="Times New Roman" w:hAnsi="Times New Roman" w:cs="Times New Roman"/>
          <w:sz w:val="28"/>
          <w:szCs w:val="28"/>
        </w:rPr>
        <w:t xml:space="preserve">правляющая компания вправе представлять и защищать интересы резидентов Арктической зоны в </w:t>
      </w:r>
      <w:proofErr w:type="gramStart"/>
      <w:r w:rsidRPr="00D82E87">
        <w:rPr>
          <w:rFonts w:ascii="Times New Roman" w:hAnsi="Times New Roman" w:cs="Times New Roman"/>
          <w:sz w:val="28"/>
          <w:szCs w:val="28"/>
        </w:rPr>
        <w:t>суде</w:t>
      </w:r>
      <w:proofErr w:type="gramEnd"/>
      <w:r>
        <w:rPr>
          <w:rFonts w:ascii="Times New Roman" w:hAnsi="Times New Roman" w:cs="Times New Roman"/>
          <w:sz w:val="28"/>
          <w:szCs w:val="28"/>
        </w:rPr>
        <w:t>.</w:t>
      </w:r>
      <w:r w:rsidRPr="00D82E87">
        <w:rPr>
          <w:rFonts w:ascii="Times New Roman" w:hAnsi="Times New Roman" w:cs="Times New Roman"/>
          <w:sz w:val="28"/>
          <w:szCs w:val="28"/>
        </w:rPr>
        <w:t xml:space="preserve"> </w:t>
      </w:r>
    </w:p>
    <w:p w:rsidR="00EE6CE8" w:rsidRDefault="00EE6CE8" w:rsidP="00EE6CE8">
      <w:pPr>
        <w:spacing w:after="0" w:line="400" w:lineRule="exact"/>
        <w:ind w:firstLine="851"/>
        <w:jc w:val="both"/>
        <w:rPr>
          <w:rFonts w:ascii="Times New Roman" w:hAnsi="Times New Roman" w:cs="Times New Roman"/>
          <w:sz w:val="28"/>
          <w:szCs w:val="28"/>
        </w:rPr>
      </w:pPr>
      <w:r>
        <w:rPr>
          <w:rFonts w:ascii="Times New Roman" w:hAnsi="Times New Roman" w:cs="Times New Roman"/>
          <w:sz w:val="28"/>
          <w:szCs w:val="28"/>
        </w:rPr>
        <w:t>Предлагаемый з</w:t>
      </w:r>
      <w:r w:rsidRPr="00D82E87">
        <w:rPr>
          <w:rFonts w:ascii="Times New Roman" w:hAnsi="Times New Roman" w:cs="Times New Roman"/>
          <w:sz w:val="28"/>
          <w:szCs w:val="28"/>
        </w:rPr>
        <w:t>аконопроект</w:t>
      </w:r>
      <w:r>
        <w:rPr>
          <w:rFonts w:ascii="Times New Roman" w:hAnsi="Times New Roman" w:cs="Times New Roman"/>
          <w:sz w:val="28"/>
          <w:szCs w:val="28"/>
        </w:rPr>
        <w:t>ом</w:t>
      </w:r>
      <w:r w:rsidRPr="00D82E87">
        <w:rPr>
          <w:rFonts w:ascii="Times New Roman" w:hAnsi="Times New Roman" w:cs="Times New Roman"/>
          <w:sz w:val="28"/>
          <w:szCs w:val="28"/>
        </w:rPr>
        <w:t xml:space="preserve"> </w:t>
      </w:r>
      <w:r>
        <w:rPr>
          <w:rFonts w:ascii="Times New Roman" w:hAnsi="Times New Roman" w:cs="Times New Roman"/>
          <w:sz w:val="28"/>
          <w:szCs w:val="28"/>
        </w:rPr>
        <w:t>комплексный подход</w:t>
      </w:r>
      <w:r w:rsidRPr="00D82E87">
        <w:rPr>
          <w:rFonts w:ascii="Times New Roman" w:hAnsi="Times New Roman" w:cs="Times New Roman"/>
          <w:sz w:val="28"/>
          <w:szCs w:val="28"/>
        </w:rPr>
        <w:t xml:space="preserve"> обеспечивает </w:t>
      </w:r>
      <w:r>
        <w:rPr>
          <w:rFonts w:ascii="Times New Roman" w:hAnsi="Times New Roman" w:cs="Times New Roman"/>
          <w:sz w:val="28"/>
          <w:szCs w:val="28"/>
        </w:rPr>
        <w:t xml:space="preserve">создание условий для интенсификации </w:t>
      </w:r>
      <w:proofErr w:type="gramStart"/>
      <w:r>
        <w:rPr>
          <w:rFonts w:ascii="Times New Roman" w:hAnsi="Times New Roman" w:cs="Times New Roman"/>
          <w:sz w:val="28"/>
          <w:szCs w:val="28"/>
        </w:rPr>
        <w:t>социально-экономического</w:t>
      </w:r>
      <w:proofErr w:type="gramEnd"/>
      <w:r>
        <w:rPr>
          <w:rFonts w:ascii="Times New Roman" w:hAnsi="Times New Roman" w:cs="Times New Roman"/>
          <w:sz w:val="28"/>
          <w:szCs w:val="28"/>
        </w:rPr>
        <w:t xml:space="preserve"> развития Арктической зоны.</w:t>
      </w:r>
    </w:p>
    <w:p w:rsidR="00EE6CE8" w:rsidRDefault="00EE6CE8" w:rsidP="00EE6CE8">
      <w:pPr>
        <w:spacing w:after="0" w:line="400" w:lineRule="exact"/>
        <w:ind w:firstLine="851"/>
        <w:jc w:val="both"/>
        <w:rPr>
          <w:rFonts w:ascii="Times New Roman" w:hAnsi="Times New Roman" w:cs="Times New Roman"/>
          <w:sz w:val="28"/>
          <w:szCs w:val="28"/>
        </w:rPr>
      </w:pPr>
      <w:proofErr w:type="gramStart"/>
      <w:r w:rsidRPr="00A06CE1">
        <w:rPr>
          <w:rFonts w:ascii="Times New Roman" w:hAnsi="Times New Roman" w:cs="Times New Roman"/>
          <w:sz w:val="28"/>
          <w:szCs w:val="28"/>
        </w:rPr>
        <w:t>В целях реализации положений законопроекта подготовле</w:t>
      </w:r>
      <w:r>
        <w:rPr>
          <w:rFonts w:ascii="Times New Roman" w:hAnsi="Times New Roman" w:cs="Times New Roman"/>
          <w:sz w:val="28"/>
          <w:szCs w:val="28"/>
        </w:rPr>
        <w:t>ны проекты федеральных законов «</w:t>
      </w:r>
      <w:r w:rsidRPr="00C97EAB">
        <w:rPr>
          <w:rFonts w:ascii="Times New Roman" w:hAnsi="Times New Roman" w:cs="Times New Roman"/>
          <w:sz w:val="28"/>
          <w:szCs w:val="28"/>
        </w:rPr>
        <w:t>О внесении изменений в статью 5 части первой и часть вторую Налогового кодекса Российской Федерации в связи с принятием Федерального закона</w:t>
      </w:r>
      <w:r>
        <w:rPr>
          <w:rFonts w:ascii="Times New Roman" w:hAnsi="Times New Roman" w:cs="Times New Roman"/>
          <w:sz w:val="28"/>
          <w:szCs w:val="28"/>
        </w:rPr>
        <w:t xml:space="preserve"> «</w:t>
      </w:r>
      <w:r w:rsidRPr="00C97EAB">
        <w:rPr>
          <w:rFonts w:ascii="Times New Roman" w:hAnsi="Times New Roman" w:cs="Times New Roman"/>
          <w:sz w:val="28"/>
          <w:szCs w:val="28"/>
        </w:rPr>
        <w:t xml:space="preserve">О государственной поддержке </w:t>
      </w:r>
      <w:r>
        <w:rPr>
          <w:rFonts w:ascii="Times New Roman" w:hAnsi="Times New Roman" w:cs="Times New Roman"/>
          <w:sz w:val="28"/>
          <w:szCs w:val="28"/>
        </w:rPr>
        <w:t>предпринимательской</w:t>
      </w:r>
      <w:r w:rsidRPr="00C97EAB">
        <w:rPr>
          <w:rFonts w:ascii="Times New Roman" w:hAnsi="Times New Roman" w:cs="Times New Roman"/>
          <w:sz w:val="28"/>
          <w:szCs w:val="28"/>
        </w:rPr>
        <w:t xml:space="preserve"> деятельности в Арктич</w:t>
      </w:r>
      <w:r>
        <w:rPr>
          <w:rFonts w:ascii="Times New Roman" w:hAnsi="Times New Roman" w:cs="Times New Roman"/>
          <w:sz w:val="28"/>
          <w:szCs w:val="28"/>
        </w:rPr>
        <w:t>еской зоне Российской Федерации», «</w:t>
      </w:r>
      <w:r w:rsidRPr="00C97EAB">
        <w:rPr>
          <w:rFonts w:ascii="Times New Roman" w:hAnsi="Times New Roman" w:cs="Times New Roman"/>
          <w:sz w:val="28"/>
          <w:szCs w:val="28"/>
        </w:rPr>
        <w:t>О внесении изменений в отдельные законодательные акты</w:t>
      </w:r>
      <w:r>
        <w:rPr>
          <w:rFonts w:ascii="Times New Roman" w:hAnsi="Times New Roman" w:cs="Times New Roman"/>
          <w:sz w:val="28"/>
          <w:szCs w:val="28"/>
        </w:rPr>
        <w:t xml:space="preserve"> </w:t>
      </w:r>
      <w:r w:rsidRPr="00C97EAB">
        <w:rPr>
          <w:rFonts w:ascii="Times New Roman" w:hAnsi="Times New Roman" w:cs="Times New Roman"/>
          <w:sz w:val="28"/>
          <w:szCs w:val="28"/>
        </w:rPr>
        <w:t xml:space="preserve">Российской Федерации в связи с принятием Федерального закона </w:t>
      </w:r>
      <w:r>
        <w:rPr>
          <w:rFonts w:ascii="Times New Roman" w:hAnsi="Times New Roman" w:cs="Times New Roman"/>
          <w:sz w:val="28"/>
          <w:szCs w:val="28"/>
        </w:rPr>
        <w:t>«</w:t>
      </w:r>
      <w:r w:rsidRPr="00C97EAB">
        <w:rPr>
          <w:rFonts w:ascii="Times New Roman" w:hAnsi="Times New Roman" w:cs="Times New Roman"/>
          <w:sz w:val="28"/>
          <w:szCs w:val="28"/>
        </w:rPr>
        <w:t xml:space="preserve">О государственной поддержке </w:t>
      </w:r>
      <w:r>
        <w:rPr>
          <w:rFonts w:ascii="Times New Roman" w:hAnsi="Times New Roman" w:cs="Times New Roman"/>
          <w:sz w:val="28"/>
          <w:szCs w:val="28"/>
        </w:rPr>
        <w:t>предпринимательской</w:t>
      </w:r>
      <w:r w:rsidRPr="00C97EAB">
        <w:rPr>
          <w:rFonts w:ascii="Times New Roman" w:hAnsi="Times New Roman" w:cs="Times New Roman"/>
          <w:sz w:val="28"/>
          <w:szCs w:val="28"/>
        </w:rPr>
        <w:t xml:space="preserve"> деятельности</w:t>
      </w:r>
      <w:proofErr w:type="gramEnd"/>
      <w:r w:rsidRPr="00C97EAB">
        <w:rPr>
          <w:rFonts w:ascii="Times New Roman" w:hAnsi="Times New Roman" w:cs="Times New Roman"/>
          <w:sz w:val="28"/>
          <w:szCs w:val="28"/>
        </w:rPr>
        <w:t xml:space="preserve"> в Арктич</w:t>
      </w:r>
      <w:r>
        <w:rPr>
          <w:rFonts w:ascii="Times New Roman" w:hAnsi="Times New Roman" w:cs="Times New Roman"/>
          <w:sz w:val="28"/>
          <w:szCs w:val="28"/>
        </w:rPr>
        <w:t>еской зоне Российской Федерации» и «</w:t>
      </w:r>
      <w:r w:rsidRPr="00C97EAB">
        <w:rPr>
          <w:rFonts w:ascii="Times New Roman" w:hAnsi="Times New Roman" w:cs="Times New Roman"/>
          <w:sz w:val="28"/>
          <w:szCs w:val="28"/>
        </w:rPr>
        <w:t>О внесении изменения</w:t>
      </w:r>
      <w:r>
        <w:rPr>
          <w:rFonts w:ascii="Times New Roman" w:hAnsi="Times New Roman" w:cs="Times New Roman"/>
          <w:sz w:val="28"/>
          <w:szCs w:val="28"/>
        </w:rPr>
        <w:t xml:space="preserve"> </w:t>
      </w:r>
      <w:r w:rsidRPr="00C97EAB">
        <w:rPr>
          <w:rFonts w:ascii="Times New Roman" w:hAnsi="Times New Roman" w:cs="Times New Roman"/>
          <w:sz w:val="28"/>
          <w:szCs w:val="28"/>
        </w:rPr>
        <w:t>в Трудовой кодекс Российской Федерации в части</w:t>
      </w:r>
      <w:r>
        <w:rPr>
          <w:rFonts w:ascii="Times New Roman" w:hAnsi="Times New Roman" w:cs="Times New Roman"/>
          <w:sz w:val="28"/>
          <w:szCs w:val="28"/>
        </w:rPr>
        <w:t xml:space="preserve"> </w:t>
      </w:r>
      <w:r w:rsidRPr="00C97EAB">
        <w:rPr>
          <w:rFonts w:ascii="Times New Roman" w:hAnsi="Times New Roman" w:cs="Times New Roman"/>
          <w:sz w:val="28"/>
          <w:szCs w:val="28"/>
        </w:rPr>
        <w:t>установления особенностей деятельности лиц, работающих у резидентов Арктической зоны Российской Федерации</w:t>
      </w:r>
      <w:r>
        <w:rPr>
          <w:rFonts w:ascii="Times New Roman" w:hAnsi="Times New Roman" w:cs="Times New Roman"/>
          <w:sz w:val="28"/>
          <w:szCs w:val="28"/>
        </w:rPr>
        <w:t>»</w:t>
      </w:r>
      <w:r w:rsidRPr="00C97EAB">
        <w:rPr>
          <w:rFonts w:ascii="Times New Roman" w:hAnsi="Times New Roman" w:cs="Times New Roman"/>
          <w:sz w:val="28"/>
          <w:szCs w:val="28"/>
        </w:rPr>
        <w:t>.</w:t>
      </w:r>
      <w:r>
        <w:rPr>
          <w:rFonts w:ascii="Times New Roman" w:hAnsi="Times New Roman" w:cs="Times New Roman"/>
          <w:sz w:val="28"/>
          <w:szCs w:val="28"/>
        </w:rPr>
        <w:t xml:space="preserve"> Указанные проекты ф</w:t>
      </w:r>
      <w:r w:rsidRPr="00A06CE1">
        <w:rPr>
          <w:rFonts w:ascii="Times New Roman" w:hAnsi="Times New Roman" w:cs="Times New Roman"/>
          <w:sz w:val="28"/>
          <w:szCs w:val="28"/>
        </w:rPr>
        <w:t>едеральных законов устанавливают налоговые и иные льготы, содержат перечень изъятий из общих правил регулирования.</w:t>
      </w:r>
    </w:p>
    <w:p w:rsidR="00EE6CE8" w:rsidRPr="00E55A35" w:rsidRDefault="00EE6CE8" w:rsidP="00EE6CE8">
      <w:pPr>
        <w:spacing w:after="0" w:line="400" w:lineRule="exact"/>
        <w:ind w:firstLine="851"/>
        <w:jc w:val="both"/>
        <w:rPr>
          <w:rFonts w:ascii="Times New Roman" w:hAnsi="Times New Roman" w:cs="Times New Roman"/>
          <w:sz w:val="28"/>
          <w:szCs w:val="28"/>
        </w:rPr>
      </w:pPr>
      <w:r w:rsidRPr="00E55A35">
        <w:rPr>
          <w:rFonts w:ascii="Times New Roman" w:hAnsi="Times New Roman" w:cs="Times New Roman"/>
          <w:sz w:val="28"/>
          <w:szCs w:val="28"/>
        </w:rPr>
        <w:t>Законопроект соответствует положениям Договора о Евразийском экономическом союзе, а также положениям иных международных договоров Российской Федерации.</w:t>
      </w:r>
    </w:p>
    <w:p w:rsidR="00EE6CE8" w:rsidRPr="00E55A35" w:rsidRDefault="00EE6CE8" w:rsidP="00EE6CE8">
      <w:pPr>
        <w:spacing w:after="0" w:line="400" w:lineRule="exact"/>
        <w:ind w:firstLine="851"/>
        <w:jc w:val="both"/>
        <w:rPr>
          <w:rFonts w:ascii="Times New Roman" w:hAnsi="Times New Roman" w:cs="Times New Roman"/>
          <w:sz w:val="28"/>
          <w:szCs w:val="28"/>
        </w:rPr>
      </w:pPr>
      <w:r w:rsidRPr="00E55A35">
        <w:rPr>
          <w:rFonts w:ascii="Times New Roman" w:hAnsi="Times New Roman" w:cs="Times New Roman"/>
          <w:sz w:val="28"/>
          <w:szCs w:val="28"/>
        </w:rPr>
        <w:t xml:space="preserve">Принятие законопроекта положительно повлияет на достижение целей государственной программы Российской Федерации </w:t>
      </w:r>
      <w:r>
        <w:rPr>
          <w:rFonts w:ascii="Times New Roman" w:hAnsi="Times New Roman" w:cs="Times New Roman"/>
          <w:sz w:val="28"/>
          <w:szCs w:val="28"/>
        </w:rPr>
        <w:t>«</w:t>
      </w:r>
      <w:r w:rsidRPr="00E55A35">
        <w:rPr>
          <w:rFonts w:ascii="Times New Roman" w:hAnsi="Times New Roman" w:cs="Times New Roman"/>
          <w:sz w:val="28"/>
          <w:szCs w:val="28"/>
        </w:rPr>
        <w:t>Социально-экономическое развитие Арктич</w:t>
      </w:r>
      <w:r>
        <w:rPr>
          <w:rFonts w:ascii="Times New Roman" w:hAnsi="Times New Roman" w:cs="Times New Roman"/>
          <w:sz w:val="28"/>
          <w:szCs w:val="28"/>
        </w:rPr>
        <w:t>еской зоны Российской Федерации»</w:t>
      </w:r>
      <w:r w:rsidRPr="00E55A35">
        <w:rPr>
          <w:rFonts w:ascii="Times New Roman" w:hAnsi="Times New Roman" w:cs="Times New Roman"/>
          <w:sz w:val="28"/>
          <w:szCs w:val="28"/>
        </w:rPr>
        <w:t>.</w:t>
      </w:r>
    </w:p>
    <w:p w:rsidR="00EE6CE8" w:rsidRPr="0047751C" w:rsidRDefault="00EE6CE8" w:rsidP="00EE6CE8">
      <w:pPr>
        <w:spacing w:after="0" w:line="380" w:lineRule="exact"/>
        <w:ind w:firstLine="851"/>
        <w:jc w:val="both"/>
        <w:rPr>
          <w:rFonts w:ascii="Times New Roman" w:hAnsi="Times New Roman" w:cs="Times New Roman"/>
          <w:sz w:val="28"/>
          <w:szCs w:val="28"/>
        </w:rPr>
      </w:pPr>
    </w:p>
    <w:p w:rsidR="00EE6CE8" w:rsidRPr="00FE34DE" w:rsidRDefault="00EE6CE8" w:rsidP="004E08D8">
      <w:pPr>
        <w:pStyle w:val="ConsPlusNormal"/>
        <w:spacing w:line="480" w:lineRule="auto"/>
        <w:ind w:firstLine="539"/>
        <w:jc w:val="both"/>
        <w:rPr>
          <w:rFonts w:ascii="Times New Roman" w:hAnsi="Times New Roman" w:cs="Times New Roman"/>
          <w:sz w:val="28"/>
          <w:szCs w:val="28"/>
        </w:rPr>
      </w:pPr>
    </w:p>
    <w:sectPr w:rsidR="00EE6CE8" w:rsidRPr="00FE34DE" w:rsidSect="00267845">
      <w:headerReference w:type="default" r:id="rId42"/>
      <w:pgSz w:w="11906" w:h="16838"/>
      <w:pgMar w:top="1701" w:right="1418" w:bottom="226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6FE" w:rsidRDefault="00D746FE" w:rsidP="008603B2">
      <w:pPr>
        <w:spacing w:after="0" w:line="240" w:lineRule="auto"/>
      </w:pPr>
      <w:r>
        <w:separator/>
      </w:r>
    </w:p>
  </w:endnote>
  <w:endnote w:type="continuationSeparator" w:id="0">
    <w:p w:rsidR="00D746FE" w:rsidRDefault="00D746FE" w:rsidP="00860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6FE" w:rsidRDefault="00D746FE" w:rsidP="008603B2">
      <w:pPr>
        <w:spacing w:after="0" w:line="240" w:lineRule="auto"/>
      </w:pPr>
      <w:r>
        <w:separator/>
      </w:r>
    </w:p>
  </w:footnote>
  <w:footnote w:type="continuationSeparator" w:id="0">
    <w:p w:rsidR="00D746FE" w:rsidRDefault="00D746FE" w:rsidP="008603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74597426"/>
      <w:docPartObj>
        <w:docPartGallery w:val="Page Numbers (Top of Page)"/>
        <w:docPartUnique/>
      </w:docPartObj>
    </w:sdtPr>
    <w:sdtContent>
      <w:p w:rsidR="002C2C4C" w:rsidRPr="009A04F0" w:rsidRDefault="00CF4DA7">
        <w:pPr>
          <w:pStyle w:val="a3"/>
          <w:jc w:val="center"/>
          <w:rPr>
            <w:rFonts w:ascii="Times New Roman" w:hAnsi="Times New Roman" w:cs="Times New Roman"/>
            <w:sz w:val="24"/>
            <w:szCs w:val="24"/>
          </w:rPr>
        </w:pPr>
        <w:r w:rsidRPr="009A04F0">
          <w:rPr>
            <w:rFonts w:ascii="Times New Roman" w:hAnsi="Times New Roman" w:cs="Times New Roman"/>
            <w:sz w:val="24"/>
            <w:szCs w:val="24"/>
          </w:rPr>
          <w:fldChar w:fldCharType="begin"/>
        </w:r>
        <w:r w:rsidR="002C2C4C" w:rsidRPr="009A04F0">
          <w:rPr>
            <w:rFonts w:ascii="Times New Roman" w:hAnsi="Times New Roman" w:cs="Times New Roman"/>
            <w:sz w:val="24"/>
            <w:szCs w:val="24"/>
          </w:rPr>
          <w:instrText>PAGE   \* MERGEFORMAT</w:instrText>
        </w:r>
        <w:r w:rsidRPr="009A04F0">
          <w:rPr>
            <w:rFonts w:ascii="Times New Roman" w:hAnsi="Times New Roman" w:cs="Times New Roman"/>
            <w:sz w:val="24"/>
            <w:szCs w:val="24"/>
          </w:rPr>
          <w:fldChar w:fldCharType="separate"/>
        </w:r>
        <w:r w:rsidR="00EE6CE8">
          <w:rPr>
            <w:rFonts w:ascii="Times New Roman" w:hAnsi="Times New Roman" w:cs="Times New Roman"/>
            <w:noProof/>
            <w:sz w:val="24"/>
            <w:szCs w:val="24"/>
          </w:rPr>
          <w:t>131</w:t>
        </w:r>
        <w:r w:rsidRPr="009A04F0">
          <w:rPr>
            <w:rFonts w:ascii="Times New Roman" w:hAnsi="Times New Roman" w:cs="Times New Roman"/>
            <w:sz w:val="24"/>
            <w:szCs w:val="24"/>
          </w:rPr>
          <w:fldChar w:fldCharType="end"/>
        </w:r>
      </w:p>
    </w:sdtContent>
  </w:sdt>
  <w:p w:rsidR="002C2C4C" w:rsidRDefault="002C2C4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571"/>
    <w:multiLevelType w:val="hybridMultilevel"/>
    <w:tmpl w:val="69E021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2808F1"/>
    <w:multiLevelType w:val="hybridMultilevel"/>
    <w:tmpl w:val="F500B652"/>
    <w:lvl w:ilvl="0" w:tplc="FB84C1C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47E84F53"/>
    <w:multiLevelType w:val="hybridMultilevel"/>
    <w:tmpl w:val="B492E616"/>
    <w:lvl w:ilvl="0" w:tplc="5B3093C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A0B40FD"/>
    <w:multiLevelType w:val="hybridMultilevel"/>
    <w:tmpl w:val="03EE3566"/>
    <w:lvl w:ilvl="0" w:tplc="4C54BC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5574510"/>
    <w:multiLevelType w:val="hybridMultilevel"/>
    <w:tmpl w:val="1D6895C4"/>
    <w:lvl w:ilvl="0" w:tplc="ED24019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8A640F"/>
    <w:multiLevelType w:val="hybridMultilevel"/>
    <w:tmpl w:val="72F45E2A"/>
    <w:lvl w:ilvl="0" w:tplc="2C8C635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CF1307"/>
    <w:multiLevelType w:val="hybridMultilevel"/>
    <w:tmpl w:val="3EC0A26A"/>
    <w:lvl w:ilvl="0" w:tplc="A798FA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1412328"/>
    <w:multiLevelType w:val="hybridMultilevel"/>
    <w:tmpl w:val="0E204A86"/>
    <w:lvl w:ilvl="0" w:tplc="DD6AEF6E">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5DA0F5E"/>
    <w:multiLevelType w:val="hybridMultilevel"/>
    <w:tmpl w:val="C004F0CE"/>
    <w:lvl w:ilvl="0" w:tplc="EF74D032">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773455F9"/>
    <w:multiLevelType w:val="hybridMultilevel"/>
    <w:tmpl w:val="FCBE902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266AEF"/>
    <w:multiLevelType w:val="hybridMultilevel"/>
    <w:tmpl w:val="0BC4BAC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3"/>
  </w:num>
  <w:num w:numId="5">
    <w:abstractNumId w:val="4"/>
  </w:num>
  <w:num w:numId="6">
    <w:abstractNumId w:val="1"/>
  </w:num>
  <w:num w:numId="7">
    <w:abstractNumId w:val="8"/>
  </w:num>
  <w:num w:numId="8">
    <w:abstractNumId w:val="2"/>
  </w:num>
  <w:num w:numId="9">
    <w:abstractNumId w:val="0"/>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E4473A"/>
    <w:rsid w:val="00000347"/>
    <w:rsid w:val="0000201A"/>
    <w:rsid w:val="00003B99"/>
    <w:rsid w:val="000045C6"/>
    <w:rsid w:val="000051D6"/>
    <w:rsid w:val="0000698A"/>
    <w:rsid w:val="000079AB"/>
    <w:rsid w:val="000112F4"/>
    <w:rsid w:val="000156DC"/>
    <w:rsid w:val="0002042B"/>
    <w:rsid w:val="00020A05"/>
    <w:rsid w:val="00021122"/>
    <w:rsid w:val="000212B4"/>
    <w:rsid w:val="00023E44"/>
    <w:rsid w:val="00024E29"/>
    <w:rsid w:val="000259B0"/>
    <w:rsid w:val="00025E00"/>
    <w:rsid w:val="00026BD4"/>
    <w:rsid w:val="00030639"/>
    <w:rsid w:val="000322E3"/>
    <w:rsid w:val="0003289F"/>
    <w:rsid w:val="00033642"/>
    <w:rsid w:val="00035D8B"/>
    <w:rsid w:val="00036D22"/>
    <w:rsid w:val="0003729C"/>
    <w:rsid w:val="00037440"/>
    <w:rsid w:val="000374BA"/>
    <w:rsid w:val="0004027A"/>
    <w:rsid w:val="00040E76"/>
    <w:rsid w:val="00041A72"/>
    <w:rsid w:val="000425C3"/>
    <w:rsid w:val="00044E7B"/>
    <w:rsid w:val="000454D9"/>
    <w:rsid w:val="00045978"/>
    <w:rsid w:val="00046959"/>
    <w:rsid w:val="0004757C"/>
    <w:rsid w:val="00052BBA"/>
    <w:rsid w:val="00053992"/>
    <w:rsid w:val="00055C87"/>
    <w:rsid w:val="000653C9"/>
    <w:rsid w:val="000714AD"/>
    <w:rsid w:val="000733D8"/>
    <w:rsid w:val="00074944"/>
    <w:rsid w:val="00075FE7"/>
    <w:rsid w:val="00076E61"/>
    <w:rsid w:val="00077304"/>
    <w:rsid w:val="00077B3A"/>
    <w:rsid w:val="000802A0"/>
    <w:rsid w:val="000818A2"/>
    <w:rsid w:val="00081B11"/>
    <w:rsid w:val="00081B1A"/>
    <w:rsid w:val="00082631"/>
    <w:rsid w:val="00082EE4"/>
    <w:rsid w:val="00084D52"/>
    <w:rsid w:val="000864F8"/>
    <w:rsid w:val="0008661A"/>
    <w:rsid w:val="00086956"/>
    <w:rsid w:val="00087346"/>
    <w:rsid w:val="000920BB"/>
    <w:rsid w:val="00092ED7"/>
    <w:rsid w:val="00096E30"/>
    <w:rsid w:val="000972DA"/>
    <w:rsid w:val="000A0655"/>
    <w:rsid w:val="000A09E8"/>
    <w:rsid w:val="000A3670"/>
    <w:rsid w:val="000A4B37"/>
    <w:rsid w:val="000A523C"/>
    <w:rsid w:val="000A540D"/>
    <w:rsid w:val="000A561B"/>
    <w:rsid w:val="000A68E5"/>
    <w:rsid w:val="000A6E24"/>
    <w:rsid w:val="000A7F2C"/>
    <w:rsid w:val="000B1917"/>
    <w:rsid w:val="000B1DB7"/>
    <w:rsid w:val="000B2171"/>
    <w:rsid w:val="000B2C98"/>
    <w:rsid w:val="000B5B7B"/>
    <w:rsid w:val="000B71C7"/>
    <w:rsid w:val="000C0ED4"/>
    <w:rsid w:val="000C1F33"/>
    <w:rsid w:val="000C31CC"/>
    <w:rsid w:val="000C4D1E"/>
    <w:rsid w:val="000C5685"/>
    <w:rsid w:val="000C6A77"/>
    <w:rsid w:val="000C79D0"/>
    <w:rsid w:val="000C7EC1"/>
    <w:rsid w:val="000D0736"/>
    <w:rsid w:val="000D1593"/>
    <w:rsid w:val="000D2915"/>
    <w:rsid w:val="000D4602"/>
    <w:rsid w:val="000D688A"/>
    <w:rsid w:val="000E1226"/>
    <w:rsid w:val="000E27C1"/>
    <w:rsid w:val="000E4253"/>
    <w:rsid w:val="000E430E"/>
    <w:rsid w:val="000E4CF9"/>
    <w:rsid w:val="000E550B"/>
    <w:rsid w:val="000E5E31"/>
    <w:rsid w:val="000E6795"/>
    <w:rsid w:val="000E702E"/>
    <w:rsid w:val="000F2832"/>
    <w:rsid w:val="000F2FF4"/>
    <w:rsid w:val="000F536F"/>
    <w:rsid w:val="000F5A0B"/>
    <w:rsid w:val="000F6416"/>
    <w:rsid w:val="00101291"/>
    <w:rsid w:val="00101326"/>
    <w:rsid w:val="00101EB9"/>
    <w:rsid w:val="0010299B"/>
    <w:rsid w:val="001050FF"/>
    <w:rsid w:val="0010520F"/>
    <w:rsid w:val="001107F1"/>
    <w:rsid w:val="00110D0E"/>
    <w:rsid w:val="001112A4"/>
    <w:rsid w:val="00113905"/>
    <w:rsid w:val="00115646"/>
    <w:rsid w:val="001161B6"/>
    <w:rsid w:val="00116CF6"/>
    <w:rsid w:val="00117458"/>
    <w:rsid w:val="00117595"/>
    <w:rsid w:val="0011788D"/>
    <w:rsid w:val="00117FC0"/>
    <w:rsid w:val="001235DC"/>
    <w:rsid w:val="001244C4"/>
    <w:rsid w:val="001258E1"/>
    <w:rsid w:val="001262CC"/>
    <w:rsid w:val="00127167"/>
    <w:rsid w:val="001272D4"/>
    <w:rsid w:val="0012735F"/>
    <w:rsid w:val="00127610"/>
    <w:rsid w:val="00130F4E"/>
    <w:rsid w:val="00132544"/>
    <w:rsid w:val="00133F72"/>
    <w:rsid w:val="0013459B"/>
    <w:rsid w:val="00135FED"/>
    <w:rsid w:val="00136261"/>
    <w:rsid w:val="00136B66"/>
    <w:rsid w:val="00136EE9"/>
    <w:rsid w:val="00137C56"/>
    <w:rsid w:val="0014062D"/>
    <w:rsid w:val="001427C3"/>
    <w:rsid w:val="0014531F"/>
    <w:rsid w:val="001460AF"/>
    <w:rsid w:val="00146146"/>
    <w:rsid w:val="00146907"/>
    <w:rsid w:val="001471D1"/>
    <w:rsid w:val="001472C5"/>
    <w:rsid w:val="00150025"/>
    <w:rsid w:val="001514D4"/>
    <w:rsid w:val="00151684"/>
    <w:rsid w:val="00151709"/>
    <w:rsid w:val="00152252"/>
    <w:rsid w:val="00153725"/>
    <w:rsid w:val="00160DD4"/>
    <w:rsid w:val="001625C8"/>
    <w:rsid w:val="00162982"/>
    <w:rsid w:val="00163FFA"/>
    <w:rsid w:val="00164144"/>
    <w:rsid w:val="0016441B"/>
    <w:rsid w:val="001644C2"/>
    <w:rsid w:val="00164916"/>
    <w:rsid w:val="00164A0C"/>
    <w:rsid w:val="00164C5A"/>
    <w:rsid w:val="00166721"/>
    <w:rsid w:val="00166F21"/>
    <w:rsid w:val="00170C8D"/>
    <w:rsid w:val="00170CA0"/>
    <w:rsid w:val="00173443"/>
    <w:rsid w:val="0017375B"/>
    <w:rsid w:val="0017535B"/>
    <w:rsid w:val="001758A5"/>
    <w:rsid w:val="00175FBF"/>
    <w:rsid w:val="0017639A"/>
    <w:rsid w:val="001763F7"/>
    <w:rsid w:val="00176CA6"/>
    <w:rsid w:val="00176CBB"/>
    <w:rsid w:val="00181968"/>
    <w:rsid w:val="00181AAF"/>
    <w:rsid w:val="00181ADA"/>
    <w:rsid w:val="00182B6C"/>
    <w:rsid w:val="00184F39"/>
    <w:rsid w:val="00185384"/>
    <w:rsid w:val="00187241"/>
    <w:rsid w:val="00191300"/>
    <w:rsid w:val="00194720"/>
    <w:rsid w:val="0019526E"/>
    <w:rsid w:val="001975D5"/>
    <w:rsid w:val="001A2CF1"/>
    <w:rsid w:val="001A3014"/>
    <w:rsid w:val="001A5FC1"/>
    <w:rsid w:val="001A6F8F"/>
    <w:rsid w:val="001B077F"/>
    <w:rsid w:val="001B079A"/>
    <w:rsid w:val="001B0B0A"/>
    <w:rsid w:val="001B2C32"/>
    <w:rsid w:val="001B2DD7"/>
    <w:rsid w:val="001B40BE"/>
    <w:rsid w:val="001B55FA"/>
    <w:rsid w:val="001B59FD"/>
    <w:rsid w:val="001C254C"/>
    <w:rsid w:val="001C2978"/>
    <w:rsid w:val="001C2CFC"/>
    <w:rsid w:val="001C4233"/>
    <w:rsid w:val="001C47A1"/>
    <w:rsid w:val="001C498C"/>
    <w:rsid w:val="001C6BF3"/>
    <w:rsid w:val="001C6CE4"/>
    <w:rsid w:val="001D2233"/>
    <w:rsid w:val="001D3C0C"/>
    <w:rsid w:val="001D6867"/>
    <w:rsid w:val="001D6B45"/>
    <w:rsid w:val="001D77EB"/>
    <w:rsid w:val="001E0C4C"/>
    <w:rsid w:val="001E194F"/>
    <w:rsid w:val="001E1A74"/>
    <w:rsid w:val="001E4C3C"/>
    <w:rsid w:val="001E6027"/>
    <w:rsid w:val="001F132B"/>
    <w:rsid w:val="001F1E72"/>
    <w:rsid w:val="001F20E8"/>
    <w:rsid w:val="001F419D"/>
    <w:rsid w:val="001F6E85"/>
    <w:rsid w:val="001F7F66"/>
    <w:rsid w:val="00201457"/>
    <w:rsid w:val="00203022"/>
    <w:rsid w:val="0020615B"/>
    <w:rsid w:val="00206946"/>
    <w:rsid w:val="00207BF3"/>
    <w:rsid w:val="00211A60"/>
    <w:rsid w:val="00212BFF"/>
    <w:rsid w:val="002132AC"/>
    <w:rsid w:val="002133D8"/>
    <w:rsid w:val="002137C5"/>
    <w:rsid w:val="00220530"/>
    <w:rsid w:val="0022228E"/>
    <w:rsid w:val="00222BDC"/>
    <w:rsid w:val="002239F0"/>
    <w:rsid w:val="00223A91"/>
    <w:rsid w:val="0022619F"/>
    <w:rsid w:val="002269B5"/>
    <w:rsid w:val="00227647"/>
    <w:rsid w:val="00227D96"/>
    <w:rsid w:val="0023040C"/>
    <w:rsid w:val="00230F11"/>
    <w:rsid w:val="00231C2A"/>
    <w:rsid w:val="00232024"/>
    <w:rsid w:val="002339A3"/>
    <w:rsid w:val="00233CEF"/>
    <w:rsid w:val="002340E9"/>
    <w:rsid w:val="0023567A"/>
    <w:rsid w:val="002377AD"/>
    <w:rsid w:val="002418EA"/>
    <w:rsid w:val="0024321A"/>
    <w:rsid w:val="0024342E"/>
    <w:rsid w:val="00245283"/>
    <w:rsid w:val="002452D5"/>
    <w:rsid w:val="00247091"/>
    <w:rsid w:val="0024777E"/>
    <w:rsid w:val="00247976"/>
    <w:rsid w:val="00250E7D"/>
    <w:rsid w:val="002546E7"/>
    <w:rsid w:val="00257289"/>
    <w:rsid w:val="00257883"/>
    <w:rsid w:val="00261114"/>
    <w:rsid w:val="00261373"/>
    <w:rsid w:val="00262979"/>
    <w:rsid w:val="00264ACD"/>
    <w:rsid w:val="00266938"/>
    <w:rsid w:val="00266B9C"/>
    <w:rsid w:val="00267845"/>
    <w:rsid w:val="0026793E"/>
    <w:rsid w:val="00267DC2"/>
    <w:rsid w:val="0027118D"/>
    <w:rsid w:val="002721E6"/>
    <w:rsid w:val="00273754"/>
    <w:rsid w:val="0027429A"/>
    <w:rsid w:val="00275913"/>
    <w:rsid w:val="00275CD6"/>
    <w:rsid w:val="002761F1"/>
    <w:rsid w:val="0028068B"/>
    <w:rsid w:val="00280C0D"/>
    <w:rsid w:val="00280D44"/>
    <w:rsid w:val="002856F7"/>
    <w:rsid w:val="00287A78"/>
    <w:rsid w:val="00287B9B"/>
    <w:rsid w:val="00287D55"/>
    <w:rsid w:val="00292D5F"/>
    <w:rsid w:val="002939AA"/>
    <w:rsid w:val="002975AA"/>
    <w:rsid w:val="00297618"/>
    <w:rsid w:val="002976FE"/>
    <w:rsid w:val="002A202C"/>
    <w:rsid w:val="002A2C6B"/>
    <w:rsid w:val="002A2FF4"/>
    <w:rsid w:val="002A43F1"/>
    <w:rsid w:val="002A4F76"/>
    <w:rsid w:val="002A78F3"/>
    <w:rsid w:val="002A78F8"/>
    <w:rsid w:val="002B04C9"/>
    <w:rsid w:val="002B100F"/>
    <w:rsid w:val="002B185D"/>
    <w:rsid w:val="002B1C57"/>
    <w:rsid w:val="002B23A7"/>
    <w:rsid w:val="002B2B71"/>
    <w:rsid w:val="002B3857"/>
    <w:rsid w:val="002B492D"/>
    <w:rsid w:val="002B4D1B"/>
    <w:rsid w:val="002B6800"/>
    <w:rsid w:val="002B7ACF"/>
    <w:rsid w:val="002C03C8"/>
    <w:rsid w:val="002C08D5"/>
    <w:rsid w:val="002C2C21"/>
    <w:rsid w:val="002C2C4C"/>
    <w:rsid w:val="002C3825"/>
    <w:rsid w:val="002C3958"/>
    <w:rsid w:val="002C491E"/>
    <w:rsid w:val="002C6169"/>
    <w:rsid w:val="002C67C9"/>
    <w:rsid w:val="002C6C80"/>
    <w:rsid w:val="002C7F0D"/>
    <w:rsid w:val="002D19BE"/>
    <w:rsid w:val="002D2C7E"/>
    <w:rsid w:val="002D2E0A"/>
    <w:rsid w:val="002D31EB"/>
    <w:rsid w:val="002D47D2"/>
    <w:rsid w:val="002D481D"/>
    <w:rsid w:val="002D5945"/>
    <w:rsid w:val="002D5E54"/>
    <w:rsid w:val="002D5EB7"/>
    <w:rsid w:val="002D6098"/>
    <w:rsid w:val="002D63C5"/>
    <w:rsid w:val="002D7969"/>
    <w:rsid w:val="002E16A3"/>
    <w:rsid w:val="002E28BF"/>
    <w:rsid w:val="002E29FA"/>
    <w:rsid w:val="002E2BE8"/>
    <w:rsid w:val="002E3ACC"/>
    <w:rsid w:val="002E54B6"/>
    <w:rsid w:val="002E60A9"/>
    <w:rsid w:val="002E6271"/>
    <w:rsid w:val="002E6F47"/>
    <w:rsid w:val="002E78C3"/>
    <w:rsid w:val="002F12F9"/>
    <w:rsid w:val="002F42AA"/>
    <w:rsid w:val="002F7E34"/>
    <w:rsid w:val="00300B0C"/>
    <w:rsid w:val="0030319E"/>
    <w:rsid w:val="003042F6"/>
    <w:rsid w:val="00304648"/>
    <w:rsid w:val="003057D1"/>
    <w:rsid w:val="00306221"/>
    <w:rsid w:val="00306CB8"/>
    <w:rsid w:val="0031092D"/>
    <w:rsid w:val="00311A5F"/>
    <w:rsid w:val="0031260C"/>
    <w:rsid w:val="00312D28"/>
    <w:rsid w:val="003130ED"/>
    <w:rsid w:val="003148D8"/>
    <w:rsid w:val="003175DF"/>
    <w:rsid w:val="00321BE5"/>
    <w:rsid w:val="0032275B"/>
    <w:rsid w:val="003246C8"/>
    <w:rsid w:val="00324780"/>
    <w:rsid w:val="003252DB"/>
    <w:rsid w:val="00325990"/>
    <w:rsid w:val="00325CB4"/>
    <w:rsid w:val="0032670C"/>
    <w:rsid w:val="00326A35"/>
    <w:rsid w:val="00326A76"/>
    <w:rsid w:val="003307CB"/>
    <w:rsid w:val="003322EC"/>
    <w:rsid w:val="00333FE2"/>
    <w:rsid w:val="003345B2"/>
    <w:rsid w:val="00334C76"/>
    <w:rsid w:val="003360B3"/>
    <w:rsid w:val="00337BC1"/>
    <w:rsid w:val="003414A5"/>
    <w:rsid w:val="00342B00"/>
    <w:rsid w:val="003430AF"/>
    <w:rsid w:val="003454C1"/>
    <w:rsid w:val="003455C2"/>
    <w:rsid w:val="00345A06"/>
    <w:rsid w:val="00346BE6"/>
    <w:rsid w:val="00346E99"/>
    <w:rsid w:val="00347222"/>
    <w:rsid w:val="0035014F"/>
    <w:rsid w:val="003502DD"/>
    <w:rsid w:val="00351F46"/>
    <w:rsid w:val="00352566"/>
    <w:rsid w:val="00352E0A"/>
    <w:rsid w:val="003555D9"/>
    <w:rsid w:val="00355614"/>
    <w:rsid w:val="00356EE5"/>
    <w:rsid w:val="00362804"/>
    <w:rsid w:val="00363226"/>
    <w:rsid w:val="003654E1"/>
    <w:rsid w:val="0036573F"/>
    <w:rsid w:val="00367173"/>
    <w:rsid w:val="00367E02"/>
    <w:rsid w:val="00371B05"/>
    <w:rsid w:val="00371FA6"/>
    <w:rsid w:val="00372F4F"/>
    <w:rsid w:val="003733B9"/>
    <w:rsid w:val="00373D5D"/>
    <w:rsid w:val="003745A4"/>
    <w:rsid w:val="00374917"/>
    <w:rsid w:val="00375565"/>
    <w:rsid w:val="0037673A"/>
    <w:rsid w:val="003768D8"/>
    <w:rsid w:val="00376B55"/>
    <w:rsid w:val="00376C66"/>
    <w:rsid w:val="00376E22"/>
    <w:rsid w:val="0037772A"/>
    <w:rsid w:val="00377F1D"/>
    <w:rsid w:val="00381DF2"/>
    <w:rsid w:val="003822F6"/>
    <w:rsid w:val="00390D7C"/>
    <w:rsid w:val="003916B8"/>
    <w:rsid w:val="00392088"/>
    <w:rsid w:val="00394BC5"/>
    <w:rsid w:val="00395F18"/>
    <w:rsid w:val="003978CB"/>
    <w:rsid w:val="00397AAC"/>
    <w:rsid w:val="003A0E47"/>
    <w:rsid w:val="003A124D"/>
    <w:rsid w:val="003A1A94"/>
    <w:rsid w:val="003A4DB3"/>
    <w:rsid w:val="003A7F70"/>
    <w:rsid w:val="003B1862"/>
    <w:rsid w:val="003B39A5"/>
    <w:rsid w:val="003B3DB2"/>
    <w:rsid w:val="003B6B69"/>
    <w:rsid w:val="003B727A"/>
    <w:rsid w:val="003B7384"/>
    <w:rsid w:val="003C1F9F"/>
    <w:rsid w:val="003C1FFD"/>
    <w:rsid w:val="003C2028"/>
    <w:rsid w:val="003C3D1F"/>
    <w:rsid w:val="003C41B8"/>
    <w:rsid w:val="003C7967"/>
    <w:rsid w:val="003D1CD9"/>
    <w:rsid w:val="003D23AF"/>
    <w:rsid w:val="003D4444"/>
    <w:rsid w:val="003D5FCE"/>
    <w:rsid w:val="003D6138"/>
    <w:rsid w:val="003D7B3E"/>
    <w:rsid w:val="003E000E"/>
    <w:rsid w:val="003E05D0"/>
    <w:rsid w:val="003E1DEA"/>
    <w:rsid w:val="003E3B29"/>
    <w:rsid w:val="003E4C6E"/>
    <w:rsid w:val="003E5D47"/>
    <w:rsid w:val="003E6C64"/>
    <w:rsid w:val="003E6F6E"/>
    <w:rsid w:val="003E703D"/>
    <w:rsid w:val="003E7A22"/>
    <w:rsid w:val="003F0D49"/>
    <w:rsid w:val="003F1BA6"/>
    <w:rsid w:val="003F1C63"/>
    <w:rsid w:val="003F34E2"/>
    <w:rsid w:val="003F3B60"/>
    <w:rsid w:val="003F3CA4"/>
    <w:rsid w:val="003F41F6"/>
    <w:rsid w:val="003F4208"/>
    <w:rsid w:val="003F4B2F"/>
    <w:rsid w:val="003F6035"/>
    <w:rsid w:val="003F68E3"/>
    <w:rsid w:val="003F7415"/>
    <w:rsid w:val="004004C6"/>
    <w:rsid w:val="00401DCA"/>
    <w:rsid w:val="004030BE"/>
    <w:rsid w:val="004066D4"/>
    <w:rsid w:val="0040766E"/>
    <w:rsid w:val="004113C5"/>
    <w:rsid w:val="004125C8"/>
    <w:rsid w:val="00413198"/>
    <w:rsid w:val="00413DF6"/>
    <w:rsid w:val="0041426A"/>
    <w:rsid w:val="00414B5E"/>
    <w:rsid w:val="00415B22"/>
    <w:rsid w:val="00416160"/>
    <w:rsid w:val="00416643"/>
    <w:rsid w:val="00416892"/>
    <w:rsid w:val="00421E2F"/>
    <w:rsid w:val="004220E7"/>
    <w:rsid w:val="00423E32"/>
    <w:rsid w:val="00424FFB"/>
    <w:rsid w:val="00425A7B"/>
    <w:rsid w:val="00427F24"/>
    <w:rsid w:val="00434217"/>
    <w:rsid w:val="004345F4"/>
    <w:rsid w:val="004346D9"/>
    <w:rsid w:val="00435A70"/>
    <w:rsid w:val="00435C1D"/>
    <w:rsid w:val="004369FF"/>
    <w:rsid w:val="00436C25"/>
    <w:rsid w:val="00437F3E"/>
    <w:rsid w:val="00440314"/>
    <w:rsid w:val="00440E9D"/>
    <w:rsid w:val="0044163F"/>
    <w:rsid w:val="00443196"/>
    <w:rsid w:val="00445D67"/>
    <w:rsid w:val="00446B04"/>
    <w:rsid w:val="004473B9"/>
    <w:rsid w:val="00447584"/>
    <w:rsid w:val="00447C8A"/>
    <w:rsid w:val="00447D76"/>
    <w:rsid w:val="00451919"/>
    <w:rsid w:val="00452D43"/>
    <w:rsid w:val="004541BD"/>
    <w:rsid w:val="004547EA"/>
    <w:rsid w:val="00456444"/>
    <w:rsid w:val="00460A7E"/>
    <w:rsid w:val="004611AA"/>
    <w:rsid w:val="004619CF"/>
    <w:rsid w:val="00465F16"/>
    <w:rsid w:val="004715C7"/>
    <w:rsid w:val="00473B30"/>
    <w:rsid w:val="00473D1A"/>
    <w:rsid w:val="00474816"/>
    <w:rsid w:val="00475461"/>
    <w:rsid w:val="00482084"/>
    <w:rsid w:val="00483530"/>
    <w:rsid w:val="004847F5"/>
    <w:rsid w:val="00485AB7"/>
    <w:rsid w:val="0048602A"/>
    <w:rsid w:val="0048677D"/>
    <w:rsid w:val="004871D9"/>
    <w:rsid w:val="0048766E"/>
    <w:rsid w:val="004877B3"/>
    <w:rsid w:val="00490130"/>
    <w:rsid w:val="00491183"/>
    <w:rsid w:val="00491B05"/>
    <w:rsid w:val="004929BB"/>
    <w:rsid w:val="004A125F"/>
    <w:rsid w:val="004A1C0D"/>
    <w:rsid w:val="004A45D8"/>
    <w:rsid w:val="004A5A68"/>
    <w:rsid w:val="004A5AEF"/>
    <w:rsid w:val="004A7394"/>
    <w:rsid w:val="004B0D02"/>
    <w:rsid w:val="004B33EB"/>
    <w:rsid w:val="004B3FBE"/>
    <w:rsid w:val="004B591E"/>
    <w:rsid w:val="004B61D9"/>
    <w:rsid w:val="004B6C4D"/>
    <w:rsid w:val="004B6D5B"/>
    <w:rsid w:val="004B7EE4"/>
    <w:rsid w:val="004C0570"/>
    <w:rsid w:val="004C0F20"/>
    <w:rsid w:val="004C1C63"/>
    <w:rsid w:val="004C2839"/>
    <w:rsid w:val="004C2858"/>
    <w:rsid w:val="004C29F6"/>
    <w:rsid w:val="004C4659"/>
    <w:rsid w:val="004C468F"/>
    <w:rsid w:val="004D5543"/>
    <w:rsid w:val="004D63BA"/>
    <w:rsid w:val="004D73DF"/>
    <w:rsid w:val="004E08D8"/>
    <w:rsid w:val="004E0D5E"/>
    <w:rsid w:val="004E1CDC"/>
    <w:rsid w:val="004E1DA4"/>
    <w:rsid w:val="004E2086"/>
    <w:rsid w:val="004E3275"/>
    <w:rsid w:val="004E3383"/>
    <w:rsid w:val="004E45B8"/>
    <w:rsid w:val="004F0389"/>
    <w:rsid w:val="004F1543"/>
    <w:rsid w:val="004F1E7E"/>
    <w:rsid w:val="004F2279"/>
    <w:rsid w:val="004F2660"/>
    <w:rsid w:val="004F4819"/>
    <w:rsid w:val="004F566A"/>
    <w:rsid w:val="00501E06"/>
    <w:rsid w:val="00501E48"/>
    <w:rsid w:val="00502B06"/>
    <w:rsid w:val="00502BE2"/>
    <w:rsid w:val="005032CC"/>
    <w:rsid w:val="00503BB6"/>
    <w:rsid w:val="00504AE4"/>
    <w:rsid w:val="005057CE"/>
    <w:rsid w:val="00506BF6"/>
    <w:rsid w:val="00506C34"/>
    <w:rsid w:val="0050710E"/>
    <w:rsid w:val="0051046E"/>
    <w:rsid w:val="00510B9C"/>
    <w:rsid w:val="00511759"/>
    <w:rsid w:val="005122E4"/>
    <w:rsid w:val="00512ACB"/>
    <w:rsid w:val="00513529"/>
    <w:rsid w:val="00513D98"/>
    <w:rsid w:val="005148AF"/>
    <w:rsid w:val="00516DD5"/>
    <w:rsid w:val="00521179"/>
    <w:rsid w:val="005216A4"/>
    <w:rsid w:val="00521EA6"/>
    <w:rsid w:val="0052270B"/>
    <w:rsid w:val="00522A0E"/>
    <w:rsid w:val="00526418"/>
    <w:rsid w:val="0053094E"/>
    <w:rsid w:val="00530F9C"/>
    <w:rsid w:val="00532BFC"/>
    <w:rsid w:val="005341C4"/>
    <w:rsid w:val="00534241"/>
    <w:rsid w:val="005355D3"/>
    <w:rsid w:val="00536927"/>
    <w:rsid w:val="00536BF9"/>
    <w:rsid w:val="00536DF2"/>
    <w:rsid w:val="00540B81"/>
    <w:rsid w:val="00541248"/>
    <w:rsid w:val="00541802"/>
    <w:rsid w:val="00541AF9"/>
    <w:rsid w:val="00543EE6"/>
    <w:rsid w:val="005441F7"/>
    <w:rsid w:val="005448C2"/>
    <w:rsid w:val="005451AE"/>
    <w:rsid w:val="005457E6"/>
    <w:rsid w:val="005475A8"/>
    <w:rsid w:val="00550420"/>
    <w:rsid w:val="00553517"/>
    <w:rsid w:val="00553768"/>
    <w:rsid w:val="00554181"/>
    <w:rsid w:val="005579EA"/>
    <w:rsid w:val="00557AD7"/>
    <w:rsid w:val="00557DF0"/>
    <w:rsid w:val="00561377"/>
    <w:rsid w:val="00562FAA"/>
    <w:rsid w:val="005633BF"/>
    <w:rsid w:val="0056467C"/>
    <w:rsid w:val="00564981"/>
    <w:rsid w:val="00564FD5"/>
    <w:rsid w:val="00566517"/>
    <w:rsid w:val="00567630"/>
    <w:rsid w:val="00567846"/>
    <w:rsid w:val="005712E6"/>
    <w:rsid w:val="00573010"/>
    <w:rsid w:val="00573C11"/>
    <w:rsid w:val="00573F8B"/>
    <w:rsid w:val="00576E4E"/>
    <w:rsid w:val="00580C63"/>
    <w:rsid w:val="0058177D"/>
    <w:rsid w:val="005818DC"/>
    <w:rsid w:val="00581FDD"/>
    <w:rsid w:val="00583639"/>
    <w:rsid w:val="0058452E"/>
    <w:rsid w:val="0058655A"/>
    <w:rsid w:val="00586DFA"/>
    <w:rsid w:val="0059086E"/>
    <w:rsid w:val="005944C9"/>
    <w:rsid w:val="00595771"/>
    <w:rsid w:val="005A172D"/>
    <w:rsid w:val="005A211A"/>
    <w:rsid w:val="005A2C5D"/>
    <w:rsid w:val="005A4833"/>
    <w:rsid w:val="005A5D34"/>
    <w:rsid w:val="005A6A65"/>
    <w:rsid w:val="005A6D7E"/>
    <w:rsid w:val="005A775C"/>
    <w:rsid w:val="005B0CAA"/>
    <w:rsid w:val="005B14DD"/>
    <w:rsid w:val="005B150C"/>
    <w:rsid w:val="005B3996"/>
    <w:rsid w:val="005B4F79"/>
    <w:rsid w:val="005B6379"/>
    <w:rsid w:val="005B76BD"/>
    <w:rsid w:val="005C19CD"/>
    <w:rsid w:val="005C2549"/>
    <w:rsid w:val="005C2B82"/>
    <w:rsid w:val="005C436B"/>
    <w:rsid w:val="005C5C88"/>
    <w:rsid w:val="005C63A1"/>
    <w:rsid w:val="005C6E2D"/>
    <w:rsid w:val="005C76B3"/>
    <w:rsid w:val="005D30D2"/>
    <w:rsid w:val="005D338E"/>
    <w:rsid w:val="005D414E"/>
    <w:rsid w:val="005D637C"/>
    <w:rsid w:val="005D6A0D"/>
    <w:rsid w:val="005D7A46"/>
    <w:rsid w:val="005E07DD"/>
    <w:rsid w:val="005E154F"/>
    <w:rsid w:val="005E2A4B"/>
    <w:rsid w:val="005E2B3B"/>
    <w:rsid w:val="005E7C71"/>
    <w:rsid w:val="005F0B54"/>
    <w:rsid w:val="005F11C8"/>
    <w:rsid w:val="005F2387"/>
    <w:rsid w:val="005F274B"/>
    <w:rsid w:val="005F2834"/>
    <w:rsid w:val="005F3965"/>
    <w:rsid w:val="005F4E00"/>
    <w:rsid w:val="005F5A8F"/>
    <w:rsid w:val="005F6219"/>
    <w:rsid w:val="00600B52"/>
    <w:rsid w:val="00603284"/>
    <w:rsid w:val="006035BE"/>
    <w:rsid w:val="006048AB"/>
    <w:rsid w:val="00607945"/>
    <w:rsid w:val="00611A3E"/>
    <w:rsid w:val="00611C70"/>
    <w:rsid w:val="00612448"/>
    <w:rsid w:val="00614E53"/>
    <w:rsid w:val="006170EC"/>
    <w:rsid w:val="00620405"/>
    <w:rsid w:val="0062170B"/>
    <w:rsid w:val="00622DF4"/>
    <w:rsid w:val="0062524C"/>
    <w:rsid w:val="00625C1B"/>
    <w:rsid w:val="006265F3"/>
    <w:rsid w:val="0062770F"/>
    <w:rsid w:val="00627A46"/>
    <w:rsid w:val="00632510"/>
    <w:rsid w:val="00633E94"/>
    <w:rsid w:val="00633FC6"/>
    <w:rsid w:val="00634C34"/>
    <w:rsid w:val="00635106"/>
    <w:rsid w:val="006435DB"/>
    <w:rsid w:val="006464D2"/>
    <w:rsid w:val="00646B7B"/>
    <w:rsid w:val="006477D1"/>
    <w:rsid w:val="006512B2"/>
    <w:rsid w:val="00652F69"/>
    <w:rsid w:val="00654DBB"/>
    <w:rsid w:val="006551F2"/>
    <w:rsid w:val="00655799"/>
    <w:rsid w:val="00656CD1"/>
    <w:rsid w:val="00657E26"/>
    <w:rsid w:val="00660A3E"/>
    <w:rsid w:val="00660C54"/>
    <w:rsid w:val="0066115C"/>
    <w:rsid w:val="00661C2C"/>
    <w:rsid w:val="0066208E"/>
    <w:rsid w:val="0066221A"/>
    <w:rsid w:val="00663627"/>
    <w:rsid w:val="00663936"/>
    <w:rsid w:val="00665697"/>
    <w:rsid w:val="00666B55"/>
    <w:rsid w:val="006673E1"/>
    <w:rsid w:val="00670D0B"/>
    <w:rsid w:val="00671423"/>
    <w:rsid w:val="00671492"/>
    <w:rsid w:val="00673177"/>
    <w:rsid w:val="00673A42"/>
    <w:rsid w:val="00673F37"/>
    <w:rsid w:val="00674311"/>
    <w:rsid w:val="00677523"/>
    <w:rsid w:val="00682A87"/>
    <w:rsid w:val="00683030"/>
    <w:rsid w:val="0068357F"/>
    <w:rsid w:val="00684413"/>
    <w:rsid w:val="00684538"/>
    <w:rsid w:val="00684981"/>
    <w:rsid w:val="00685E32"/>
    <w:rsid w:val="00685FAB"/>
    <w:rsid w:val="006873BF"/>
    <w:rsid w:val="0068752F"/>
    <w:rsid w:val="00687B05"/>
    <w:rsid w:val="00692F6B"/>
    <w:rsid w:val="006934D7"/>
    <w:rsid w:val="0069354C"/>
    <w:rsid w:val="00693AAC"/>
    <w:rsid w:val="006946A8"/>
    <w:rsid w:val="00697995"/>
    <w:rsid w:val="00697F79"/>
    <w:rsid w:val="006A1F06"/>
    <w:rsid w:val="006A5581"/>
    <w:rsid w:val="006A5F4C"/>
    <w:rsid w:val="006A7214"/>
    <w:rsid w:val="006A7759"/>
    <w:rsid w:val="006B2179"/>
    <w:rsid w:val="006B54F5"/>
    <w:rsid w:val="006C0528"/>
    <w:rsid w:val="006C056F"/>
    <w:rsid w:val="006C1C8F"/>
    <w:rsid w:val="006C1DDD"/>
    <w:rsid w:val="006C49B0"/>
    <w:rsid w:val="006C5A10"/>
    <w:rsid w:val="006C729A"/>
    <w:rsid w:val="006D0004"/>
    <w:rsid w:val="006D062B"/>
    <w:rsid w:val="006D0933"/>
    <w:rsid w:val="006D09AE"/>
    <w:rsid w:val="006D1336"/>
    <w:rsid w:val="006D4075"/>
    <w:rsid w:val="006D605D"/>
    <w:rsid w:val="006D62C7"/>
    <w:rsid w:val="006D6386"/>
    <w:rsid w:val="006D63BB"/>
    <w:rsid w:val="006D6977"/>
    <w:rsid w:val="006D6BC7"/>
    <w:rsid w:val="006D79EA"/>
    <w:rsid w:val="006E09F9"/>
    <w:rsid w:val="006E2B71"/>
    <w:rsid w:val="006E544C"/>
    <w:rsid w:val="006E5AAA"/>
    <w:rsid w:val="006E6308"/>
    <w:rsid w:val="006E68E7"/>
    <w:rsid w:val="006E7E36"/>
    <w:rsid w:val="006F10DD"/>
    <w:rsid w:val="006F26F5"/>
    <w:rsid w:val="006F26F6"/>
    <w:rsid w:val="006F3FD1"/>
    <w:rsid w:val="006F5E80"/>
    <w:rsid w:val="006F667C"/>
    <w:rsid w:val="006F6F71"/>
    <w:rsid w:val="006F7EF1"/>
    <w:rsid w:val="007002D4"/>
    <w:rsid w:val="00700F23"/>
    <w:rsid w:val="0070177D"/>
    <w:rsid w:val="0070199C"/>
    <w:rsid w:val="00702125"/>
    <w:rsid w:val="00704936"/>
    <w:rsid w:val="0070499F"/>
    <w:rsid w:val="00704ACF"/>
    <w:rsid w:val="00705D33"/>
    <w:rsid w:val="00706A77"/>
    <w:rsid w:val="00710DA9"/>
    <w:rsid w:val="00710E75"/>
    <w:rsid w:val="007125EB"/>
    <w:rsid w:val="00716002"/>
    <w:rsid w:val="00716444"/>
    <w:rsid w:val="0071686E"/>
    <w:rsid w:val="00717346"/>
    <w:rsid w:val="007177D4"/>
    <w:rsid w:val="00717F72"/>
    <w:rsid w:val="00723C71"/>
    <w:rsid w:val="0072467C"/>
    <w:rsid w:val="00725541"/>
    <w:rsid w:val="00726963"/>
    <w:rsid w:val="007279E5"/>
    <w:rsid w:val="0073012F"/>
    <w:rsid w:val="0073146E"/>
    <w:rsid w:val="00731C2A"/>
    <w:rsid w:val="00732B8D"/>
    <w:rsid w:val="00734843"/>
    <w:rsid w:val="00736014"/>
    <w:rsid w:val="00736251"/>
    <w:rsid w:val="00736BFB"/>
    <w:rsid w:val="00740531"/>
    <w:rsid w:val="0074594A"/>
    <w:rsid w:val="00750898"/>
    <w:rsid w:val="00754143"/>
    <w:rsid w:val="007543B2"/>
    <w:rsid w:val="007614CA"/>
    <w:rsid w:val="007628EF"/>
    <w:rsid w:val="00762AA0"/>
    <w:rsid w:val="00763B17"/>
    <w:rsid w:val="007640A1"/>
    <w:rsid w:val="00764D02"/>
    <w:rsid w:val="00765319"/>
    <w:rsid w:val="00766210"/>
    <w:rsid w:val="007710FF"/>
    <w:rsid w:val="007730ED"/>
    <w:rsid w:val="007743A2"/>
    <w:rsid w:val="00776063"/>
    <w:rsid w:val="00777AB1"/>
    <w:rsid w:val="007861BA"/>
    <w:rsid w:val="007867E1"/>
    <w:rsid w:val="0078683A"/>
    <w:rsid w:val="007876D4"/>
    <w:rsid w:val="007877E6"/>
    <w:rsid w:val="00790721"/>
    <w:rsid w:val="0079074D"/>
    <w:rsid w:val="00792B7C"/>
    <w:rsid w:val="00793CB3"/>
    <w:rsid w:val="0079684A"/>
    <w:rsid w:val="007968CE"/>
    <w:rsid w:val="00796DBA"/>
    <w:rsid w:val="00797CDA"/>
    <w:rsid w:val="007A0A67"/>
    <w:rsid w:val="007A0F39"/>
    <w:rsid w:val="007A3FA1"/>
    <w:rsid w:val="007A46DE"/>
    <w:rsid w:val="007A7CBD"/>
    <w:rsid w:val="007B16E1"/>
    <w:rsid w:val="007B3DEA"/>
    <w:rsid w:val="007B4AD7"/>
    <w:rsid w:val="007B58E8"/>
    <w:rsid w:val="007B5E83"/>
    <w:rsid w:val="007B6D8D"/>
    <w:rsid w:val="007C14ED"/>
    <w:rsid w:val="007C190A"/>
    <w:rsid w:val="007C1C45"/>
    <w:rsid w:val="007C31BD"/>
    <w:rsid w:val="007C54B0"/>
    <w:rsid w:val="007C6FE9"/>
    <w:rsid w:val="007D1114"/>
    <w:rsid w:val="007D190B"/>
    <w:rsid w:val="007D3408"/>
    <w:rsid w:val="007D3E2C"/>
    <w:rsid w:val="007D425E"/>
    <w:rsid w:val="007D5D95"/>
    <w:rsid w:val="007D7757"/>
    <w:rsid w:val="007E0645"/>
    <w:rsid w:val="007E4D6C"/>
    <w:rsid w:val="007F00A2"/>
    <w:rsid w:val="007F0ED5"/>
    <w:rsid w:val="007F19A7"/>
    <w:rsid w:val="007F2181"/>
    <w:rsid w:val="007F2BEE"/>
    <w:rsid w:val="007F2C74"/>
    <w:rsid w:val="007F4A04"/>
    <w:rsid w:val="007F6E4B"/>
    <w:rsid w:val="00800346"/>
    <w:rsid w:val="00800D89"/>
    <w:rsid w:val="0080264C"/>
    <w:rsid w:val="00802E03"/>
    <w:rsid w:val="00803A56"/>
    <w:rsid w:val="00804945"/>
    <w:rsid w:val="00805F06"/>
    <w:rsid w:val="00811629"/>
    <w:rsid w:val="008135FE"/>
    <w:rsid w:val="008139D1"/>
    <w:rsid w:val="00814286"/>
    <w:rsid w:val="00814C9B"/>
    <w:rsid w:val="008152C0"/>
    <w:rsid w:val="00815A03"/>
    <w:rsid w:val="008161C3"/>
    <w:rsid w:val="00816308"/>
    <w:rsid w:val="008174A9"/>
    <w:rsid w:val="00817F7B"/>
    <w:rsid w:val="00820460"/>
    <w:rsid w:val="00820F2D"/>
    <w:rsid w:val="00821220"/>
    <w:rsid w:val="00821669"/>
    <w:rsid w:val="00823BE5"/>
    <w:rsid w:val="00825255"/>
    <w:rsid w:val="0082544B"/>
    <w:rsid w:val="00825D0E"/>
    <w:rsid w:val="008277DA"/>
    <w:rsid w:val="00830119"/>
    <w:rsid w:val="00831F8B"/>
    <w:rsid w:val="00832658"/>
    <w:rsid w:val="008343C5"/>
    <w:rsid w:val="008346F1"/>
    <w:rsid w:val="008359B1"/>
    <w:rsid w:val="00837126"/>
    <w:rsid w:val="00837785"/>
    <w:rsid w:val="00840402"/>
    <w:rsid w:val="008415DF"/>
    <w:rsid w:val="00842589"/>
    <w:rsid w:val="008443C5"/>
    <w:rsid w:val="00845CF3"/>
    <w:rsid w:val="00845F8D"/>
    <w:rsid w:val="00846B03"/>
    <w:rsid w:val="0085390C"/>
    <w:rsid w:val="00857B24"/>
    <w:rsid w:val="008603B2"/>
    <w:rsid w:val="00864460"/>
    <w:rsid w:val="00865718"/>
    <w:rsid w:val="00865F43"/>
    <w:rsid w:val="00866813"/>
    <w:rsid w:val="0086695E"/>
    <w:rsid w:val="008669A8"/>
    <w:rsid w:val="008701FC"/>
    <w:rsid w:val="00870995"/>
    <w:rsid w:val="008715E3"/>
    <w:rsid w:val="00872CF7"/>
    <w:rsid w:val="008734B4"/>
    <w:rsid w:val="00873A19"/>
    <w:rsid w:val="0087623D"/>
    <w:rsid w:val="0087799B"/>
    <w:rsid w:val="0088041C"/>
    <w:rsid w:val="00880952"/>
    <w:rsid w:val="00882214"/>
    <w:rsid w:val="00882271"/>
    <w:rsid w:val="00882CF4"/>
    <w:rsid w:val="00883597"/>
    <w:rsid w:val="00884589"/>
    <w:rsid w:val="008850DC"/>
    <w:rsid w:val="00890353"/>
    <w:rsid w:val="00890ACB"/>
    <w:rsid w:val="00891092"/>
    <w:rsid w:val="008912CF"/>
    <w:rsid w:val="0089193E"/>
    <w:rsid w:val="00891E0D"/>
    <w:rsid w:val="00892C31"/>
    <w:rsid w:val="00897C7F"/>
    <w:rsid w:val="008A0432"/>
    <w:rsid w:val="008A0D14"/>
    <w:rsid w:val="008A11D8"/>
    <w:rsid w:val="008A2824"/>
    <w:rsid w:val="008A312F"/>
    <w:rsid w:val="008A3425"/>
    <w:rsid w:val="008A53DE"/>
    <w:rsid w:val="008B631B"/>
    <w:rsid w:val="008B6FE5"/>
    <w:rsid w:val="008B7312"/>
    <w:rsid w:val="008B7FE0"/>
    <w:rsid w:val="008C026D"/>
    <w:rsid w:val="008C09B9"/>
    <w:rsid w:val="008C25CA"/>
    <w:rsid w:val="008C3505"/>
    <w:rsid w:val="008C369F"/>
    <w:rsid w:val="008C407E"/>
    <w:rsid w:val="008C4FD4"/>
    <w:rsid w:val="008C6BF8"/>
    <w:rsid w:val="008C7C72"/>
    <w:rsid w:val="008C7FF5"/>
    <w:rsid w:val="008D55A8"/>
    <w:rsid w:val="008D57D1"/>
    <w:rsid w:val="008D591C"/>
    <w:rsid w:val="008D7BB9"/>
    <w:rsid w:val="008E232D"/>
    <w:rsid w:val="008E2F2A"/>
    <w:rsid w:val="008E3BD8"/>
    <w:rsid w:val="008E4CB2"/>
    <w:rsid w:val="008E7403"/>
    <w:rsid w:val="008F0CFE"/>
    <w:rsid w:val="008F26FC"/>
    <w:rsid w:val="008F59C4"/>
    <w:rsid w:val="009008B6"/>
    <w:rsid w:val="00900E95"/>
    <w:rsid w:val="00900F01"/>
    <w:rsid w:val="0090175A"/>
    <w:rsid w:val="00903A47"/>
    <w:rsid w:val="00905CDA"/>
    <w:rsid w:val="00907940"/>
    <w:rsid w:val="00916BF3"/>
    <w:rsid w:val="00920CCA"/>
    <w:rsid w:val="009219F2"/>
    <w:rsid w:val="0092277A"/>
    <w:rsid w:val="00922BED"/>
    <w:rsid w:val="00923726"/>
    <w:rsid w:val="0092522F"/>
    <w:rsid w:val="009267CF"/>
    <w:rsid w:val="009317E1"/>
    <w:rsid w:val="00932658"/>
    <w:rsid w:val="00932787"/>
    <w:rsid w:val="00933610"/>
    <w:rsid w:val="00933DBF"/>
    <w:rsid w:val="0093554B"/>
    <w:rsid w:val="00936E49"/>
    <w:rsid w:val="00937DA4"/>
    <w:rsid w:val="00940E25"/>
    <w:rsid w:val="00941B28"/>
    <w:rsid w:val="00941FCD"/>
    <w:rsid w:val="00942E2E"/>
    <w:rsid w:val="0094369A"/>
    <w:rsid w:val="00944705"/>
    <w:rsid w:val="009457D3"/>
    <w:rsid w:val="00945B9C"/>
    <w:rsid w:val="00945D51"/>
    <w:rsid w:val="009463E6"/>
    <w:rsid w:val="00947C94"/>
    <w:rsid w:val="009501B4"/>
    <w:rsid w:val="009501CF"/>
    <w:rsid w:val="00950210"/>
    <w:rsid w:val="009503D0"/>
    <w:rsid w:val="00951AFC"/>
    <w:rsid w:val="00953297"/>
    <w:rsid w:val="009544D7"/>
    <w:rsid w:val="00954A48"/>
    <w:rsid w:val="00954BD9"/>
    <w:rsid w:val="00954D48"/>
    <w:rsid w:val="00955F72"/>
    <w:rsid w:val="009565EB"/>
    <w:rsid w:val="009602A3"/>
    <w:rsid w:val="00962CF5"/>
    <w:rsid w:val="0096368A"/>
    <w:rsid w:val="00963ECA"/>
    <w:rsid w:val="00964F5C"/>
    <w:rsid w:val="00965620"/>
    <w:rsid w:val="009658B3"/>
    <w:rsid w:val="0096591E"/>
    <w:rsid w:val="0096653B"/>
    <w:rsid w:val="0096708B"/>
    <w:rsid w:val="0096708F"/>
    <w:rsid w:val="00967D1F"/>
    <w:rsid w:val="009711A9"/>
    <w:rsid w:val="00972218"/>
    <w:rsid w:val="00972666"/>
    <w:rsid w:val="009726CC"/>
    <w:rsid w:val="00974648"/>
    <w:rsid w:val="00974D4F"/>
    <w:rsid w:val="00975C24"/>
    <w:rsid w:val="00976DDD"/>
    <w:rsid w:val="009803F7"/>
    <w:rsid w:val="00982E10"/>
    <w:rsid w:val="00984298"/>
    <w:rsid w:val="00984CFD"/>
    <w:rsid w:val="009852FE"/>
    <w:rsid w:val="009872E5"/>
    <w:rsid w:val="0099178F"/>
    <w:rsid w:val="00991798"/>
    <w:rsid w:val="00993E88"/>
    <w:rsid w:val="00994609"/>
    <w:rsid w:val="00994BB6"/>
    <w:rsid w:val="009951A0"/>
    <w:rsid w:val="00996A47"/>
    <w:rsid w:val="0099728B"/>
    <w:rsid w:val="009A04F0"/>
    <w:rsid w:val="009A3329"/>
    <w:rsid w:val="009A36C1"/>
    <w:rsid w:val="009A3C8F"/>
    <w:rsid w:val="009A55D0"/>
    <w:rsid w:val="009A7C3C"/>
    <w:rsid w:val="009B00BB"/>
    <w:rsid w:val="009B01EE"/>
    <w:rsid w:val="009B0B63"/>
    <w:rsid w:val="009B1BBA"/>
    <w:rsid w:val="009B2007"/>
    <w:rsid w:val="009B33F6"/>
    <w:rsid w:val="009B36BA"/>
    <w:rsid w:val="009B53CC"/>
    <w:rsid w:val="009B5B3D"/>
    <w:rsid w:val="009B6D78"/>
    <w:rsid w:val="009C0ABB"/>
    <w:rsid w:val="009C1962"/>
    <w:rsid w:val="009C1CC3"/>
    <w:rsid w:val="009C234E"/>
    <w:rsid w:val="009C2572"/>
    <w:rsid w:val="009C400F"/>
    <w:rsid w:val="009C47B3"/>
    <w:rsid w:val="009D073D"/>
    <w:rsid w:val="009D10BF"/>
    <w:rsid w:val="009D1326"/>
    <w:rsid w:val="009D1533"/>
    <w:rsid w:val="009D1578"/>
    <w:rsid w:val="009D16D6"/>
    <w:rsid w:val="009D2B19"/>
    <w:rsid w:val="009D3284"/>
    <w:rsid w:val="009D44E4"/>
    <w:rsid w:val="009D6EDA"/>
    <w:rsid w:val="009D7DD2"/>
    <w:rsid w:val="009E1A9F"/>
    <w:rsid w:val="009E3FB3"/>
    <w:rsid w:val="009E6096"/>
    <w:rsid w:val="009E6158"/>
    <w:rsid w:val="009E6378"/>
    <w:rsid w:val="009E69B9"/>
    <w:rsid w:val="009E7751"/>
    <w:rsid w:val="009F0105"/>
    <w:rsid w:val="009F0842"/>
    <w:rsid w:val="009F096F"/>
    <w:rsid w:val="009F1276"/>
    <w:rsid w:val="009F1DB6"/>
    <w:rsid w:val="009F2A98"/>
    <w:rsid w:val="009F2DD3"/>
    <w:rsid w:val="009F399E"/>
    <w:rsid w:val="009F3E46"/>
    <w:rsid w:val="009F4A85"/>
    <w:rsid w:val="009F4ED4"/>
    <w:rsid w:val="009F6B43"/>
    <w:rsid w:val="009F7FB7"/>
    <w:rsid w:val="00A00189"/>
    <w:rsid w:val="00A009E7"/>
    <w:rsid w:val="00A014D1"/>
    <w:rsid w:val="00A01B5C"/>
    <w:rsid w:val="00A0496E"/>
    <w:rsid w:val="00A05BBA"/>
    <w:rsid w:val="00A067F0"/>
    <w:rsid w:val="00A10355"/>
    <w:rsid w:val="00A111F1"/>
    <w:rsid w:val="00A11619"/>
    <w:rsid w:val="00A116CF"/>
    <w:rsid w:val="00A11B33"/>
    <w:rsid w:val="00A11CEC"/>
    <w:rsid w:val="00A12953"/>
    <w:rsid w:val="00A13F17"/>
    <w:rsid w:val="00A15B0E"/>
    <w:rsid w:val="00A21A5A"/>
    <w:rsid w:val="00A23CEB"/>
    <w:rsid w:val="00A252C5"/>
    <w:rsid w:val="00A264F5"/>
    <w:rsid w:val="00A273D2"/>
    <w:rsid w:val="00A27972"/>
    <w:rsid w:val="00A30514"/>
    <w:rsid w:val="00A3149D"/>
    <w:rsid w:val="00A32FCA"/>
    <w:rsid w:val="00A346C1"/>
    <w:rsid w:val="00A34AE7"/>
    <w:rsid w:val="00A34B15"/>
    <w:rsid w:val="00A364D1"/>
    <w:rsid w:val="00A3695C"/>
    <w:rsid w:val="00A3771E"/>
    <w:rsid w:val="00A42AD4"/>
    <w:rsid w:val="00A42BB2"/>
    <w:rsid w:val="00A42C6C"/>
    <w:rsid w:val="00A44536"/>
    <w:rsid w:val="00A45BCC"/>
    <w:rsid w:val="00A467E9"/>
    <w:rsid w:val="00A4692C"/>
    <w:rsid w:val="00A506F0"/>
    <w:rsid w:val="00A51226"/>
    <w:rsid w:val="00A54E9A"/>
    <w:rsid w:val="00A5521D"/>
    <w:rsid w:val="00A55A60"/>
    <w:rsid w:val="00A62E44"/>
    <w:rsid w:val="00A63C9A"/>
    <w:rsid w:val="00A65329"/>
    <w:rsid w:val="00A66370"/>
    <w:rsid w:val="00A666D2"/>
    <w:rsid w:val="00A67C43"/>
    <w:rsid w:val="00A70806"/>
    <w:rsid w:val="00A70F70"/>
    <w:rsid w:val="00A70F7A"/>
    <w:rsid w:val="00A71E8D"/>
    <w:rsid w:val="00A74C3B"/>
    <w:rsid w:val="00A77B7E"/>
    <w:rsid w:val="00A77C4B"/>
    <w:rsid w:val="00A80A34"/>
    <w:rsid w:val="00A817B7"/>
    <w:rsid w:val="00A87F8B"/>
    <w:rsid w:val="00A9013F"/>
    <w:rsid w:val="00A90954"/>
    <w:rsid w:val="00A92B27"/>
    <w:rsid w:val="00A93FA3"/>
    <w:rsid w:val="00A9646D"/>
    <w:rsid w:val="00AA08C8"/>
    <w:rsid w:val="00AA0D50"/>
    <w:rsid w:val="00AA2821"/>
    <w:rsid w:val="00AA2C0C"/>
    <w:rsid w:val="00AA537A"/>
    <w:rsid w:val="00AA5557"/>
    <w:rsid w:val="00AA6200"/>
    <w:rsid w:val="00AA7AC8"/>
    <w:rsid w:val="00AB0E9C"/>
    <w:rsid w:val="00AC0DC3"/>
    <w:rsid w:val="00AC0FE5"/>
    <w:rsid w:val="00AC187B"/>
    <w:rsid w:val="00AC7797"/>
    <w:rsid w:val="00AC792F"/>
    <w:rsid w:val="00AD00B2"/>
    <w:rsid w:val="00AD05A6"/>
    <w:rsid w:val="00AD2F49"/>
    <w:rsid w:val="00AD68EF"/>
    <w:rsid w:val="00AD73C0"/>
    <w:rsid w:val="00AE035A"/>
    <w:rsid w:val="00AE3274"/>
    <w:rsid w:val="00AE3EBE"/>
    <w:rsid w:val="00AE4325"/>
    <w:rsid w:val="00AE6B84"/>
    <w:rsid w:val="00AE6C54"/>
    <w:rsid w:val="00AE74FA"/>
    <w:rsid w:val="00AF3373"/>
    <w:rsid w:val="00AF7044"/>
    <w:rsid w:val="00AF7C57"/>
    <w:rsid w:val="00B00079"/>
    <w:rsid w:val="00B0224A"/>
    <w:rsid w:val="00B02B0F"/>
    <w:rsid w:val="00B03CB1"/>
    <w:rsid w:val="00B04542"/>
    <w:rsid w:val="00B04F24"/>
    <w:rsid w:val="00B102E7"/>
    <w:rsid w:val="00B10DB0"/>
    <w:rsid w:val="00B12536"/>
    <w:rsid w:val="00B1393C"/>
    <w:rsid w:val="00B17B40"/>
    <w:rsid w:val="00B17F42"/>
    <w:rsid w:val="00B20B16"/>
    <w:rsid w:val="00B22132"/>
    <w:rsid w:val="00B23667"/>
    <w:rsid w:val="00B2386D"/>
    <w:rsid w:val="00B23B11"/>
    <w:rsid w:val="00B247A4"/>
    <w:rsid w:val="00B261A0"/>
    <w:rsid w:val="00B353A1"/>
    <w:rsid w:val="00B419EC"/>
    <w:rsid w:val="00B42BB2"/>
    <w:rsid w:val="00B44069"/>
    <w:rsid w:val="00B45825"/>
    <w:rsid w:val="00B45A44"/>
    <w:rsid w:val="00B4639A"/>
    <w:rsid w:val="00B4674C"/>
    <w:rsid w:val="00B5193E"/>
    <w:rsid w:val="00B52BBD"/>
    <w:rsid w:val="00B541FC"/>
    <w:rsid w:val="00B56772"/>
    <w:rsid w:val="00B60DCF"/>
    <w:rsid w:val="00B6119D"/>
    <w:rsid w:val="00B62259"/>
    <w:rsid w:val="00B62509"/>
    <w:rsid w:val="00B63DE2"/>
    <w:rsid w:val="00B6544E"/>
    <w:rsid w:val="00B666F5"/>
    <w:rsid w:val="00B676CE"/>
    <w:rsid w:val="00B71BF0"/>
    <w:rsid w:val="00B76499"/>
    <w:rsid w:val="00B77308"/>
    <w:rsid w:val="00B77DF1"/>
    <w:rsid w:val="00B81827"/>
    <w:rsid w:val="00B81E16"/>
    <w:rsid w:val="00B81F06"/>
    <w:rsid w:val="00B81FE6"/>
    <w:rsid w:val="00B823DD"/>
    <w:rsid w:val="00B830CF"/>
    <w:rsid w:val="00B83A94"/>
    <w:rsid w:val="00B864B7"/>
    <w:rsid w:val="00B87078"/>
    <w:rsid w:val="00B871C1"/>
    <w:rsid w:val="00B878EB"/>
    <w:rsid w:val="00B87971"/>
    <w:rsid w:val="00B904A7"/>
    <w:rsid w:val="00B925B7"/>
    <w:rsid w:val="00B93135"/>
    <w:rsid w:val="00B97F89"/>
    <w:rsid w:val="00BA08BD"/>
    <w:rsid w:val="00BA0D6D"/>
    <w:rsid w:val="00BA13C0"/>
    <w:rsid w:val="00BA1E21"/>
    <w:rsid w:val="00BA2573"/>
    <w:rsid w:val="00BA2EF7"/>
    <w:rsid w:val="00BA3A1F"/>
    <w:rsid w:val="00BA4D3E"/>
    <w:rsid w:val="00BA5F78"/>
    <w:rsid w:val="00BA6E38"/>
    <w:rsid w:val="00BB02A9"/>
    <w:rsid w:val="00BB0A50"/>
    <w:rsid w:val="00BB0E25"/>
    <w:rsid w:val="00BB2546"/>
    <w:rsid w:val="00BB3E0B"/>
    <w:rsid w:val="00BB4461"/>
    <w:rsid w:val="00BB4D77"/>
    <w:rsid w:val="00BB5A80"/>
    <w:rsid w:val="00BB686A"/>
    <w:rsid w:val="00BB6D6A"/>
    <w:rsid w:val="00BB6DA9"/>
    <w:rsid w:val="00BB714B"/>
    <w:rsid w:val="00BB765E"/>
    <w:rsid w:val="00BC2830"/>
    <w:rsid w:val="00BC3693"/>
    <w:rsid w:val="00BC4CD6"/>
    <w:rsid w:val="00BC5991"/>
    <w:rsid w:val="00BD0035"/>
    <w:rsid w:val="00BD485C"/>
    <w:rsid w:val="00BD4AE9"/>
    <w:rsid w:val="00BD6D16"/>
    <w:rsid w:val="00BD6D54"/>
    <w:rsid w:val="00BD7669"/>
    <w:rsid w:val="00BE1677"/>
    <w:rsid w:val="00BE18B1"/>
    <w:rsid w:val="00BE2BE5"/>
    <w:rsid w:val="00BE2CBD"/>
    <w:rsid w:val="00BE4D83"/>
    <w:rsid w:val="00BE4F24"/>
    <w:rsid w:val="00BE5371"/>
    <w:rsid w:val="00BE5FE1"/>
    <w:rsid w:val="00BE6362"/>
    <w:rsid w:val="00BE65C6"/>
    <w:rsid w:val="00BE7ABA"/>
    <w:rsid w:val="00BF09F7"/>
    <w:rsid w:val="00BF13E8"/>
    <w:rsid w:val="00BF5583"/>
    <w:rsid w:val="00BF558C"/>
    <w:rsid w:val="00BF5D6B"/>
    <w:rsid w:val="00BF79C0"/>
    <w:rsid w:val="00C00597"/>
    <w:rsid w:val="00C00A00"/>
    <w:rsid w:val="00C0118B"/>
    <w:rsid w:val="00C015D7"/>
    <w:rsid w:val="00C031B5"/>
    <w:rsid w:val="00C052AB"/>
    <w:rsid w:val="00C05AAF"/>
    <w:rsid w:val="00C06924"/>
    <w:rsid w:val="00C10E66"/>
    <w:rsid w:val="00C12AB4"/>
    <w:rsid w:val="00C15450"/>
    <w:rsid w:val="00C16918"/>
    <w:rsid w:val="00C17A59"/>
    <w:rsid w:val="00C2225D"/>
    <w:rsid w:val="00C22DD1"/>
    <w:rsid w:val="00C22F84"/>
    <w:rsid w:val="00C2342E"/>
    <w:rsid w:val="00C2577F"/>
    <w:rsid w:val="00C258F9"/>
    <w:rsid w:val="00C26E69"/>
    <w:rsid w:val="00C30033"/>
    <w:rsid w:val="00C30106"/>
    <w:rsid w:val="00C3088E"/>
    <w:rsid w:val="00C31050"/>
    <w:rsid w:val="00C316D4"/>
    <w:rsid w:val="00C33C9D"/>
    <w:rsid w:val="00C35C8E"/>
    <w:rsid w:val="00C36911"/>
    <w:rsid w:val="00C36C7E"/>
    <w:rsid w:val="00C37096"/>
    <w:rsid w:val="00C40DA3"/>
    <w:rsid w:val="00C40F7A"/>
    <w:rsid w:val="00C45718"/>
    <w:rsid w:val="00C45EF3"/>
    <w:rsid w:val="00C51800"/>
    <w:rsid w:val="00C51FDA"/>
    <w:rsid w:val="00C5200D"/>
    <w:rsid w:val="00C52FB5"/>
    <w:rsid w:val="00C5419A"/>
    <w:rsid w:val="00C54FE8"/>
    <w:rsid w:val="00C55314"/>
    <w:rsid w:val="00C55AD0"/>
    <w:rsid w:val="00C56F82"/>
    <w:rsid w:val="00C5727A"/>
    <w:rsid w:val="00C61B01"/>
    <w:rsid w:val="00C62364"/>
    <w:rsid w:val="00C62753"/>
    <w:rsid w:val="00C6377F"/>
    <w:rsid w:val="00C63D50"/>
    <w:rsid w:val="00C63EA9"/>
    <w:rsid w:val="00C63EF0"/>
    <w:rsid w:val="00C65344"/>
    <w:rsid w:val="00C65399"/>
    <w:rsid w:val="00C66B0D"/>
    <w:rsid w:val="00C6725B"/>
    <w:rsid w:val="00C71F13"/>
    <w:rsid w:val="00C725E8"/>
    <w:rsid w:val="00C7591A"/>
    <w:rsid w:val="00C76A21"/>
    <w:rsid w:val="00C76C54"/>
    <w:rsid w:val="00C76E9C"/>
    <w:rsid w:val="00C77AB5"/>
    <w:rsid w:val="00C804C4"/>
    <w:rsid w:val="00C815DC"/>
    <w:rsid w:val="00C82E99"/>
    <w:rsid w:val="00C8386F"/>
    <w:rsid w:val="00C83C09"/>
    <w:rsid w:val="00C85240"/>
    <w:rsid w:val="00C8681C"/>
    <w:rsid w:val="00C92FB6"/>
    <w:rsid w:val="00C93C1F"/>
    <w:rsid w:val="00C93DF8"/>
    <w:rsid w:val="00C9435B"/>
    <w:rsid w:val="00C94586"/>
    <w:rsid w:val="00C97635"/>
    <w:rsid w:val="00CA00D6"/>
    <w:rsid w:val="00CA04DE"/>
    <w:rsid w:val="00CA1DF1"/>
    <w:rsid w:val="00CA3165"/>
    <w:rsid w:val="00CA4C2D"/>
    <w:rsid w:val="00CA5771"/>
    <w:rsid w:val="00CA5AC9"/>
    <w:rsid w:val="00CA62DD"/>
    <w:rsid w:val="00CA6785"/>
    <w:rsid w:val="00CA7293"/>
    <w:rsid w:val="00CA742E"/>
    <w:rsid w:val="00CA7E03"/>
    <w:rsid w:val="00CB1038"/>
    <w:rsid w:val="00CB4CCF"/>
    <w:rsid w:val="00CB5A21"/>
    <w:rsid w:val="00CB6AC8"/>
    <w:rsid w:val="00CB6EF5"/>
    <w:rsid w:val="00CB7946"/>
    <w:rsid w:val="00CC0EB1"/>
    <w:rsid w:val="00CC0F6E"/>
    <w:rsid w:val="00CC1865"/>
    <w:rsid w:val="00CC20FE"/>
    <w:rsid w:val="00CC2699"/>
    <w:rsid w:val="00CC3D54"/>
    <w:rsid w:val="00CC42D5"/>
    <w:rsid w:val="00CC445A"/>
    <w:rsid w:val="00CC6607"/>
    <w:rsid w:val="00CD0ABC"/>
    <w:rsid w:val="00CD0BA7"/>
    <w:rsid w:val="00CD18B4"/>
    <w:rsid w:val="00CD3BFF"/>
    <w:rsid w:val="00CD4A7D"/>
    <w:rsid w:val="00CD63CB"/>
    <w:rsid w:val="00CD78DE"/>
    <w:rsid w:val="00CD7DE2"/>
    <w:rsid w:val="00CE0969"/>
    <w:rsid w:val="00CE13FD"/>
    <w:rsid w:val="00CE1E67"/>
    <w:rsid w:val="00CE32A6"/>
    <w:rsid w:val="00CE48D2"/>
    <w:rsid w:val="00CE4E17"/>
    <w:rsid w:val="00CE596C"/>
    <w:rsid w:val="00CE6619"/>
    <w:rsid w:val="00CE6FB7"/>
    <w:rsid w:val="00CF05FE"/>
    <w:rsid w:val="00CF08DC"/>
    <w:rsid w:val="00CF1136"/>
    <w:rsid w:val="00CF3769"/>
    <w:rsid w:val="00CF3DC4"/>
    <w:rsid w:val="00CF495F"/>
    <w:rsid w:val="00CF4DA7"/>
    <w:rsid w:val="00D00B3A"/>
    <w:rsid w:val="00D01F0D"/>
    <w:rsid w:val="00D025D5"/>
    <w:rsid w:val="00D03F67"/>
    <w:rsid w:val="00D0731B"/>
    <w:rsid w:val="00D1009C"/>
    <w:rsid w:val="00D11316"/>
    <w:rsid w:val="00D12002"/>
    <w:rsid w:val="00D12F33"/>
    <w:rsid w:val="00D14399"/>
    <w:rsid w:val="00D147DC"/>
    <w:rsid w:val="00D14ED1"/>
    <w:rsid w:val="00D1794D"/>
    <w:rsid w:val="00D202B1"/>
    <w:rsid w:val="00D21BCD"/>
    <w:rsid w:val="00D21F58"/>
    <w:rsid w:val="00D222E8"/>
    <w:rsid w:val="00D25106"/>
    <w:rsid w:val="00D25E30"/>
    <w:rsid w:val="00D260F6"/>
    <w:rsid w:val="00D26640"/>
    <w:rsid w:val="00D30DC0"/>
    <w:rsid w:val="00D32F35"/>
    <w:rsid w:val="00D330AA"/>
    <w:rsid w:val="00D33A19"/>
    <w:rsid w:val="00D34BB3"/>
    <w:rsid w:val="00D35029"/>
    <w:rsid w:val="00D35459"/>
    <w:rsid w:val="00D3587F"/>
    <w:rsid w:val="00D35926"/>
    <w:rsid w:val="00D36952"/>
    <w:rsid w:val="00D40B9B"/>
    <w:rsid w:val="00D40DFA"/>
    <w:rsid w:val="00D416C1"/>
    <w:rsid w:val="00D4363F"/>
    <w:rsid w:val="00D43A56"/>
    <w:rsid w:val="00D444FA"/>
    <w:rsid w:val="00D45A50"/>
    <w:rsid w:val="00D4651F"/>
    <w:rsid w:val="00D4798B"/>
    <w:rsid w:val="00D520ED"/>
    <w:rsid w:val="00D523EC"/>
    <w:rsid w:val="00D55047"/>
    <w:rsid w:val="00D5523E"/>
    <w:rsid w:val="00D5614F"/>
    <w:rsid w:val="00D573A6"/>
    <w:rsid w:val="00D612BE"/>
    <w:rsid w:val="00D63E4E"/>
    <w:rsid w:val="00D64B60"/>
    <w:rsid w:val="00D64FC7"/>
    <w:rsid w:val="00D65F72"/>
    <w:rsid w:val="00D665EC"/>
    <w:rsid w:val="00D66AFF"/>
    <w:rsid w:val="00D70BED"/>
    <w:rsid w:val="00D7358A"/>
    <w:rsid w:val="00D746FE"/>
    <w:rsid w:val="00D75F5A"/>
    <w:rsid w:val="00D7654C"/>
    <w:rsid w:val="00D8090D"/>
    <w:rsid w:val="00D814AC"/>
    <w:rsid w:val="00D85ADC"/>
    <w:rsid w:val="00D87A98"/>
    <w:rsid w:val="00D900E6"/>
    <w:rsid w:val="00D9456B"/>
    <w:rsid w:val="00D94B36"/>
    <w:rsid w:val="00D96782"/>
    <w:rsid w:val="00D9788B"/>
    <w:rsid w:val="00D97CAC"/>
    <w:rsid w:val="00DA14DB"/>
    <w:rsid w:val="00DA4632"/>
    <w:rsid w:val="00DA4980"/>
    <w:rsid w:val="00DA4E76"/>
    <w:rsid w:val="00DA619E"/>
    <w:rsid w:val="00DA6DFB"/>
    <w:rsid w:val="00DB2D4E"/>
    <w:rsid w:val="00DB4E9A"/>
    <w:rsid w:val="00DB673D"/>
    <w:rsid w:val="00DC22D3"/>
    <w:rsid w:val="00DC3DA9"/>
    <w:rsid w:val="00DC4626"/>
    <w:rsid w:val="00DC54B3"/>
    <w:rsid w:val="00DC5589"/>
    <w:rsid w:val="00DC58EE"/>
    <w:rsid w:val="00DC6189"/>
    <w:rsid w:val="00DC6F19"/>
    <w:rsid w:val="00DD09B9"/>
    <w:rsid w:val="00DD0CB0"/>
    <w:rsid w:val="00DD14CE"/>
    <w:rsid w:val="00DD39C3"/>
    <w:rsid w:val="00DD4BA8"/>
    <w:rsid w:val="00DD4DEB"/>
    <w:rsid w:val="00DD5838"/>
    <w:rsid w:val="00DD5EBB"/>
    <w:rsid w:val="00DD7ACA"/>
    <w:rsid w:val="00DE0FBB"/>
    <w:rsid w:val="00DE166A"/>
    <w:rsid w:val="00DE19D5"/>
    <w:rsid w:val="00DE2014"/>
    <w:rsid w:val="00DE407D"/>
    <w:rsid w:val="00DE421E"/>
    <w:rsid w:val="00DE4CEB"/>
    <w:rsid w:val="00DE596F"/>
    <w:rsid w:val="00DE62FF"/>
    <w:rsid w:val="00DE7531"/>
    <w:rsid w:val="00DF20F9"/>
    <w:rsid w:val="00DF249C"/>
    <w:rsid w:val="00DF260C"/>
    <w:rsid w:val="00DF2615"/>
    <w:rsid w:val="00DF6199"/>
    <w:rsid w:val="00DF64C7"/>
    <w:rsid w:val="00E00541"/>
    <w:rsid w:val="00E00CF2"/>
    <w:rsid w:val="00E011FF"/>
    <w:rsid w:val="00E015F5"/>
    <w:rsid w:val="00E023C5"/>
    <w:rsid w:val="00E02856"/>
    <w:rsid w:val="00E02E4D"/>
    <w:rsid w:val="00E02F12"/>
    <w:rsid w:val="00E0343C"/>
    <w:rsid w:val="00E038C8"/>
    <w:rsid w:val="00E07004"/>
    <w:rsid w:val="00E10393"/>
    <w:rsid w:val="00E10F05"/>
    <w:rsid w:val="00E12BD9"/>
    <w:rsid w:val="00E12EA4"/>
    <w:rsid w:val="00E14C39"/>
    <w:rsid w:val="00E14EFD"/>
    <w:rsid w:val="00E161BE"/>
    <w:rsid w:val="00E16845"/>
    <w:rsid w:val="00E16B46"/>
    <w:rsid w:val="00E202B9"/>
    <w:rsid w:val="00E25D72"/>
    <w:rsid w:val="00E26058"/>
    <w:rsid w:val="00E3077A"/>
    <w:rsid w:val="00E3095C"/>
    <w:rsid w:val="00E31635"/>
    <w:rsid w:val="00E34312"/>
    <w:rsid w:val="00E34882"/>
    <w:rsid w:val="00E357FE"/>
    <w:rsid w:val="00E362C3"/>
    <w:rsid w:val="00E4036D"/>
    <w:rsid w:val="00E4387B"/>
    <w:rsid w:val="00E4473A"/>
    <w:rsid w:val="00E47334"/>
    <w:rsid w:val="00E5129F"/>
    <w:rsid w:val="00E51B23"/>
    <w:rsid w:val="00E5304D"/>
    <w:rsid w:val="00E54A86"/>
    <w:rsid w:val="00E54AFB"/>
    <w:rsid w:val="00E54FBC"/>
    <w:rsid w:val="00E5766B"/>
    <w:rsid w:val="00E57EC5"/>
    <w:rsid w:val="00E610C8"/>
    <w:rsid w:val="00E61D8B"/>
    <w:rsid w:val="00E63419"/>
    <w:rsid w:val="00E65934"/>
    <w:rsid w:val="00E65C00"/>
    <w:rsid w:val="00E665CA"/>
    <w:rsid w:val="00E66D7A"/>
    <w:rsid w:val="00E67401"/>
    <w:rsid w:val="00E676D8"/>
    <w:rsid w:val="00E70F44"/>
    <w:rsid w:val="00E71768"/>
    <w:rsid w:val="00E72F60"/>
    <w:rsid w:val="00E745C8"/>
    <w:rsid w:val="00E74BE5"/>
    <w:rsid w:val="00E75638"/>
    <w:rsid w:val="00E7572B"/>
    <w:rsid w:val="00E8086A"/>
    <w:rsid w:val="00E80A2C"/>
    <w:rsid w:val="00E80AA4"/>
    <w:rsid w:val="00E810B2"/>
    <w:rsid w:val="00E829F7"/>
    <w:rsid w:val="00E84C34"/>
    <w:rsid w:val="00E853D1"/>
    <w:rsid w:val="00E865D9"/>
    <w:rsid w:val="00E8780A"/>
    <w:rsid w:val="00E878C3"/>
    <w:rsid w:val="00E90FE6"/>
    <w:rsid w:val="00E91174"/>
    <w:rsid w:val="00E9332F"/>
    <w:rsid w:val="00E93E4C"/>
    <w:rsid w:val="00E94EF1"/>
    <w:rsid w:val="00E95A4D"/>
    <w:rsid w:val="00E97B8D"/>
    <w:rsid w:val="00E97FFD"/>
    <w:rsid w:val="00EA1047"/>
    <w:rsid w:val="00EA1763"/>
    <w:rsid w:val="00EA6E47"/>
    <w:rsid w:val="00EA75FB"/>
    <w:rsid w:val="00EB1414"/>
    <w:rsid w:val="00EB2931"/>
    <w:rsid w:val="00EB2E16"/>
    <w:rsid w:val="00EB2F7E"/>
    <w:rsid w:val="00EB3586"/>
    <w:rsid w:val="00EB4046"/>
    <w:rsid w:val="00EB4B6A"/>
    <w:rsid w:val="00EB6E73"/>
    <w:rsid w:val="00EB7F31"/>
    <w:rsid w:val="00EC0375"/>
    <w:rsid w:val="00EC0C8C"/>
    <w:rsid w:val="00EC2ABE"/>
    <w:rsid w:val="00EC2E17"/>
    <w:rsid w:val="00EC3128"/>
    <w:rsid w:val="00EC3659"/>
    <w:rsid w:val="00EC5C15"/>
    <w:rsid w:val="00EC6C05"/>
    <w:rsid w:val="00EC7630"/>
    <w:rsid w:val="00EC7B0F"/>
    <w:rsid w:val="00EC7B7F"/>
    <w:rsid w:val="00EC7BAB"/>
    <w:rsid w:val="00ED04A3"/>
    <w:rsid w:val="00ED06ED"/>
    <w:rsid w:val="00ED0D9E"/>
    <w:rsid w:val="00ED2ACC"/>
    <w:rsid w:val="00ED4860"/>
    <w:rsid w:val="00ED6769"/>
    <w:rsid w:val="00ED6EE8"/>
    <w:rsid w:val="00EE06C3"/>
    <w:rsid w:val="00EE516F"/>
    <w:rsid w:val="00EE58B9"/>
    <w:rsid w:val="00EE6CE8"/>
    <w:rsid w:val="00EE6D57"/>
    <w:rsid w:val="00EE7D71"/>
    <w:rsid w:val="00EF0324"/>
    <w:rsid w:val="00EF04A1"/>
    <w:rsid w:val="00EF1421"/>
    <w:rsid w:val="00EF1D44"/>
    <w:rsid w:val="00EF2BCC"/>
    <w:rsid w:val="00EF2C7D"/>
    <w:rsid w:val="00EF4961"/>
    <w:rsid w:val="00EF4F18"/>
    <w:rsid w:val="00EF5242"/>
    <w:rsid w:val="00EF52FD"/>
    <w:rsid w:val="00EF722B"/>
    <w:rsid w:val="00F0312F"/>
    <w:rsid w:val="00F03BDC"/>
    <w:rsid w:val="00F0712E"/>
    <w:rsid w:val="00F07A76"/>
    <w:rsid w:val="00F100D8"/>
    <w:rsid w:val="00F10935"/>
    <w:rsid w:val="00F12E5F"/>
    <w:rsid w:val="00F13AC9"/>
    <w:rsid w:val="00F14E32"/>
    <w:rsid w:val="00F15E3C"/>
    <w:rsid w:val="00F15F06"/>
    <w:rsid w:val="00F23220"/>
    <w:rsid w:val="00F24D1C"/>
    <w:rsid w:val="00F26A00"/>
    <w:rsid w:val="00F27C24"/>
    <w:rsid w:val="00F316AA"/>
    <w:rsid w:val="00F32898"/>
    <w:rsid w:val="00F3450E"/>
    <w:rsid w:val="00F34FDE"/>
    <w:rsid w:val="00F357A3"/>
    <w:rsid w:val="00F365A9"/>
    <w:rsid w:val="00F3677A"/>
    <w:rsid w:val="00F3739B"/>
    <w:rsid w:val="00F377CC"/>
    <w:rsid w:val="00F412E2"/>
    <w:rsid w:val="00F425B1"/>
    <w:rsid w:val="00F44170"/>
    <w:rsid w:val="00F4475F"/>
    <w:rsid w:val="00F44DED"/>
    <w:rsid w:val="00F4682F"/>
    <w:rsid w:val="00F46843"/>
    <w:rsid w:val="00F46B4E"/>
    <w:rsid w:val="00F53DCB"/>
    <w:rsid w:val="00F53F39"/>
    <w:rsid w:val="00F54207"/>
    <w:rsid w:val="00F55EC2"/>
    <w:rsid w:val="00F56522"/>
    <w:rsid w:val="00F56A1F"/>
    <w:rsid w:val="00F607D3"/>
    <w:rsid w:val="00F61486"/>
    <w:rsid w:val="00F62DB9"/>
    <w:rsid w:val="00F62F60"/>
    <w:rsid w:val="00F63F29"/>
    <w:rsid w:val="00F641B1"/>
    <w:rsid w:val="00F6428D"/>
    <w:rsid w:val="00F6447D"/>
    <w:rsid w:val="00F655EC"/>
    <w:rsid w:val="00F715A7"/>
    <w:rsid w:val="00F73C59"/>
    <w:rsid w:val="00F73F89"/>
    <w:rsid w:val="00F75360"/>
    <w:rsid w:val="00F80356"/>
    <w:rsid w:val="00F804A1"/>
    <w:rsid w:val="00F809C9"/>
    <w:rsid w:val="00F8133B"/>
    <w:rsid w:val="00F81DE0"/>
    <w:rsid w:val="00F83E3C"/>
    <w:rsid w:val="00F84593"/>
    <w:rsid w:val="00F91312"/>
    <w:rsid w:val="00F925C9"/>
    <w:rsid w:val="00F92929"/>
    <w:rsid w:val="00F935F8"/>
    <w:rsid w:val="00F94A8E"/>
    <w:rsid w:val="00F956B0"/>
    <w:rsid w:val="00FA0B3F"/>
    <w:rsid w:val="00FA0B95"/>
    <w:rsid w:val="00FA13A0"/>
    <w:rsid w:val="00FA1A3F"/>
    <w:rsid w:val="00FA23AA"/>
    <w:rsid w:val="00FA28B0"/>
    <w:rsid w:val="00FA370A"/>
    <w:rsid w:val="00FA3F1E"/>
    <w:rsid w:val="00FA53F4"/>
    <w:rsid w:val="00FA5AF5"/>
    <w:rsid w:val="00FA61D9"/>
    <w:rsid w:val="00FA73A9"/>
    <w:rsid w:val="00FB18AD"/>
    <w:rsid w:val="00FB24D9"/>
    <w:rsid w:val="00FB2AE6"/>
    <w:rsid w:val="00FB345D"/>
    <w:rsid w:val="00FB3C20"/>
    <w:rsid w:val="00FB3C22"/>
    <w:rsid w:val="00FB416A"/>
    <w:rsid w:val="00FB422E"/>
    <w:rsid w:val="00FB4514"/>
    <w:rsid w:val="00FB4EA9"/>
    <w:rsid w:val="00FB4FDA"/>
    <w:rsid w:val="00FB5122"/>
    <w:rsid w:val="00FB5378"/>
    <w:rsid w:val="00FB5446"/>
    <w:rsid w:val="00FB58C8"/>
    <w:rsid w:val="00FB7043"/>
    <w:rsid w:val="00FB7F48"/>
    <w:rsid w:val="00FC168A"/>
    <w:rsid w:val="00FC185A"/>
    <w:rsid w:val="00FC4146"/>
    <w:rsid w:val="00FC4929"/>
    <w:rsid w:val="00FC5EEC"/>
    <w:rsid w:val="00FC616D"/>
    <w:rsid w:val="00FC7690"/>
    <w:rsid w:val="00FC7F02"/>
    <w:rsid w:val="00FD0897"/>
    <w:rsid w:val="00FD0D9D"/>
    <w:rsid w:val="00FD14A2"/>
    <w:rsid w:val="00FD20B5"/>
    <w:rsid w:val="00FD3876"/>
    <w:rsid w:val="00FD3C4A"/>
    <w:rsid w:val="00FD4620"/>
    <w:rsid w:val="00FD594F"/>
    <w:rsid w:val="00FD6D09"/>
    <w:rsid w:val="00FD6E6F"/>
    <w:rsid w:val="00FD7E01"/>
    <w:rsid w:val="00FD7F16"/>
    <w:rsid w:val="00FE0177"/>
    <w:rsid w:val="00FE01F1"/>
    <w:rsid w:val="00FE0BB9"/>
    <w:rsid w:val="00FE1C2E"/>
    <w:rsid w:val="00FE2F92"/>
    <w:rsid w:val="00FE32E3"/>
    <w:rsid w:val="00FE34C8"/>
    <w:rsid w:val="00FE34DE"/>
    <w:rsid w:val="00FE36BC"/>
    <w:rsid w:val="00FE6117"/>
    <w:rsid w:val="00FE6E35"/>
    <w:rsid w:val="00FE7C79"/>
    <w:rsid w:val="00FF0108"/>
    <w:rsid w:val="00FF19EC"/>
    <w:rsid w:val="00FF1BCA"/>
    <w:rsid w:val="00FF39E8"/>
    <w:rsid w:val="00FF3A5A"/>
    <w:rsid w:val="00FF4043"/>
    <w:rsid w:val="00FF4997"/>
    <w:rsid w:val="00FF6158"/>
    <w:rsid w:val="00FF7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03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03B2"/>
  </w:style>
  <w:style w:type="paragraph" w:styleId="a5">
    <w:name w:val="footer"/>
    <w:basedOn w:val="a"/>
    <w:link w:val="a6"/>
    <w:uiPriority w:val="99"/>
    <w:unhideWhenUsed/>
    <w:rsid w:val="008603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03B2"/>
  </w:style>
  <w:style w:type="paragraph" w:customStyle="1" w:styleId="ConsPlusNormal">
    <w:name w:val="ConsPlusNormal"/>
    <w:rsid w:val="00E447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473A"/>
    <w:pPr>
      <w:widowControl w:val="0"/>
      <w:autoSpaceDE w:val="0"/>
      <w:autoSpaceDN w:val="0"/>
      <w:spacing w:after="0" w:line="240" w:lineRule="auto"/>
    </w:pPr>
    <w:rPr>
      <w:rFonts w:ascii="Calibri" w:eastAsia="Times New Roman" w:hAnsi="Calibri" w:cs="Calibri"/>
      <w:b/>
      <w:szCs w:val="20"/>
      <w:lang w:eastAsia="ru-RU"/>
    </w:rPr>
  </w:style>
  <w:style w:type="paragraph" w:styleId="a7">
    <w:name w:val="Balloon Text"/>
    <w:basedOn w:val="a"/>
    <w:link w:val="a8"/>
    <w:uiPriority w:val="99"/>
    <w:semiHidden/>
    <w:unhideWhenUsed/>
    <w:rsid w:val="00423E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3E32"/>
    <w:rPr>
      <w:rFonts w:ascii="Segoe UI" w:hAnsi="Segoe UI" w:cs="Segoe UI"/>
      <w:sz w:val="18"/>
      <w:szCs w:val="18"/>
    </w:rPr>
  </w:style>
  <w:style w:type="paragraph" w:styleId="a9">
    <w:name w:val="List Paragraph"/>
    <w:basedOn w:val="a"/>
    <w:uiPriority w:val="34"/>
    <w:qFormat/>
    <w:rsid w:val="00423E32"/>
    <w:pPr>
      <w:ind w:left="720"/>
      <w:contextualSpacing/>
    </w:pPr>
  </w:style>
  <w:style w:type="character" w:styleId="aa">
    <w:name w:val="annotation reference"/>
    <w:basedOn w:val="a0"/>
    <w:uiPriority w:val="99"/>
    <w:semiHidden/>
    <w:unhideWhenUsed/>
    <w:rsid w:val="00306CB8"/>
    <w:rPr>
      <w:sz w:val="16"/>
      <w:szCs w:val="16"/>
    </w:rPr>
  </w:style>
  <w:style w:type="paragraph" w:styleId="ab">
    <w:name w:val="annotation text"/>
    <w:basedOn w:val="a"/>
    <w:link w:val="ac"/>
    <w:uiPriority w:val="99"/>
    <w:semiHidden/>
    <w:unhideWhenUsed/>
    <w:rsid w:val="00306CB8"/>
    <w:pPr>
      <w:spacing w:line="240" w:lineRule="auto"/>
    </w:pPr>
    <w:rPr>
      <w:sz w:val="20"/>
      <w:szCs w:val="20"/>
    </w:rPr>
  </w:style>
  <w:style w:type="character" w:customStyle="1" w:styleId="ac">
    <w:name w:val="Текст примечания Знак"/>
    <w:basedOn w:val="a0"/>
    <w:link w:val="ab"/>
    <w:uiPriority w:val="99"/>
    <w:semiHidden/>
    <w:rsid w:val="00306CB8"/>
    <w:rPr>
      <w:sz w:val="20"/>
      <w:szCs w:val="20"/>
    </w:rPr>
  </w:style>
  <w:style w:type="paragraph" w:styleId="ad">
    <w:name w:val="annotation subject"/>
    <w:basedOn w:val="ab"/>
    <w:next w:val="ab"/>
    <w:link w:val="ae"/>
    <w:uiPriority w:val="99"/>
    <w:semiHidden/>
    <w:unhideWhenUsed/>
    <w:rsid w:val="00306CB8"/>
    <w:rPr>
      <w:b/>
      <w:bCs/>
    </w:rPr>
  </w:style>
  <w:style w:type="character" w:customStyle="1" w:styleId="ae">
    <w:name w:val="Тема примечания Знак"/>
    <w:basedOn w:val="ac"/>
    <w:link w:val="ad"/>
    <w:uiPriority w:val="99"/>
    <w:semiHidden/>
    <w:rsid w:val="00306CB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597D863EA7D79EDF919D833F9CA63679B1DC74E99038994FFF9DB19DBB48D8C59CD5EEB0434DEC7A2910FEC4801127759191DC598ECC89fFE5O" TargetMode="External"/><Relationship Id="rId13" Type="http://schemas.openxmlformats.org/officeDocument/2006/relationships/hyperlink" Target="consultantplus://offline/ref=D4597D863EA7D79EDF919D833F9CA6367BB8DB75EB9538994FFF9DB19DBB48D8D79C8DE2B14B53ED793C46AF81fDECO" TargetMode="External"/><Relationship Id="rId18" Type="http://schemas.openxmlformats.org/officeDocument/2006/relationships/hyperlink" Target="consultantplus://offline/ref=D4597D863EA7D79EDF919D833F9CA6367BB9D875EA9138994FFF9DB19DBB48D8D79C8DE2B14B53ED793C46AF81fDECO" TargetMode="External"/><Relationship Id="rId26" Type="http://schemas.openxmlformats.org/officeDocument/2006/relationships/hyperlink" Target="consultantplus://offline/ref=F2F5348B32E7BDF2DBA9161F0DD98EA720FF983958E88C3EF5CD5E11A2C140A34875EF739291BA2C8DDEED65C985CC4D5C06D672173CM1oEL" TargetMode="External"/><Relationship Id="rId39" Type="http://schemas.openxmlformats.org/officeDocument/2006/relationships/hyperlink" Target="consultantplus://offline/ref=D4597D863EA7D79EDF919D833F9CA6367AB9DA72EF9538994FFF9DB19DBB48D8C59CD5EEB0434DEC7B2910FEC4801127759191DC598ECC89fFE5O" TargetMode="External"/><Relationship Id="rId3" Type="http://schemas.openxmlformats.org/officeDocument/2006/relationships/styles" Target="styles.xml"/><Relationship Id="rId21" Type="http://schemas.openxmlformats.org/officeDocument/2006/relationships/hyperlink" Target="consultantplus://offline/ref=11C786D76A0B920787E5FE6121208BE081B7D7F6447579749F164481B7FF133AD90E038227FBA550656801BD501674B43C316F68399B52B1H1V3P" TargetMode="External"/><Relationship Id="rId34" Type="http://schemas.openxmlformats.org/officeDocument/2006/relationships/hyperlink" Target="consultantplus://offline/ref=D4597D863EA7D79EDF919D833F9CA6367AB9DC71ED9138994FFF9DB19DBB48D8C59CD5EEB0434DEC7A2910FEC4801127759191DC598ECC89fFE5O"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4597D863EA7D79EDF919D833F9CA63679B1DD75EF9038994FFF9DB19DBB48D8C59CD5EEB0434DEC782910FEC4801127759191DC598ECC89fFE5O" TargetMode="External"/><Relationship Id="rId17" Type="http://schemas.openxmlformats.org/officeDocument/2006/relationships/hyperlink" Target="consultantplus://offline/ref=D4597D863EA7D79EDF919D833F9CA6367BB9D872EE9538994FFF9DB19DBB48D8C59CD5EEB44A46B92B6611A281DD02267E9193DF46f8E5O" TargetMode="External"/><Relationship Id="rId25" Type="http://schemas.openxmlformats.org/officeDocument/2006/relationships/hyperlink" Target="consultantplus://offline/ref=F2F5348B32E7BDF2DBA9161F0DD98EA720FF983958E88C3EF5CD5E11A2C140A34875EF739B96BC21DD84FD6180D2C1515C1BC873093F17DCMAoDL" TargetMode="External"/><Relationship Id="rId33" Type="http://schemas.openxmlformats.org/officeDocument/2006/relationships/hyperlink" Target="consultantplus://offline/ref=D4597D863EA7D79EDF919D833F9CA63679B1D375E19238994FFF9DB19DBB48D8C59CD5EEB0434DEC7D2910FEC4801127759191DC598ECC89fFE5O" TargetMode="External"/><Relationship Id="rId38" Type="http://schemas.openxmlformats.org/officeDocument/2006/relationships/hyperlink" Target="consultantplus://offline/ref=D4597D863EA7D79EDF919D833F9CA6367AB9DD75E99138994FFF9DB19DBB48D8C59CD5EEB0434DEC7A2910FEC4801127759191DC598ECC89fFE5O" TargetMode="External"/><Relationship Id="rId2" Type="http://schemas.openxmlformats.org/officeDocument/2006/relationships/numbering" Target="numbering.xml"/><Relationship Id="rId16" Type="http://schemas.openxmlformats.org/officeDocument/2006/relationships/hyperlink" Target="consultantplus://offline/ref=307F1DE43536F5C41F7B6BA3FFA9D34B842987A23DB9B56D711F4AEE5B14C442F9C3B13B34E2150739DF8414EE1DDEE1444AC8B169A7I7F5K" TargetMode="External"/><Relationship Id="rId20" Type="http://schemas.openxmlformats.org/officeDocument/2006/relationships/hyperlink" Target="consultantplus://offline/ref=11C786D76A0B920787E5FE6121208BE081B7D7F6447579749F164481B7FF133AD90E038227FBA551656801BD501674B43C316F68399B52B1H1V3P" TargetMode="External"/><Relationship Id="rId29" Type="http://schemas.openxmlformats.org/officeDocument/2006/relationships/hyperlink" Target="consultantplus://offline/ref=D4597D863EA7D79EDF919D833F9CA6367AB9DE77EA9038994FFF9DB19DBB48D8C59CD5EEB0434DED732910FEC4801127759191DC598ECC89fFE5O" TargetMode="External"/><Relationship Id="rId41" Type="http://schemas.openxmlformats.org/officeDocument/2006/relationships/hyperlink" Target="consultantplus://offline/ref=D4597D863EA7D79EDF919D833F9CA6367BB8D976E89038994FFF9DB19DBB48D8C59CD5EEB0434EE87B2910FEC4801127759191DC598ECC89fFE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597D863EA7D79EDF919D833F9CA63679B1DC70EA9738994FFF9DB19DBB48D8C59CD5EEB0434DEC7B2910FEC4801127759191DC598ECC89fFE5O" TargetMode="External"/><Relationship Id="rId24" Type="http://schemas.openxmlformats.org/officeDocument/2006/relationships/hyperlink" Target="consultantplus://offline/ref=F2F5348B32E7BDF2DBA9161F0DD98EA720FF983958E88C3EF5CD5E11A2C140A34875EF73999FBC2C8DDEED65C985CC4D5C06D672173CM1oEL" TargetMode="External"/><Relationship Id="rId32" Type="http://schemas.openxmlformats.org/officeDocument/2006/relationships/hyperlink" Target="consultantplus://offline/ref=D4597D863EA7D79EDF919D833F9CA63679B1D375E19238994FFF9DB19DBB48D8C59CD5EEB0434DEC7B2910FEC4801127759191DC598ECC89fFE5O" TargetMode="External"/><Relationship Id="rId37" Type="http://schemas.openxmlformats.org/officeDocument/2006/relationships/hyperlink" Target="consultantplus://offline/ref=D4597D863EA7D79EDF919D833F9CA6367BB8D976E89038994FFF9DB19DBB48D8C59CD5EEB0414BEC7E2910FEC4801127759191DC598ECC89fFE5O" TargetMode="External"/><Relationship Id="rId40" Type="http://schemas.openxmlformats.org/officeDocument/2006/relationships/hyperlink" Target="consultantplus://offline/ref=D4597D863EA7D79EDF919D833F9CA63679BBDF71EB9C659347A691B39AB417DDC28DD5EEB85D4DEE642044AEf8E9O" TargetMode="External"/><Relationship Id="rId5" Type="http://schemas.openxmlformats.org/officeDocument/2006/relationships/webSettings" Target="webSettings.xml"/><Relationship Id="rId15" Type="http://schemas.openxmlformats.org/officeDocument/2006/relationships/hyperlink" Target="consultantplus://offline/ref=D4597D863EA7D79EDF919D833F9CA6367AB1DF70EA9638994FFF9DB19DBB48D8C59CD5EEB0434DED732910FEC4801127759191DC598ECC89fFE5O" TargetMode="External"/><Relationship Id="rId23" Type="http://schemas.openxmlformats.org/officeDocument/2006/relationships/hyperlink" Target="consultantplus://offline/ref=F2F5348B32E7BDF2DBA9161F0DD98EA720FF983952EA8C3EF5CD5E11A2C140A34875EF739B93B923D2DBF874918ACE534205CB6E153D16MDo4L" TargetMode="External"/><Relationship Id="rId28" Type="http://schemas.openxmlformats.org/officeDocument/2006/relationships/hyperlink" Target="consultantplus://offline/ref=F2F5348B32E7BDF2DBA9161F0DD98EA720FF983958E88C3EF5CD5E11A2C140A34875EF7B9992B77388CBFC3DC687D2535F1BCA7016M3o4L" TargetMode="External"/><Relationship Id="rId36" Type="http://schemas.openxmlformats.org/officeDocument/2006/relationships/hyperlink" Target="consultantplus://offline/ref=D4597D863EA7D79EDF919D833F9CA6367AB8DE77E99238994FFF9DB19DBB48D8C59CD5EEB04748E9792910FEC4801127759191DC598ECC89fFE5O" TargetMode="External"/><Relationship Id="rId10" Type="http://schemas.openxmlformats.org/officeDocument/2006/relationships/hyperlink" Target="consultantplus://offline/ref=D4597D863EA7D79EDF919D833F9CA6367BB9D374EA9F38994FFF9DB19DBB48D8C59CD5EEB0434DEC7A2910FEC4801127759191DC598ECC89fFE5O" TargetMode="External"/><Relationship Id="rId19" Type="http://schemas.openxmlformats.org/officeDocument/2006/relationships/hyperlink" Target="consultantplus://offline/ref=D4597D863EA7D79EDF919D833F9CA6367BB8DE74EF9E38994FFF9DB19DBB48D8C59CD5EEB14B4AE5717615EBD5D81D2E638F92C1458CCDf8E1O" TargetMode="External"/><Relationship Id="rId31" Type="http://schemas.openxmlformats.org/officeDocument/2006/relationships/hyperlink" Target="consultantplus://offline/ref=D4597D863EA7D79EDF919D833F9CA63679B0DE7CED9338994FFF9DB19DBB48D8C59CD5EEB0434DEC7B2910FEC4801127759191DC598ECC89fFE5O"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4597D863EA7D79EDF919D833F9CA6367BB8DF7CE99338994FFF9DB19DBB48D8C59CD5EEB0434DEC7D2910FEC4801127759191DC598ECC89fFE5O" TargetMode="External"/><Relationship Id="rId14" Type="http://schemas.openxmlformats.org/officeDocument/2006/relationships/hyperlink" Target="consultantplus://offline/ref=D4597D863EA7D79EDF919D833F9CA6367AB9D972E89E38994FFF9DB19DBB48D8C59CD5EEB0434DEC7A2910FEC4801127759191DC598ECC89fFE5O" TargetMode="External"/><Relationship Id="rId22" Type="http://schemas.openxmlformats.org/officeDocument/2006/relationships/hyperlink" Target="consultantplus://offline/ref=11C786D76A0B920787E5FE6121208BE081B6D1F0437679749F164481B7FF133AD90E03852EFBA807372700E1154B67B537316D6B26H9V0P" TargetMode="External"/><Relationship Id="rId27" Type="http://schemas.openxmlformats.org/officeDocument/2006/relationships/hyperlink" Target="consultantplus://offline/ref=F2F5348B32E7BDF2DBA9161F0DD98EA720FF983952EA8C3EF5CD5E11A2C140A34875EF739B93BE27D2DBF874918ACE534205CB6E153D16MDo4L" TargetMode="External"/><Relationship Id="rId30" Type="http://schemas.openxmlformats.org/officeDocument/2006/relationships/hyperlink" Target="consultantplus://offline/ref=D4597D863EA7D79EDF919D833F9CA6367AB9DE77EA9138994FFF9DB19DBB48D8C59CD5EEB0434DED7F2910FEC4801127759191DC598ECC89fFE5O" TargetMode="External"/><Relationship Id="rId35" Type="http://schemas.openxmlformats.org/officeDocument/2006/relationships/hyperlink" Target="consultantplus://offline/ref=D4597D863EA7D79EDF919D833F9CA6367AB9D970E09238994FFF9DB19DBB48D8C59CD5EEB0434DED7C2910FEC4801127759191DC598ECC89fFE5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91637-1F8D-455A-834F-28870649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134</Pages>
  <Words>24442</Words>
  <Characters>139320</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 Павел Александрович</dc:creator>
  <cp:keywords/>
  <dc:description/>
  <cp:lastModifiedBy>Рыбовалова</cp:lastModifiedBy>
  <cp:revision>3</cp:revision>
  <cp:lastPrinted>2019-04-03T09:06:00Z</cp:lastPrinted>
  <dcterms:created xsi:type="dcterms:W3CDTF">2019-04-30T14:12:00Z</dcterms:created>
  <dcterms:modified xsi:type="dcterms:W3CDTF">2019-05-08T06:03:00Z</dcterms:modified>
</cp:coreProperties>
</file>